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9D9" w:rsidRPr="00396113" w:rsidRDefault="00526191">
      <w:pPr>
        <w:snapToGrid w:val="0"/>
        <w:spacing w:line="220" w:lineRule="exact"/>
        <w:rPr>
          <w:snapToGrid w:val="0"/>
        </w:rPr>
      </w:pPr>
      <w:r w:rsidRPr="00396113">
        <w:rPr>
          <w:rStyle w:val="anothertitle"/>
          <w:sz w:val="21"/>
          <w:szCs w:val="21"/>
        </w:rPr>
        <w:t>第59号様式</w:t>
      </w:r>
      <w:r w:rsidRPr="00396113">
        <w:rPr>
          <w:rStyle w:val="anotherrelation"/>
          <w:sz w:val="21"/>
          <w:szCs w:val="21"/>
        </w:rPr>
        <w:t>（第10条関係）</w:t>
      </w:r>
    </w:p>
    <w:p w:rsidR="000869D9" w:rsidRDefault="00526191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869D9" w:rsidRDefault="000869D9">
      <w:pPr>
        <w:snapToGrid w:val="0"/>
        <w:spacing w:line="220" w:lineRule="exact"/>
        <w:rPr>
          <w:rFonts w:ascii="?l?r ??fc"/>
          <w:snapToGrid w:val="0"/>
        </w:rPr>
      </w:pPr>
    </w:p>
    <w:p w:rsidR="000869D9" w:rsidRDefault="00526191">
      <w:pPr>
        <w:snapToGrid w:val="0"/>
        <w:spacing w:line="220" w:lineRule="exact"/>
        <w:ind w:leftChars="300" w:left="630"/>
        <w:rPr>
          <w:rFonts w:ascii="?l?r ??fc"/>
          <w:snapToGrid w:val="0"/>
        </w:rPr>
      </w:pPr>
      <w:r>
        <w:rPr>
          <w:rFonts w:hint="eastAsia"/>
          <w:snapToGrid w:val="0"/>
        </w:rPr>
        <w:t>保健所長　様</w:t>
      </w:r>
    </w:p>
    <w:p w:rsidR="000869D9" w:rsidRDefault="000869D9">
      <w:pPr>
        <w:snapToGrid w:val="0"/>
        <w:spacing w:line="220" w:lineRule="exact"/>
        <w:rPr>
          <w:rFonts w:ascii="?l?r ??fc"/>
          <w:snapToGrid w:val="0"/>
        </w:rPr>
      </w:pPr>
    </w:p>
    <w:p w:rsidR="000869D9" w:rsidRDefault="00526191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管理者　住　所　　　　　　　　　　　</w:t>
      </w:r>
    </w:p>
    <w:p w:rsidR="000869D9" w:rsidRDefault="000869D9">
      <w:pPr>
        <w:snapToGrid w:val="0"/>
        <w:spacing w:line="220" w:lineRule="exact"/>
        <w:rPr>
          <w:rFonts w:ascii="?l?r ??fc"/>
          <w:snapToGrid w:val="0"/>
        </w:rPr>
      </w:pPr>
    </w:p>
    <w:p w:rsidR="000869D9" w:rsidRDefault="00526191">
      <w:pPr>
        <w:snapToGrid w:val="0"/>
        <w:spacing w:line="22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氏　名　　　　　　　　㊞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0869D9" w:rsidRDefault="000869D9">
      <w:pPr>
        <w:snapToGrid w:val="0"/>
        <w:spacing w:line="220" w:lineRule="exact"/>
        <w:rPr>
          <w:rFonts w:ascii="?l?r ??fc"/>
          <w:snapToGrid w:val="0"/>
        </w:rPr>
      </w:pPr>
    </w:p>
    <w:p w:rsidR="000869D9" w:rsidRDefault="000869D9">
      <w:pPr>
        <w:snapToGrid w:val="0"/>
        <w:spacing w:line="220" w:lineRule="exact"/>
        <w:rPr>
          <w:rFonts w:ascii="?l?r ??fc"/>
          <w:snapToGrid w:val="0"/>
        </w:rPr>
      </w:pPr>
    </w:p>
    <w:p w:rsidR="000869D9" w:rsidRPr="00396113" w:rsidRDefault="00526191">
      <w:pPr>
        <w:snapToGrid w:val="0"/>
        <w:spacing w:line="220" w:lineRule="exact"/>
        <w:jc w:val="center"/>
        <w:rPr>
          <w:rFonts w:ascii="?l?r ??fc"/>
          <w:b/>
          <w:snapToGrid w:val="0"/>
          <w:lang w:eastAsia="zh-TW"/>
        </w:rPr>
      </w:pPr>
      <w:r w:rsidRPr="00396113">
        <w:rPr>
          <w:rFonts w:ascii="?l?r ??fc" w:hint="eastAsia"/>
          <w:b/>
          <w:snapToGrid w:val="0"/>
          <w:lang w:eastAsia="zh-TW"/>
        </w:rPr>
        <w:t>診療用放射性同位元素（陽電子断層撮影診療用放射性同位元素）廃止届</w:t>
      </w:r>
    </w:p>
    <w:p w:rsidR="000869D9" w:rsidRDefault="000869D9">
      <w:pPr>
        <w:snapToGrid w:val="0"/>
        <w:spacing w:line="220" w:lineRule="exact"/>
        <w:rPr>
          <w:rFonts w:ascii="?l?r ??fc"/>
          <w:snapToGrid w:val="0"/>
          <w:lang w:eastAsia="zh-TW"/>
        </w:rPr>
      </w:pPr>
    </w:p>
    <w:p w:rsidR="000869D9" w:rsidRDefault="00526191">
      <w:pPr>
        <w:snapToGrid w:val="0"/>
        <w:spacing w:before="110" w:after="110" w:line="440" w:lineRule="exact"/>
        <w:ind w:leftChars="100" w:left="210"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診療用放射性同位元素（陽電子断層撮影診療用放射性同位元素）を備えなくなったので、医療法施行規則第</w:t>
      </w:r>
      <w:r>
        <w:rPr>
          <w:snapToGrid w:val="0"/>
        </w:rPr>
        <w:t>29</w:t>
      </w:r>
      <w:r>
        <w:rPr>
          <w:rFonts w:hint="eastAsia"/>
          <w:snapToGrid w:val="0"/>
        </w:rPr>
        <w:t>条第３項の規定により次のとおり届け出ます。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630"/>
        <w:gridCol w:w="2100"/>
        <w:gridCol w:w="875"/>
        <w:gridCol w:w="875"/>
        <w:gridCol w:w="875"/>
        <w:gridCol w:w="875"/>
        <w:gridCol w:w="875"/>
        <w:gridCol w:w="875"/>
      </w:tblGrid>
      <w:tr w:rsidR="000869D9" w:rsidTr="00396113">
        <w:trPr>
          <w:cantSplit/>
          <w:trHeight w:hRule="exact" w:val="88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9D9" w:rsidRDefault="00526191" w:rsidP="00396113">
            <w:pPr>
              <w:snapToGrid w:val="0"/>
              <w:spacing w:line="330" w:lineRule="exact"/>
              <w:ind w:left="113" w:right="113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病院又は診療所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526191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名称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2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0869D9" w:rsidTr="00396113">
        <w:trPr>
          <w:cantSplit/>
          <w:trHeight w:hRule="exact" w:val="88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9D9" w:rsidRDefault="000869D9" w:rsidP="00396113">
            <w:pPr>
              <w:snapToGrid w:val="0"/>
              <w:spacing w:line="220" w:lineRule="exact"/>
              <w:ind w:left="113" w:right="113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526191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所在地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69D9" w:rsidRDefault="00526191">
            <w:pPr>
              <w:snapToGrid w:val="0"/>
              <w:spacing w:after="106" w:line="2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電話番号（　）　　　　ＦＡＸ番号（　）</w:t>
            </w:r>
          </w:p>
        </w:tc>
      </w:tr>
      <w:tr w:rsidR="000869D9" w:rsidTr="00396113">
        <w:trPr>
          <w:cantSplit/>
          <w:trHeight w:hRule="exact" w:val="44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869D9" w:rsidRDefault="00526191" w:rsidP="00396113">
            <w:pPr>
              <w:snapToGrid w:val="0"/>
              <w:spacing w:line="220" w:lineRule="exact"/>
              <w:ind w:left="113" w:right="113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廃止した診療用放射性同位元素（陽電子断層撮影診療用放射性同位元素）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526191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526191">
            <w:pPr>
              <w:snapToGrid w:val="0"/>
              <w:spacing w:line="220" w:lineRule="exact"/>
              <w:ind w:leftChars="700" w:left="147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0869D9">
        <w:trPr>
          <w:cantSplit/>
          <w:trHeight w:hRule="exact" w:val="7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526191">
            <w:pPr>
              <w:snapToGrid w:val="0"/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放射性同位元素の種類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869D9" w:rsidTr="00396113">
        <w:trPr>
          <w:cantSplit/>
          <w:trHeight w:hRule="exact" w:val="591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526191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形状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869D9">
        <w:trPr>
          <w:cantSplit/>
          <w:trHeight w:hRule="exact" w:val="7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526191">
            <w:pPr>
              <w:snapToGrid w:val="0"/>
              <w:spacing w:line="22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廃止時における放射線源の数量</w:t>
            </w:r>
            <w:r>
              <w:rPr>
                <w:snapToGrid w:val="0"/>
              </w:rPr>
              <w:t>(</w:t>
            </w:r>
            <w:proofErr w:type="spellStart"/>
            <w:r>
              <w:rPr>
                <w:snapToGrid w:val="0"/>
              </w:rPr>
              <w:t>Bq</w:t>
            </w:r>
            <w:proofErr w:type="spellEnd"/>
            <w:r>
              <w:rPr>
                <w:snapToGrid w:val="0"/>
              </w:rPr>
              <w:t>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869D9">
        <w:trPr>
          <w:cantSplit/>
          <w:trHeight w:hRule="exact" w:val="70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526191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廃止理由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869D9" w:rsidTr="00396113">
        <w:trPr>
          <w:cantSplit/>
          <w:trHeight w:hRule="exact" w:val="1585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526191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廃止後の処分方法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0869D9">
        <w:trPr>
          <w:cantSplit/>
          <w:trHeight w:val="1445"/>
        </w:trPr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526191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診療用放射性同位元素（陽電子断層撮影診療用放射性同位元素）廃止後の準備室、使用室、治療病室、貯蔵室及び廃棄物保管室の用途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9D9" w:rsidRDefault="000869D9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</w:tbl>
    <w:p w:rsidR="000869D9" w:rsidRDefault="00526191">
      <w:pPr>
        <w:snapToGrid w:val="0"/>
        <w:spacing w:before="165" w:line="330" w:lineRule="exact"/>
        <w:ind w:leftChars="100" w:left="1050" w:hangingChars="40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この届出書は、診療用放射性同位元素（陽電子断層撮影診療用放射性同位元素）を備えなくなった日から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日以内に提出してください。</w:t>
      </w:r>
    </w:p>
    <w:p w:rsidR="000869D9" w:rsidRDefault="00526191">
      <w:pPr>
        <w:snapToGrid w:val="0"/>
        <w:spacing w:line="330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線源を譲渡したときは、線源の受領書を添えてください。</w:t>
      </w:r>
    </w:p>
    <w:p w:rsidR="000869D9" w:rsidRDefault="00526191">
      <w:pPr>
        <w:snapToGrid w:val="0"/>
        <w:spacing w:line="330" w:lineRule="exact"/>
        <w:ind w:leftChars="400" w:left="1050" w:hangingChars="10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３　この届出書及び２の線源の受領書は、正副２部を提出してください。</w:t>
      </w:r>
    </w:p>
    <w:p w:rsidR="000869D9" w:rsidRDefault="000869D9">
      <w:pPr>
        <w:snapToGrid w:val="0"/>
        <w:spacing w:line="220" w:lineRule="exact"/>
        <w:rPr>
          <w:rFonts w:ascii="?l?r ??fc"/>
          <w:snapToGrid w:val="0"/>
        </w:rPr>
      </w:pPr>
    </w:p>
    <w:sectPr w:rsidR="000869D9" w:rsidSect="000869D9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9D9" w:rsidRDefault="00526191">
      <w:r>
        <w:separator/>
      </w:r>
    </w:p>
  </w:endnote>
  <w:endnote w:type="continuationSeparator" w:id="0">
    <w:p w:rsidR="000869D9" w:rsidRDefault="00526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9D9" w:rsidRDefault="00526191">
      <w:r>
        <w:separator/>
      </w:r>
    </w:p>
  </w:footnote>
  <w:footnote w:type="continuationSeparator" w:id="0">
    <w:p w:rsidR="000869D9" w:rsidRDefault="005261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958"/>
  <w:doNotHyphenateCaps/>
  <w:drawingGridHorizontalSpacing w:val="210"/>
  <w:drawingGridVerticalSpacing w:val="21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26191"/>
    <w:rsid w:val="000869D9"/>
    <w:rsid w:val="00396113"/>
    <w:rsid w:val="0052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D9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0869D9"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rsid w:val="000869D9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  <w:rsid w:val="000869D9"/>
  </w:style>
  <w:style w:type="character" w:customStyle="1" w:styleId="anothertitle">
    <w:name w:val="another_title"/>
    <w:basedOn w:val="a0"/>
    <w:rsid w:val="000869D9"/>
    <w:rPr>
      <w:b/>
      <w:bCs/>
      <w:sz w:val="22"/>
      <w:szCs w:val="22"/>
    </w:rPr>
  </w:style>
  <w:style w:type="character" w:customStyle="1" w:styleId="anotherrelation">
    <w:name w:val="another_relation"/>
    <w:basedOn w:val="a0"/>
    <w:rsid w:val="000869D9"/>
    <w:rPr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Owner</cp:lastModifiedBy>
  <cp:revision>3</cp:revision>
  <cp:lastPrinted>2001-09-11T02:21:00Z</cp:lastPrinted>
  <dcterms:created xsi:type="dcterms:W3CDTF">2011-11-17T03:01:00Z</dcterms:created>
  <dcterms:modified xsi:type="dcterms:W3CDTF">2011-11-26T17:35:00Z</dcterms:modified>
</cp:coreProperties>
</file>