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32" w:lineRule="exact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様式第一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薬剤師名簿登録消除申請書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84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一　登録の年月日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84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二　薬剤師名簿登録番号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84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三　消除申請の理由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84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上記により、薬剤師名簿の登録の消除を申請します。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968" w:firstLineChars="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5808" w:firstLineChars="2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本籍</w:t>
      </w:r>
      <w:r>
        <w:rPr>
          <w:rFonts w:hint="default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国籍</w:t>
      </w:r>
      <w:r>
        <w:rPr>
          <w:rFonts w:hint="default" w:ascii="ＭＳ 明朝" w:hAnsi="ＭＳ 明朝"/>
          <w:sz w:val="24"/>
        </w:rPr>
        <w:t>)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5808" w:firstLineChars="2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　　所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5808" w:firstLineChars="2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　　名　　　　　　　　　</w:t>
      </w:r>
      <w:r>
        <w:rPr>
          <w:rFonts w:hint="default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印</w:t>
      </w:r>
      <w:r>
        <w:rPr>
          <w:rFonts w:hint="default" w:ascii="ＭＳ 明朝" w:hAnsi="ＭＳ 明朝"/>
          <w:sz w:val="24"/>
        </w:rPr>
        <w:t>)</w:t>
      </w:r>
    </w:p>
    <w:p>
      <w:pPr>
        <w:pStyle w:val="0"/>
        <w:adjustRightInd w:val="1"/>
        <w:ind w:firstLine="5808" w:firstLineChars="2400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7260" w:firstLineChars="30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日生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8"/>
        </w:rPr>
        <w:t>　厚生労働大臣　殿</w:t>
      </w: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ind w:firstLine="424" w:firstLineChars="200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t>(</w:t>
      </w:r>
      <w:r>
        <w:rPr>
          <w:rFonts w:hint="eastAsia" w:ascii="ＭＳ 明朝" w:hAnsi="ＭＳ 明朝"/>
          <w:sz w:val="21"/>
        </w:rPr>
        <w:t>注意</w:t>
      </w:r>
      <w:r>
        <w:rPr>
          <w:rFonts w:hint="default" w:ascii="ＭＳ 明朝" w:hAnsi="ＭＳ 明朝"/>
          <w:sz w:val="21"/>
        </w:rPr>
        <w:t>)</w:t>
      </w:r>
    </w:p>
    <w:p>
      <w:pPr>
        <w:pStyle w:val="0"/>
        <w:adjustRightInd w:val="1"/>
        <w:ind w:firstLine="636" w:firstLineChars="3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一　用紙の大きさは、</w:t>
      </w:r>
      <w:r>
        <w:rPr>
          <w:rFonts w:hint="eastAsia"/>
          <w:sz w:val="22"/>
        </w:rPr>
        <w:t>Ａ４とすること</w:t>
      </w:r>
      <w:r>
        <w:rPr>
          <w:rFonts w:hint="eastAsia" w:ascii="ＭＳ 明朝" w:hAnsi="ＭＳ 明朝"/>
          <w:sz w:val="21"/>
        </w:rPr>
        <w:t>。</w:t>
      </w:r>
    </w:p>
    <w:p>
      <w:pPr>
        <w:pStyle w:val="0"/>
        <w:adjustRightInd w:val="1"/>
        <w:ind w:firstLine="636" w:firstLineChars="3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二　字は、墨、インク等を用い、楷書ではっきりと書くこと。</w:t>
      </w:r>
    </w:p>
    <w:p>
      <w:pPr>
        <w:pStyle w:val="0"/>
        <w:adjustRightInd w:val="1"/>
        <w:ind w:firstLine="636" w:firstLineChars="3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="ＭＳ 明朝" w:hAnsi="ＭＳ 明朝"/>
          <w:sz w:val="21"/>
        </w:rPr>
        <w:t>三　氏名については、記名押印又は自筆による署名のいずれかにより記載すること。</w:t>
      </w:r>
    </w:p>
    <w:sectPr>
      <w:type w:val="continuous"/>
      <w:pgSz w:w="11906" w:h="16838"/>
      <w:pgMar w:top="1418" w:right="850" w:bottom="1020" w:left="850" w:header="720" w:footer="720" w:gutter="0"/>
      <w:pgNumType w:start="1"/>
      <w:cols w:space="720"/>
      <w:noEndnote w:val="1"/>
      <w:textDirection w:val="lrTb"/>
      <w:docGrid w:type="linesAndChars" w:linePitch="312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08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37</Words>
  <Characters>217</Characters>
  <Application>JUST Note</Application>
  <Lines>1</Lines>
  <Paragraphs>1</Paragraphs>
  <Company>厚生労働省</Company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厚生労働省本省</dc:creator>
  <cp:lastModifiedBy>477477</cp:lastModifiedBy>
  <cp:lastPrinted>2013-01-08T04:44:00Z</cp:lastPrinted>
  <dcterms:created xsi:type="dcterms:W3CDTF">2019-12-04T04:43:00Z</dcterms:created>
  <dcterms:modified xsi:type="dcterms:W3CDTF">2020-02-10T02:15:28Z</dcterms:modified>
  <cp:revision>4</cp:revision>
</cp:coreProperties>
</file>