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E64" w:rsidRDefault="00F96E64" w:rsidP="00F96E64"/>
    <w:p w:rsidR="00F96E64" w:rsidRDefault="00A33E05" w:rsidP="00F96E64">
      <w:r>
        <w:rPr>
          <w:noProof/>
        </w:rPr>
        <w:pict>
          <v:roundrect id="_x0000_s1042" style="position:absolute;left:0;text-align:left;margin-left:-10.05pt;margin-top:11pt;width:453pt;height:106.5pt;z-index:251673600" arcsize="10923f">
            <v:textbox inset="5.85pt,.7pt,5.85pt,.7pt">
              <w:txbxContent>
                <w:p w:rsidR="004420B4" w:rsidRPr="00D72EA8" w:rsidRDefault="004420B4" w:rsidP="00F96E64">
                  <w:pPr>
                    <w:jc w:val="center"/>
                    <w:rPr>
                      <w:rFonts w:asciiTheme="majorEastAsia" w:eastAsiaTheme="majorEastAsia" w:hAnsiTheme="majorEastAsia"/>
                      <w:b/>
                      <w:sz w:val="36"/>
                      <w:szCs w:val="36"/>
                    </w:rPr>
                  </w:pPr>
                  <w:r w:rsidRPr="00D72EA8">
                    <w:rPr>
                      <w:rFonts w:asciiTheme="majorEastAsia" w:eastAsiaTheme="majorEastAsia" w:hAnsiTheme="majorEastAsia" w:hint="eastAsia"/>
                      <w:b/>
                      <w:sz w:val="36"/>
                      <w:szCs w:val="36"/>
                    </w:rPr>
                    <w:t>高知県における特別支援学校の再編振興について</w:t>
                  </w:r>
                </w:p>
                <w:p w:rsidR="004420B4" w:rsidRDefault="004420B4" w:rsidP="00F96E64">
                  <w:pPr>
                    <w:spacing w:line="5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－病弱特別支援学校－</w:t>
                  </w:r>
                </w:p>
                <w:p w:rsidR="004420B4" w:rsidRPr="005F18F4" w:rsidRDefault="004420B4" w:rsidP="00F96E64">
                  <w:pPr>
                    <w:spacing w:line="5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（意見のまとめ）</w:t>
                  </w:r>
                </w:p>
              </w:txbxContent>
            </v:textbox>
          </v:roundrect>
        </w:pict>
      </w:r>
    </w:p>
    <w:p w:rsidR="00F96E64" w:rsidRDefault="00F96E64" w:rsidP="00F96E64"/>
    <w:p w:rsidR="00F96E64" w:rsidRDefault="00F96E64" w:rsidP="00F96E64"/>
    <w:p w:rsidR="00F96E64" w:rsidRDefault="00F96E64" w:rsidP="00F96E64"/>
    <w:p w:rsidR="00F96E64" w:rsidRDefault="00F96E64" w:rsidP="00F96E64"/>
    <w:p w:rsidR="00F96E64" w:rsidRDefault="00F96E64" w:rsidP="00F96E64"/>
    <w:p w:rsidR="00F96E64" w:rsidRDefault="00F96E64" w:rsidP="00F96E64"/>
    <w:p w:rsidR="00F96E64" w:rsidRDefault="00F96E64" w:rsidP="00F96E64"/>
    <w:p w:rsidR="00F96E64" w:rsidRDefault="00F96E64" w:rsidP="00F96E64"/>
    <w:p w:rsidR="00F96E64" w:rsidRDefault="00F96E64" w:rsidP="00F96E64">
      <w:r>
        <w:rPr>
          <w:rFonts w:hint="eastAsia"/>
          <w:noProof/>
        </w:rPr>
        <w:drawing>
          <wp:anchor distT="0" distB="0" distL="114300" distR="114300" simplePos="0" relativeHeight="251672576" behindDoc="0" locked="0" layoutInCell="1" allowOverlap="1">
            <wp:simplePos x="0" y="0"/>
            <wp:positionH relativeFrom="column">
              <wp:posOffset>405765</wp:posOffset>
            </wp:positionH>
            <wp:positionV relativeFrom="paragraph">
              <wp:posOffset>-3175</wp:posOffset>
            </wp:positionV>
            <wp:extent cx="4762500" cy="4438650"/>
            <wp:effectExtent l="1905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762500" cy="4438650"/>
                    </a:xfrm>
                    <a:prstGeom prst="rect">
                      <a:avLst/>
                    </a:prstGeom>
                    <a:noFill/>
                    <a:ln w="9525">
                      <a:noFill/>
                      <a:miter lim="800000"/>
                      <a:headEnd/>
                      <a:tailEnd/>
                    </a:ln>
                  </pic:spPr>
                </pic:pic>
              </a:graphicData>
            </a:graphic>
          </wp:anchor>
        </w:drawing>
      </w:r>
    </w:p>
    <w:p w:rsidR="00F96E64" w:rsidRDefault="00F96E64" w:rsidP="00F96E64">
      <w:r>
        <w:rPr>
          <w:rFonts w:hint="eastAsia"/>
          <w:noProof/>
        </w:rPr>
        <w:drawing>
          <wp:anchor distT="0" distB="0" distL="114300" distR="114300" simplePos="0" relativeHeight="251674624" behindDoc="0" locked="0" layoutInCell="1" allowOverlap="1">
            <wp:simplePos x="0" y="0"/>
            <wp:positionH relativeFrom="column">
              <wp:posOffset>2463165</wp:posOffset>
            </wp:positionH>
            <wp:positionV relativeFrom="paragraph">
              <wp:posOffset>73025</wp:posOffset>
            </wp:positionV>
            <wp:extent cx="1238250" cy="2047875"/>
            <wp:effectExtent l="0" t="0" r="0" b="0"/>
            <wp:wrapSquare wrapText="bothSides"/>
            <wp:docPr id="2" name="図 1" descr="坂本龍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坂本龍馬"/>
                    <pic:cNvPicPr>
                      <a:picLocks noChangeAspect="1" noChangeArrowheads="1"/>
                    </pic:cNvPicPr>
                  </pic:nvPicPr>
                  <pic:blipFill>
                    <a:blip r:embed="rId9" cstate="print"/>
                    <a:srcRect/>
                    <a:stretch>
                      <a:fillRect/>
                    </a:stretch>
                  </pic:blipFill>
                  <pic:spPr bwMode="auto">
                    <a:xfrm>
                      <a:off x="0" y="0"/>
                      <a:ext cx="1238250" cy="2047875"/>
                    </a:xfrm>
                    <a:prstGeom prst="rect">
                      <a:avLst/>
                    </a:prstGeom>
                    <a:noFill/>
                    <a:ln w="9525">
                      <a:noFill/>
                      <a:miter lim="800000"/>
                      <a:headEnd/>
                      <a:tailEnd/>
                    </a:ln>
                  </pic:spPr>
                </pic:pic>
              </a:graphicData>
            </a:graphic>
          </wp:anchor>
        </w:drawing>
      </w:r>
    </w:p>
    <w:p w:rsidR="00F96E64" w:rsidRDefault="00F96E64" w:rsidP="00F96E64"/>
    <w:p w:rsidR="00F96E64" w:rsidRDefault="00F96E64" w:rsidP="00F96E64">
      <w:r>
        <w:rPr>
          <w:rFonts w:hint="eastAsia"/>
          <w:noProof/>
        </w:rPr>
        <w:drawing>
          <wp:anchor distT="0" distB="0" distL="114300" distR="114300" simplePos="0" relativeHeight="251676672" behindDoc="0" locked="0" layoutInCell="1" allowOverlap="1">
            <wp:simplePos x="0" y="0"/>
            <wp:positionH relativeFrom="column">
              <wp:posOffset>4234815</wp:posOffset>
            </wp:positionH>
            <wp:positionV relativeFrom="paragraph">
              <wp:posOffset>206375</wp:posOffset>
            </wp:positionV>
            <wp:extent cx="876300" cy="1346200"/>
            <wp:effectExtent l="19050" t="0" r="0" b="0"/>
            <wp:wrapSquare wrapText="bothSides"/>
            <wp:docPr id="3" name="図 13" descr="中岡慎太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中岡慎太郎"/>
                    <pic:cNvPicPr>
                      <a:picLocks noChangeAspect="1" noChangeArrowheads="1"/>
                    </pic:cNvPicPr>
                  </pic:nvPicPr>
                  <pic:blipFill>
                    <a:blip r:embed="rId10" cstate="print"/>
                    <a:srcRect/>
                    <a:stretch>
                      <a:fillRect/>
                    </a:stretch>
                  </pic:blipFill>
                  <pic:spPr bwMode="auto">
                    <a:xfrm>
                      <a:off x="0" y="0"/>
                      <a:ext cx="876300" cy="1346200"/>
                    </a:xfrm>
                    <a:prstGeom prst="rect">
                      <a:avLst/>
                    </a:prstGeom>
                    <a:noFill/>
                    <a:ln w="9525">
                      <a:noFill/>
                      <a:miter lim="800000"/>
                      <a:headEnd/>
                      <a:tailEnd/>
                    </a:ln>
                  </pic:spPr>
                </pic:pic>
              </a:graphicData>
            </a:graphic>
          </wp:anchor>
        </w:drawing>
      </w:r>
    </w:p>
    <w:p w:rsidR="00F96E64" w:rsidRDefault="00F96E64" w:rsidP="00F96E64"/>
    <w:p w:rsidR="00F96E64" w:rsidRDefault="00F96E64" w:rsidP="00F96E64"/>
    <w:p w:rsidR="00F96E64" w:rsidRDefault="00F96E64" w:rsidP="00F96E64"/>
    <w:p w:rsidR="00F96E64" w:rsidRDefault="00F96E64" w:rsidP="00F96E64"/>
    <w:p w:rsidR="00F96E64" w:rsidRDefault="00F96E64" w:rsidP="00F96E64">
      <w:r>
        <w:rPr>
          <w:rFonts w:hint="eastAsia"/>
          <w:noProof/>
        </w:rPr>
        <w:drawing>
          <wp:anchor distT="0" distB="0" distL="114300" distR="114300" simplePos="0" relativeHeight="251675648" behindDoc="0" locked="0" layoutInCell="1" allowOverlap="1">
            <wp:simplePos x="0" y="0"/>
            <wp:positionH relativeFrom="column">
              <wp:posOffset>882015</wp:posOffset>
            </wp:positionH>
            <wp:positionV relativeFrom="paragraph">
              <wp:posOffset>15240</wp:posOffset>
            </wp:positionV>
            <wp:extent cx="962025" cy="1590675"/>
            <wp:effectExtent l="0" t="0" r="0" b="0"/>
            <wp:wrapSquare wrapText="bothSides"/>
            <wp:docPr id="10" name="図 10" descr="ジョン万次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ジョン万次郎"/>
                    <pic:cNvPicPr>
                      <a:picLocks noChangeAspect="1" noChangeArrowheads="1"/>
                    </pic:cNvPicPr>
                  </pic:nvPicPr>
                  <pic:blipFill>
                    <a:blip r:embed="rId11" cstate="print"/>
                    <a:srcRect/>
                    <a:stretch>
                      <a:fillRect/>
                    </a:stretch>
                  </pic:blipFill>
                  <pic:spPr bwMode="auto">
                    <a:xfrm>
                      <a:off x="0" y="0"/>
                      <a:ext cx="962025" cy="1590675"/>
                    </a:xfrm>
                    <a:prstGeom prst="rect">
                      <a:avLst/>
                    </a:prstGeom>
                    <a:noFill/>
                    <a:ln w="9525">
                      <a:noFill/>
                      <a:miter lim="800000"/>
                      <a:headEnd/>
                      <a:tailEnd/>
                    </a:ln>
                  </pic:spPr>
                </pic:pic>
              </a:graphicData>
            </a:graphic>
          </wp:anchor>
        </w:drawing>
      </w:r>
    </w:p>
    <w:p w:rsidR="00F96E64" w:rsidRDefault="00F96E64" w:rsidP="00F96E64"/>
    <w:p w:rsidR="00F96E64" w:rsidRDefault="00F96E64" w:rsidP="00F96E64"/>
    <w:p w:rsidR="00F96E64" w:rsidRDefault="00F96E64" w:rsidP="00F96E64"/>
    <w:p w:rsidR="00F96E64" w:rsidRDefault="00F96E64" w:rsidP="00F96E64"/>
    <w:p w:rsidR="00F96E64" w:rsidRDefault="00F96E64" w:rsidP="00F96E64"/>
    <w:p w:rsidR="00F96E64" w:rsidRDefault="00F96E64" w:rsidP="00F96E64"/>
    <w:p w:rsidR="00F96E64" w:rsidRDefault="00F96E64" w:rsidP="00F96E64"/>
    <w:p w:rsidR="00F96E64" w:rsidRDefault="00F96E64" w:rsidP="00F96E64"/>
    <w:p w:rsidR="00F96E64" w:rsidRDefault="00F96E64" w:rsidP="00F96E64"/>
    <w:p w:rsidR="00F96E64" w:rsidRDefault="00F96E64" w:rsidP="00F96E64"/>
    <w:p w:rsidR="00F96E64" w:rsidRDefault="00F96E64" w:rsidP="00F96E64"/>
    <w:p w:rsidR="00F96E64" w:rsidRPr="00A50CBC" w:rsidRDefault="00F96E64" w:rsidP="00F96E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平成２７年１１</w:t>
      </w:r>
      <w:r w:rsidRPr="00A50CBC">
        <w:rPr>
          <w:rFonts w:asciiTheme="majorEastAsia" w:eastAsiaTheme="majorEastAsia" w:hAnsiTheme="majorEastAsia" w:hint="eastAsia"/>
          <w:sz w:val="24"/>
          <w:szCs w:val="24"/>
        </w:rPr>
        <w:t>月</w:t>
      </w:r>
    </w:p>
    <w:p w:rsidR="00F96E64" w:rsidRPr="00A50CBC" w:rsidRDefault="00F96E64" w:rsidP="00F96E64">
      <w:pPr>
        <w:jc w:val="center"/>
        <w:rPr>
          <w:rFonts w:asciiTheme="majorEastAsia" w:eastAsiaTheme="majorEastAsia" w:hAnsiTheme="majorEastAsia"/>
          <w:sz w:val="24"/>
          <w:szCs w:val="24"/>
        </w:rPr>
      </w:pPr>
    </w:p>
    <w:p w:rsidR="00F96E64" w:rsidRPr="00A50CBC" w:rsidRDefault="00F96E64" w:rsidP="00F96E64">
      <w:pPr>
        <w:jc w:val="center"/>
        <w:rPr>
          <w:rFonts w:asciiTheme="majorEastAsia" w:eastAsiaTheme="majorEastAsia" w:hAnsiTheme="majorEastAsia"/>
          <w:sz w:val="24"/>
          <w:szCs w:val="24"/>
        </w:rPr>
      </w:pPr>
      <w:r w:rsidRPr="00A50CBC">
        <w:rPr>
          <w:rFonts w:asciiTheme="majorEastAsia" w:eastAsiaTheme="majorEastAsia" w:hAnsiTheme="majorEastAsia" w:hint="eastAsia"/>
          <w:sz w:val="24"/>
          <w:szCs w:val="24"/>
        </w:rPr>
        <w:t>高知県における特別支援学校の再編振興に関する検討委員会【第二次】</w:t>
      </w:r>
    </w:p>
    <w:p w:rsidR="00F96E64" w:rsidRDefault="00F96E64"/>
    <w:p w:rsidR="00F96E64" w:rsidRDefault="00F96E64"/>
    <w:p w:rsidR="00F96E64" w:rsidRDefault="00F96E64"/>
    <w:p w:rsidR="00F96E64" w:rsidRDefault="00F96E64"/>
    <w:p w:rsidR="00F96E64" w:rsidRDefault="00F96E64"/>
    <w:p w:rsidR="001C4529" w:rsidRDefault="00A33E05">
      <w:r>
        <w:rPr>
          <w:noProof/>
        </w:rPr>
        <w:lastRenderedPageBreak/>
        <w:pict>
          <v:roundrect id="_x0000_s1036" style="position:absolute;left:0;text-align:left;margin-left:153.45pt;margin-top:-22pt;width:157.5pt;height:27.75pt;z-index:251666432" arcsize="10923f" fillcolor="white [3212]">
            <v:shadow on="t" opacity=".5" offset="4pt,-4pt" offset2="-4pt,4pt"/>
            <v:textbox style="mso-next-textbox:#_x0000_s1036" inset="5.85pt,.7pt,5.85pt,.7pt">
              <w:txbxContent>
                <w:p w:rsidR="004420B4" w:rsidRPr="008A6E99" w:rsidRDefault="004420B4" w:rsidP="00F72C79">
                  <w:pPr>
                    <w:spacing w:line="40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目　　次</w:t>
                  </w:r>
                </w:p>
              </w:txbxContent>
            </v:textbox>
          </v:roundrect>
        </w:pict>
      </w:r>
    </w:p>
    <w:p w:rsidR="001C4529" w:rsidRPr="004409BB" w:rsidRDefault="001C4529">
      <w:pPr>
        <w:rPr>
          <w:sz w:val="22"/>
        </w:rPr>
      </w:pPr>
    </w:p>
    <w:p w:rsidR="001C4529" w:rsidRPr="004409BB" w:rsidRDefault="001C4529">
      <w:pPr>
        <w:rPr>
          <w:rFonts w:asciiTheme="majorEastAsia" w:eastAsiaTheme="majorEastAsia" w:hAnsiTheme="majorEastAsia"/>
          <w:b/>
          <w:sz w:val="22"/>
        </w:rPr>
      </w:pPr>
      <w:r>
        <w:rPr>
          <w:rFonts w:hint="eastAsia"/>
        </w:rPr>
        <w:t xml:space="preserve">　</w:t>
      </w:r>
      <w:r w:rsidRPr="004409BB">
        <w:rPr>
          <w:rFonts w:asciiTheme="majorEastAsia" w:eastAsiaTheme="majorEastAsia" w:hAnsiTheme="majorEastAsia" w:hint="eastAsia"/>
        </w:rPr>
        <w:t xml:space="preserve">　</w:t>
      </w:r>
      <w:r w:rsidRPr="004409BB">
        <w:rPr>
          <w:rFonts w:asciiTheme="majorEastAsia" w:eastAsiaTheme="majorEastAsia" w:hAnsiTheme="majorEastAsia" w:hint="eastAsia"/>
          <w:b/>
          <w:sz w:val="22"/>
        </w:rPr>
        <w:t>はじめに</w:t>
      </w:r>
      <w:r w:rsidR="004409BB">
        <w:rPr>
          <w:rFonts w:asciiTheme="majorEastAsia" w:eastAsiaTheme="majorEastAsia" w:hAnsiTheme="majorEastAsia" w:hint="eastAsia"/>
          <w:b/>
          <w:sz w:val="22"/>
        </w:rPr>
        <w:t xml:space="preserve">　　　　　　　・・・・・・・・・・・・・・・・・・・・・・</w:t>
      </w:r>
      <w:r w:rsidR="0039552E">
        <w:rPr>
          <w:rFonts w:asciiTheme="majorEastAsia" w:eastAsiaTheme="majorEastAsia" w:hAnsiTheme="majorEastAsia" w:hint="eastAsia"/>
          <w:b/>
          <w:sz w:val="22"/>
        </w:rPr>
        <w:t xml:space="preserve">　　２</w:t>
      </w:r>
    </w:p>
    <w:p w:rsidR="001C4529" w:rsidRPr="004409BB" w:rsidRDefault="001C4529">
      <w:pPr>
        <w:rPr>
          <w:rFonts w:asciiTheme="majorEastAsia" w:eastAsiaTheme="majorEastAsia" w:hAnsiTheme="majorEastAsia"/>
        </w:rPr>
      </w:pPr>
    </w:p>
    <w:p w:rsidR="001C4529" w:rsidRPr="004409BB" w:rsidRDefault="001C4529" w:rsidP="001C4529">
      <w:pPr>
        <w:spacing w:line="380" w:lineRule="exact"/>
        <w:rPr>
          <w:rFonts w:asciiTheme="majorEastAsia" w:eastAsiaTheme="majorEastAsia" w:hAnsiTheme="majorEastAsia"/>
          <w:b/>
          <w:sz w:val="22"/>
        </w:rPr>
      </w:pPr>
      <w:r w:rsidRPr="004409BB">
        <w:rPr>
          <w:rFonts w:asciiTheme="majorEastAsia" w:eastAsiaTheme="majorEastAsia" w:hAnsiTheme="majorEastAsia" w:hint="eastAsia"/>
          <w:b/>
          <w:sz w:val="22"/>
        </w:rPr>
        <w:t>１</w:t>
      </w:r>
      <w:r w:rsidRPr="004409BB">
        <w:rPr>
          <w:rFonts w:asciiTheme="majorEastAsia" w:eastAsiaTheme="majorEastAsia" w:hAnsiTheme="majorEastAsia" w:hint="eastAsia"/>
        </w:rPr>
        <w:t xml:space="preserve">　</w:t>
      </w:r>
      <w:r w:rsidRPr="004409BB">
        <w:rPr>
          <w:rFonts w:asciiTheme="majorEastAsia" w:eastAsiaTheme="majorEastAsia" w:hAnsiTheme="majorEastAsia" w:hint="eastAsia"/>
          <w:b/>
          <w:sz w:val="22"/>
        </w:rPr>
        <w:t>特別支援教育の一層の推進に向けて</w:t>
      </w:r>
    </w:p>
    <w:p w:rsidR="001C4529" w:rsidRDefault="001C4529" w:rsidP="004829A3">
      <w:pPr>
        <w:pStyle w:val="a7"/>
        <w:numPr>
          <w:ilvl w:val="0"/>
          <w:numId w:val="7"/>
        </w:numPr>
        <w:spacing w:line="380" w:lineRule="exact"/>
        <w:ind w:leftChars="0" w:left="868" w:hanging="672"/>
        <w:rPr>
          <w:rFonts w:asciiTheme="majorEastAsia" w:eastAsiaTheme="majorEastAsia" w:hAnsiTheme="majorEastAsia"/>
          <w:b/>
          <w:sz w:val="22"/>
        </w:rPr>
      </w:pPr>
      <w:r w:rsidRPr="004409BB">
        <w:rPr>
          <w:rFonts w:asciiTheme="majorEastAsia" w:eastAsiaTheme="majorEastAsia" w:hAnsiTheme="majorEastAsia" w:hint="eastAsia"/>
          <w:b/>
          <w:sz w:val="22"/>
        </w:rPr>
        <w:t>国の動向</w:t>
      </w:r>
      <w:r w:rsidR="005518E7">
        <w:rPr>
          <w:rFonts w:asciiTheme="majorEastAsia" w:eastAsiaTheme="majorEastAsia" w:hAnsiTheme="majorEastAsia" w:hint="eastAsia"/>
          <w:b/>
          <w:sz w:val="22"/>
        </w:rPr>
        <w:t xml:space="preserve">　　　　</w:t>
      </w:r>
      <w:r w:rsidR="004829A3">
        <w:rPr>
          <w:rFonts w:asciiTheme="majorEastAsia" w:eastAsiaTheme="majorEastAsia" w:hAnsiTheme="majorEastAsia" w:hint="eastAsia"/>
          <w:b/>
          <w:sz w:val="22"/>
        </w:rPr>
        <w:t xml:space="preserve">　</w:t>
      </w:r>
      <w:r w:rsidR="004409BB">
        <w:rPr>
          <w:rFonts w:asciiTheme="majorEastAsia" w:eastAsiaTheme="majorEastAsia" w:hAnsiTheme="majorEastAsia" w:hint="eastAsia"/>
          <w:b/>
          <w:sz w:val="22"/>
        </w:rPr>
        <w:t>・・・・・・・・・・・・・</w:t>
      </w:r>
      <w:r w:rsidR="004829A3">
        <w:rPr>
          <w:rFonts w:asciiTheme="majorEastAsia" w:eastAsiaTheme="majorEastAsia" w:hAnsiTheme="majorEastAsia" w:hint="eastAsia"/>
          <w:b/>
          <w:sz w:val="22"/>
        </w:rPr>
        <w:t>・</w:t>
      </w:r>
      <w:r w:rsidR="004409BB">
        <w:rPr>
          <w:rFonts w:asciiTheme="majorEastAsia" w:eastAsiaTheme="majorEastAsia" w:hAnsiTheme="majorEastAsia" w:hint="eastAsia"/>
          <w:b/>
          <w:sz w:val="22"/>
        </w:rPr>
        <w:t>・・・・・</w:t>
      </w:r>
      <w:r w:rsidR="004829A3">
        <w:rPr>
          <w:rFonts w:asciiTheme="majorEastAsia" w:eastAsiaTheme="majorEastAsia" w:hAnsiTheme="majorEastAsia" w:hint="eastAsia"/>
          <w:b/>
          <w:sz w:val="22"/>
        </w:rPr>
        <w:t>・</w:t>
      </w:r>
      <w:r w:rsidR="004409BB">
        <w:rPr>
          <w:rFonts w:asciiTheme="majorEastAsia" w:eastAsiaTheme="majorEastAsia" w:hAnsiTheme="majorEastAsia" w:hint="eastAsia"/>
          <w:b/>
          <w:sz w:val="22"/>
        </w:rPr>
        <w:t>・・</w:t>
      </w:r>
      <w:r w:rsidR="004829A3">
        <w:rPr>
          <w:rFonts w:asciiTheme="majorEastAsia" w:eastAsiaTheme="majorEastAsia" w:hAnsiTheme="majorEastAsia" w:hint="eastAsia"/>
          <w:b/>
          <w:sz w:val="22"/>
        </w:rPr>
        <w:t xml:space="preserve">　　</w:t>
      </w:r>
      <w:r w:rsidR="00990F06">
        <w:rPr>
          <w:rFonts w:asciiTheme="majorEastAsia" w:eastAsiaTheme="majorEastAsia" w:hAnsiTheme="majorEastAsia" w:hint="eastAsia"/>
          <w:b/>
          <w:sz w:val="22"/>
        </w:rPr>
        <w:t>３</w:t>
      </w:r>
    </w:p>
    <w:p w:rsidR="00290A31" w:rsidRPr="004829A3" w:rsidRDefault="00290A31" w:rsidP="00290A31">
      <w:pPr>
        <w:ind w:left="210"/>
        <w:rPr>
          <w:rFonts w:asciiTheme="majorEastAsia" w:eastAsiaTheme="majorEastAsia" w:hAnsiTheme="majorEastAsia"/>
          <w:b/>
          <w:sz w:val="22"/>
        </w:rPr>
      </w:pPr>
    </w:p>
    <w:p w:rsidR="004409BB" w:rsidRPr="004409BB" w:rsidRDefault="004409BB" w:rsidP="004829A3">
      <w:pPr>
        <w:spacing w:line="380" w:lineRule="exact"/>
        <w:ind w:firstLineChars="82" w:firstLine="181"/>
        <w:rPr>
          <w:rFonts w:asciiTheme="majorEastAsia" w:eastAsiaTheme="majorEastAsia" w:hAnsiTheme="majorEastAsia"/>
          <w:b/>
          <w:sz w:val="22"/>
        </w:rPr>
      </w:pPr>
      <w:r w:rsidRPr="004409BB">
        <w:rPr>
          <w:rFonts w:asciiTheme="majorEastAsia" w:eastAsiaTheme="majorEastAsia" w:hAnsiTheme="majorEastAsia" w:hint="eastAsia"/>
          <w:b/>
          <w:sz w:val="22"/>
        </w:rPr>
        <w:t>（２）県の動向</w:t>
      </w:r>
      <w:r>
        <w:rPr>
          <w:rFonts w:asciiTheme="majorEastAsia" w:eastAsiaTheme="majorEastAsia" w:hAnsiTheme="majorEastAsia" w:hint="eastAsia"/>
          <w:b/>
          <w:sz w:val="22"/>
        </w:rPr>
        <w:t xml:space="preserve">　　</w:t>
      </w:r>
      <w:r w:rsidR="004829A3">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w:t>
      </w:r>
      <w:r w:rsidR="005518E7">
        <w:rPr>
          <w:rFonts w:asciiTheme="majorEastAsia" w:eastAsiaTheme="majorEastAsia" w:hAnsiTheme="majorEastAsia" w:hint="eastAsia"/>
          <w:b/>
          <w:sz w:val="22"/>
        </w:rPr>
        <w:t>・</w:t>
      </w:r>
      <w:r>
        <w:rPr>
          <w:rFonts w:asciiTheme="majorEastAsia" w:eastAsiaTheme="majorEastAsia" w:hAnsiTheme="majorEastAsia" w:hint="eastAsia"/>
          <w:b/>
          <w:sz w:val="22"/>
        </w:rPr>
        <w:t>・・・・</w:t>
      </w:r>
      <w:r w:rsidR="004829A3">
        <w:rPr>
          <w:rFonts w:asciiTheme="majorEastAsia" w:eastAsiaTheme="majorEastAsia" w:hAnsiTheme="majorEastAsia" w:hint="eastAsia"/>
          <w:b/>
          <w:sz w:val="22"/>
        </w:rPr>
        <w:t xml:space="preserve">　</w:t>
      </w:r>
      <w:r w:rsidR="0039552E">
        <w:rPr>
          <w:rFonts w:asciiTheme="majorEastAsia" w:eastAsiaTheme="majorEastAsia" w:hAnsiTheme="majorEastAsia" w:hint="eastAsia"/>
          <w:b/>
          <w:sz w:val="22"/>
        </w:rPr>
        <w:t xml:space="preserve">　</w:t>
      </w:r>
      <w:r w:rsidR="00990F06">
        <w:rPr>
          <w:rFonts w:asciiTheme="majorEastAsia" w:eastAsiaTheme="majorEastAsia" w:hAnsiTheme="majorEastAsia" w:hint="eastAsia"/>
          <w:b/>
          <w:sz w:val="22"/>
        </w:rPr>
        <w:t>３</w:t>
      </w:r>
    </w:p>
    <w:p w:rsidR="001C4529" w:rsidRPr="00290A31" w:rsidRDefault="001C4529" w:rsidP="00290A31">
      <w:pPr>
        <w:snapToGrid w:val="0"/>
        <w:rPr>
          <w:rFonts w:asciiTheme="majorEastAsia" w:eastAsiaTheme="majorEastAsia" w:hAnsiTheme="majorEastAsia"/>
        </w:rPr>
      </w:pPr>
    </w:p>
    <w:p w:rsidR="004409BB" w:rsidRPr="004409BB" w:rsidRDefault="004409BB" w:rsidP="004409BB">
      <w:pPr>
        <w:spacing w:line="380" w:lineRule="exact"/>
        <w:rPr>
          <w:rFonts w:asciiTheme="majorEastAsia" w:eastAsiaTheme="majorEastAsia" w:hAnsiTheme="majorEastAsia"/>
          <w:b/>
          <w:sz w:val="22"/>
        </w:rPr>
      </w:pPr>
      <w:r w:rsidRPr="004409BB">
        <w:rPr>
          <w:rFonts w:asciiTheme="majorEastAsia" w:eastAsiaTheme="majorEastAsia" w:hAnsiTheme="majorEastAsia" w:hint="eastAsia"/>
          <w:b/>
          <w:sz w:val="22"/>
        </w:rPr>
        <w:t>２　県立特別支援学校の課題</w:t>
      </w:r>
    </w:p>
    <w:p w:rsidR="001C4529" w:rsidRDefault="004409BB" w:rsidP="00487583">
      <w:pPr>
        <w:pStyle w:val="a7"/>
        <w:numPr>
          <w:ilvl w:val="0"/>
          <w:numId w:val="8"/>
        </w:numPr>
        <w:ind w:leftChars="0" w:left="854" w:hanging="672"/>
        <w:rPr>
          <w:rFonts w:asciiTheme="majorEastAsia" w:eastAsiaTheme="majorEastAsia" w:hAnsiTheme="majorEastAsia"/>
          <w:b/>
          <w:sz w:val="22"/>
        </w:rPr>
      </w:pPr>
      <w:r w:rsidRPr="004409BB">
        <w:rPr>
          <w:rFonts w:asciiTheme="majorEastAsia" w:eastAsiaTheme="majorEastAsia" w:hAnsiTheme="majorEastAsia" w:hint="eastAsia"/>
          <w:b/>
          <w:sz w:val="22"/>
        </w:rPr>
        <w:t>概</w:t>
      </w:r>
      <w:r w:rsidR="00487583">
        <w:rPr>
          <w:rFonts w:asciiTheme="majorEastAsia" w:eastAsiaTheme="majorEastAsia" w:hAnsiTheme="majorEastAsia" w:hint="eastAsia"/>
          <w:b/>
          <w:sz w:val="22"/>
        </w:rPr>
        <w:t xml:space="preserve">　</w:t>
      </w:r>
      <w:r w:rsidRPr="004409BB">
        <w:rPr>
          <w:rFonts w:asciiTheme="majorEastAsia" w:eastAsiaTheme="majorEastAsia" w:hAnsiTheme="majorEastAsia" w:hint="eastAsia"/>
          <w:b/>
          <w:sz w:val="22"/>
        </w:rPr>
        <w:t>況</w:t>
      </w:r>
      <w:r>
        <w:rPr>
          <w:rFonts w:asciiTheme="majorEastAsia" w:eastAsiaTheme="majorEastAsia" w:hAnsiTheme="majorEastAsia" w:hint="eastAsia"/>
          <w:b/>
          <w:sz w:val="22"/>
        </w:rPr>
        <w:t xml:space="preserve">　　　　</w:t>
      </w:r>
      <w:r w:rsidR="004829A3">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 xml:space="preserve">　・</w:t>
      </w:r>
      <w:r w:rsidR="00842F91">
        <w:rPr>
          <w:rFonts w:asciiTheme="majorEastAsia" w:eastAsiaTheme="majorEastAsia" w:hAnsiTheme="majorEastAsia" w:hint="eastAsia"/>
          <w:b/>
          <w:sz w:val="22"/>
        </w:rPr>
        <w:t>・・・・・・</w:t>
      </w:r>
      <w:r w:rsidR="005518E7">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sidR="00990F06">
        <w:rPr>
          <w:rFonts w:asciiTheme="majorEastAsia" w:eastAsiaTheme="majorEastAsia" w:hAnsiTheme="majorEastAsia" w:hint="eastAsia"/>
          <w:b/>
          <w:sz w:val="22"/>
        </w:rPr>
        <w:t>５</w:t>
      </w:r>
    </w:p>
    <w:p w:rsidR="00290A31" w:rsidRPr="00290A31" w:rsidRDefault="00290A31" w:rsidP="00290A31">
      <w:pPr>
        <w:snapToGrid w:val="0"/>
        <w:ind w:left="221"/>
        <w:rPr>
          <w:rFonts w:asciiTheme="majorEastAsia" w:eastAsiaTheme="majorEastAsia" w:hAnsiTheme="majorEastAsia"/>
          <w:b/>
          <w:sz w:val="22"/>
        </w:rPr>
      </w:pPr>
    </w:p>
    <w:p w:rsidR="004409BB" w:rsidRDefault="00990F06" w:rsidP="00487583">
      <w:pPr>
        <w:spacing w:line="380" w:lineRule="exact"/>
        <w:ind w:firstLineChars="82" w:firstLine="181"/>
        <w:rPr>
          <w:rFonts w:asciiTheme="majorEastAsia" w:eastAsiaTheme="majorEastAsia" w:hAnsiTheme="majorEastAsia"/>
          <w:b/>
          <w:sz w:val="22"/>
        </w:rPr>
      </w:pPr>
      <w:r>
        <w:rPr>
          <w:rFonts w:asciiTheme="majorEastAsia" w:eastAsiaTheme="majorEastAsia" w:hAnsiTheme="majorEastAsia" w:hint="eastAsia"/>
          <w:b/>
          <w:sz w:val="22"/>
        </w:rPr>
        <w:t>（２）</w:t>
      </w:r>
      <w:r w:rsidRPr="005F3EE6">
        <w:rPr>
          <w:rFonts w:asciiTheme="majorEastAsia" w:eastAsiaTheme="majorEastAsia" w:hAnsiTheme="majorEastAsia" w:hint="eastAsia"/>
          <w:b/>
          <w:sz w:val="22"/>
        </w:rPr>
        <w:t>病弱</w:t>
      </w:r>
      <w:r>
        <w:rPr>
          <w:rFonts w:asciiTheme="majorEastAsia" w:eastAsiaTheme="majorEastAsia" w:hAnsiTheme="majorEastAsia" w:hint="eastAsia"/>
          <w:b/>
          <w:sz w:val="22"/>
        </w:rPr>
        <w:t>特別支援学校</w:t>
      </w:r>
      <w:r w:rsidRPr="005F3EE6">
        <w:rPr>
          <w:rFonts w:asciiTheme="majorEastAsia" w:eastAsiaTheme="majorEastAsia" w:hAnsiTheme="majorEastAsia" w:hint="eastAsia"/>
          <w:b/>
          <w:sz w:val="22"/>
        </w:rPr>
        <w:t>の現状と課題</w:t>
      </w:r>
      <w:r>
        <w:rPr>
          <w:rFonts w:asciiTheme="majorEastAsia" w:eastAsiaTheme="majorEastAsia" w:hAnsiTheme="majorEastAsia" w:hint="eastAsia"/>
          <w:b/>
          <w:sz w:val="22"/>
        </w:rPr>
        <w:t xml:space="preserve">　</w:t>
      </w:r>
      <w:r w:rsidR="00842F91">
        <w:rPr>
          <w:rFonts w:asciiTheme="majorEastAsia" w:eastAsiaTheme="majorEastAsia" w:hAnsiTheme="majorEastAsia" w:hint="eastAsia"/>
          <w:b/>
          <w:sz w:val="22"/>
        </w:rPr>
        <w:t xml:space="preserve">　</w:t>
      </w:r>
      <w:r w:rsidR="00290A31">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Pr>
          <w:rFonts w:asciiTheme="majorEastAsia" w:eastAsiaTheme="majorEastAsia" w:hAnsiTheme="majorEastAsia" w:hint="eastAsia"/>
          <w:b/>
          <w:sz w:val="22"/>
        </w:rPr>
        <w:t>・・・・・</w:t>
      </w:r>
      <w:r w:rsidR="00290A31">
        <w:rPr>
          <w:rFonts w:asciiTheme="majorEastAsia" w:eastAsiaTheme="majorEastAsia" w:hAnsiTheme="majorEastAsia" w:hint="eastAsia"/>
          <w:b/>
          <w:sz w:val="22"/>
        </w:rPr>
        <w:t>・</w:t>
      </w:r>
      <w:r>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５</w:t>
      </w:r>
    </w:p>
    <w:p w:rsidR="0039552E" w:rsidRDefault="0039552E" w:rsidP="00290A31">
      <w:pPr>
        <w:snapToGrid w:val="0"/>
        <w:ind w:left="221"/>
        <w:rPr>
          <w:rFonts w:asciiTheme="majorEastAsia" w:eastAsiaTheme="majorEastAsia" w:hAnsiTheme="majorEastAsia"/>
          <w:b/>
          <w:sz w:val="22"/>
        </w:rPr>
      </w:pPr>
    </w:p>
    <w:p w:rsidR="00290A31" w:rsidRDefault="00290A31" w:rsidP="00290A31">
      <w:pPr>
        <w:spacing w:line="400" w:lineRule="exact"/>
        <w:rPr>
          <w:rFonts w:asciiTheme="majorEastAsia" w:eastAsiaTheme="majorEastAsia" w:hAnsiTheme="majorEastAsia"/>
          <w:b/>
          <w:sz w:val="22"/>
        </w:rPr>
      </w:pPr>
      <w:r>
        <w:rPr>
          <w:rFonts w:asciiTheme="majorEastAsia" w:eastAsiaTheme="majorEastAsia" w:hAnsiTheme="majorEastAsia" w:hint="eastAsia"/>
          <w:b/>
          <w:sz w:val="22"/>
        </w:rPr>
        <w:t>３</w:t>
      </w:r>
      <w:r w:rsidRPr="008A6E99">
        <w:rPr>
          <w:rFonts w:asciiTheme="majorEastAsia" w:eastAsiaTheme="majorEastAsia" w:hAnsiTheme="majorEastAsia" w:hint="eastAsia"/>
          <w:b/>
          <w:sz w:val="22"/>
        </w:rPr>
        <w:t xml:space="preserve">　今後の高知県の病弱教育の在り方について</w:t>
      </w:r>
      <w:r>
        <w:rPr>
          <w:rFonts w:asciiTheme="majorEastAsia" w:eastAsiaTheme="majorEastAsia" w:hAnsiTheme="majorEastAsia" w:hint="eastAsia"/>
          <w:b/>
          <w:sz w:val="22"/>
        </w:rPr>
        <w:t>の検討</w:t>
      </w:r>
    </w:p>
    <w:p w:rsidR="004B3EBA" w:rsidRDefault="00A77AB0" w:rsidP="00487583">
      <w:pPr>
        <w:spacing w:line="400" w:lineRule="exact"/>
        <w:ind w:firstLineChars="88" w:firstLine="194"/>
        <w:rPr>
          <w:rFonts w:asciiTheme="majorEastAsia" w:eastAsiaTheme="majorEastAsia" w:hAnsiTheme="majorEastAsia"/>
          <w:b/>
          <w:sz w:val="22"/>
        </w:rPr>
      </w:pPr>
      <w:r>
        <w:rPr>
          <w:rFonts w:asciiTheme="majorEastAsia" w:eastAsiaTheme="majorEastAsia" w:hAnsiTheme="majorEastAsia" w:hint="eastAsia"/>
          <w:b/>
          <w:sz w:val="22"/>
        </w:rPr>
        <w:t>（１）検討内容について</w:t>
      </w:r>
      <w:r w:rsidR="00487583">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 xml:space="preserve">　　・</w:t>
      </w:r>
      <w:r w:rsidR="004B3EBA">
        <w:rPr>
          <w:rFonts w:asciiTheme="majorEastAsia" w:eastAsiaTheme="majorEastAsia" w:hAnsiTheme="majorEastAsia" w:hint="eastAsia"/>
          <w:b/>
          <w:sz w:val="22"/>
        </w:rPr>
        <w:t>・・・・・・・・・・・・・・・・・</w:t>
      </w:r>
      <w:r>
        <w:rPr>
          <w:rFonts w:asciiTheme="majorEastAsia" w:eastAsiaTheme="majorEastAsia" w:hAnsiTheme="majorEastAsia" w:hint="eastAsia"/>
          <w:b/>
          <w:sz w:val="22"/>
        </w:rPr>
        <w:t>・</w:t>
      </w:r>
      <w:r w:rsidR="004B3EBA">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sidR="004B3EBA">
        <w:rPr>
          <w:rFonts w:asciiTheme="majorEastAsia" w:eastAsiaTheme="majorEastAsia" w:hAnsiTheme="majorEastAsia" w:hint="eastAsia"/>
          <w:b/>
          <w:sz w:val="22"/>
        </w:rPr>
        <w:t>７</w:t>
      </w:r>
    </w:p>
    <w:p w:rsidR="00290A31" w:rsidRPr="00290A31" w:rsidRDefault="00290A31" w:rsidP="00290A31">
      <w:pPr>
        <w:snapToGrid w:val="0"/>
        <w:ind w:firstLineChars="100" w:firstLine="221"/>
        <w:rPr>
          <w:rFonts w:asciiTheme="majorEastAsia" w:eastAsiaTheme="majorEastAsia" w:hAnsiTheme="majorEastAsia"/>
          <w:b/>
          <w:sz w:val="22"/>
        </w:rPr>
      </w:pPr>
    </w:p>
    <w:p w:rsidR="00290A31" w:rsidRPr="00290A31" w:rsidRDefault="00290A31" w:rsidP="00487583">
      <w:pPr>
        <w:spacing w:line="440" w:lineRule="exact"/>
        <w:ind w:firstLineChars="88" w:firstLine="194"/>
        <w:rPr>
          <w:rFonts w:asciiTheme="majorEastAsia" w:eastAsiaTheme="majorEastAsia" w:hAnsiTheme="majorEastAsia"/>
          <w:b/>
          <w:sz w:val="22"/>
        </w:rPr>
      </w:pPr>
      <w:r w:rsidRPr="00290A31">
        <w:rPr>
          <w:rFonts w:asciiTheme="majorEastAsia" w:eastAsiaTheme="majorEastAsia" w:hAnsiTheme="majorEastAsia" w:hint="eastAsia"/>
          <w:b/>
          <w:sz w:val="22"/>
        </w:rPr>
        <w:t>（</w:t>
      </w:r>
      <w:r w:rsidR="00487583">
        <w:rPr>
          <w:rFonts w:asciiTheme="majorEastAsia" w:eastAsiaTheme="majorEastAsia" w:hAnsiTheme="majorEastAsia" w:hint="eastAsia"/>
          <w:b/>
          <w:sz w:val="22"/>
        </w:rPr>
        <w:t>２</w:t>
      </w:r>
      <w:r w:rsidRPr="00290A31">
        <w:rPr>
          <w:rFonts w:asciiTheme="majorEastAsia" w:eastAsiaTheme="majorEastAsia" w:hAnsiTheme="majorEastAsia" w:hint="eastAsia"/>
          <w:b/>
          <w:sz w:val="22"/>
        </w:rPr>
        <w:t>）検討に当たって</w:t>
      </w:r>
      <w:r w:rsidR="00A77AB0">
        <w:rPr>
          <w:rFonts w:asciiTheme="majorEastAsia" w:eastAsiaTheme="majorEastAsia" w:hAnsiTheme="majorEastAsia" w:hint="eastAsia"/>
          <w:b/>
          <w:sz w:val="22"/>
        </w:rPr>
        <w:t xml:space="preserve">　　　</w:t>
      </w:r>
      <w:r w:rsidR="00487583">
        <w:rPr>
          <w:rFonts w:asciiTheme="majorEastAsia" w:eastAsiaTheme="majorEastAsia" w:hAnsiTheme="majorEastAsia" w:hint="eastAsia"/>
          <w:b/>
          <w:sz w:val="22"/>
        </w:rPr>
        <w:t xml:space="preserve">　</w:t>
      </w:r>
      <w:r w:rsidR="004B3EBA">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sidR="004B3EBA">
        <w:rPr>
          <w:rFonts w:asciiTheme="majorEastAsia" w:eastAsiaTheme="majorEastAsia" w:hAnsiTheme="majorEastAsia" w:hint="eastAsia"/>
          <w:b/>
          <w:sz w:val="22"/>
        </w:rPr>
        <w:t>７</w:t>
      </w:r>
    </w:p>
    <w:p w:rsidR="00290A31" w:rsidRPr="00A77AB0" w:rsidRDefault="00290A31" w:rsidP="00290A31">
      <w:pPr>
        <w:snapToGrid w:val="0"/>
        <w:rPr>
          <w:rFonts w:asciiTheme="majorEastAsia" w:eastAsiaTheme="majorEastAsia" w:hAnsiTheme="majorEastAsia"/>
          <w:b/>
          <w:sz w:val="22"/>
        </w:rPr>
      </w:pPr>
    </w:p>
    <w:p w:rsidR="00290A31" w:rsidRDefault="00290A31" w:rsidP="00290A31">
      <w:pPr>
        <w:spacing w:line="400" w:lineRule="exact"/>
        <w:rPr>
          <w:rFonts w:asciiTheme="majorEastAsia" w:eastAsiaTheme="majorEastAsia" w:hAnsiTheme="majorEastAsia"/>
          <w:b/>
          <w:sz w:val="22"/>
        </w:rPr>
      </w:pPr>
      <w:r>
        <w:rPr>
          <w:rFonts w:asciiTheme="majorEastAsia" w:eastAsiaTheme="majorEastAsia" w:hAnsiTheme="majorEastAsia" w:hint="eastAsia"/>
          <w:b/>
          <w:sz w:val="22"/>
        </w:rPr>
        <w:t>４</w:t>
      </w:r>
      <w:r w:rsidRPr="008A6E99">
        <w:rPr>
          <w:rFonts w:asciiTheme="majorEastAsia" w:eastAsiaTheme="majorEastAsia" w:hAnsiTheme="majorEastAsia" w:hint="eastAsia"/>
          <w:b/>
          <w:sz w:val="22"/>
        </w:rPr>
        <w:t xml:space="preserve">　今後の高知県の病弱教育の在り方について</w:t>
      </w:r>
      <w:r>
        <w:rPr>
          <w:rFonts w:asciiTheme="majorEastAsia" w:eastAsiaTheme="majorEastAsia" w:hAnsiTheme="majorEastAsia" w:hint="eastAsia"/>
          <w:b/>
          <w:sz w:val="22"/>
        </w:rPr>
        <w:t>の提言</w:t>
      </w:r>
    </w:p>
    <w:p w:rsidR="004409BB" w:rsidRDefault="004409BB" w:rsidP="00487583">
      <w:pPr>
        <w:pStyle w:val="a7"/>
        <w:numPr>
          <w:ilvl w:val="0"/>
          <w:numId w:val="9"/>
        </w:numPr>
        <w:ind w:leftChars="0" w:left="882" w:hanging="672"/>
        <w:rPr>
          <w:rFonts w:asciiTheme="majorEastAsia" w:eastAsiaTheme="majorEastAsia" w:hAnsiTheme="majorEastAsia"/>
          <w:b/>
          <w:sz w:val="22"/>
        </w:rPr>
      </w:pPr>
      <w:r w:rsidRPr="004409BB">
        <w:rPr>
          <w:rFonts w:asciiTheme="majorEastAsia" w:eastAsiaTheme="majorEastAsia" w:hAnsiTheme="majorEastAsia" w:hint="eastAsia"/>
          <w:b/>
          <w:sz w:val="22"/>
        </w:rPr>
        <w:t>教育内容について</w:t>
      </w:r>
      <w:r w:rsidR="00487583">
        <w:rPr>
          <w:rFonts w:asciiTheme="majorEastAsia" w:eastAsiaTheme="majorEastAsia" w:hAnsiTheme="majorEastAsia" w:hint="eastAsia"/>
          <w:b/>
          <w:sz w:val="22"/>
        </w:rPr>
        <w:t xml:space="preserve">  ・</w:t>
      </w:r>
      <w:r w:rsidR="00842F91">
        <w:rPr>
          <w:rFonts w:asciiTheme="majorEastAsia" w:eastAsiaTheme="majorEastAsia" w:hAnsiTheme="majorEastAsia" w:hint="eastAsia"/>
          <w:b/>
          <w:sz w:val="22"/>
        </w:rPr>
        <w:t>・・</w:t>
      </w:r>
      <w:r w:rsidR="007530D1">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sidR="00A77AB0">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sidR="0039552E">
        <w:rPr>
          <w:rFonts w:asciiTheme="majorEastAsia" w:eastAsiaTheme="majorEastAsia" w:hAnsiTheme="majorEastAsia" w:hint="eastAsia"/>
          <w:b/>
          <w:sz w:val="22"/>
        </w:rPr>
        <w:t>８</w:t>
      </w:r>
    </w:p>
    <w:p w:rsidR="00290A31" w:rsidRPr="007530D1" w:rsidRDefault="00290A31" w:rsidP="00290A31">
      <w:pPr>
        <w:pStyle w:val="a7"/>
        <w:ind w:leftChars="0" w:left="941"/>
        <w:rPr>
          <w:rFonts w:asciiTheme="majorEastAsia" w:eastAsiaTheme="majorEastAsia" w:hAnsiTheme="majorEastAsia"/>
          <w:b/>
          <w:sz w:val="22"/>
        </w:rPr>
      </w:pPr>
    </w:p>
    <w:p w:rsidR="004409BB" w:rsidRDefault="004409BB" w:rsidP="00487583">
      <w:pPr>
        <w:pStyle w:val="a7"/>
        <w:numPr>
          <w:ilvl w:val="0"/>
          <w:numId w:val="9"/>
        </w:numPr>
        <w:ind w:leftChars="0" w:left="896" w:hanging="700"/>
        <w:rPr>
          <w:rFonts w:asciiTheme="majorEastAsia" w:eastAsiaTheme="majorEastAsia" w:hAnsiTheme="majorEastAsia"/>
          <w:b/>
          <w:sz w:val="22"/>
        </w:rPr>
      </w:pPr>
      <w:r w:rsidRPr="004409BB">
        <w:rPr>
          <w:rFonts w:asciiTheme="majorEastAsia" w:eastAsiaTheme="majorEastAsia" w:hAnsiTheme="majorEastAsia" w:hint="eastAsia"/>
          <w:b/>
          <w:sz w:val="22"/>
        </w:rPr>
        <w:t>専門性について</w:t>
      </w:r>
      <w:r w:rsidR="00487583">
        <w:rPr>
          <w:rFonts w:asciiTheme="majorEastAsia" w:eastAsiaTheme="majorEastAsia" w:hAnsiTheme="majorEastAsia" w:hint="eastAsia"/>
          <w:b/>
          <w:sz w:val="22"/>
        </w:rPr>
        <w:t xml:space="preserve">    ・</w:t>
      </w:r>
      <w:r w:rsidR="00842F91">
        <w:rPr>
          <w:rFonts w:asciiTheme="majorEastAsia" w:eastAsiaTheme="majorEastAsia" w:hAnsiTheme="majorEastAsia" w:hint="eastAsia"/>
          <w:b/>
          <w:sz w:val="22"/>
        </w:rPr>
        <w:t>・</w:t>
      </w:r>
      <w:r w:rsidR="00487583">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sidR="007530D1">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sidR="00A77AB0">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sidR="0039552E">
        <w:rPr>
          <w:rFonts w:asciiTheme="majorEastAsia" w:eastAsiaTheme="majorEastAsia" w:hAnsiTheme="majorEastAsia" w:hint="eastAsia"/>
          <w:b/>
          <w:sz w:val="22"/>
        </w:rPr>
        <w:t>９</w:t>
      </w:r>
    </w:p>
    <w:p w:rsidR="00290A31" w:rsidRPr="007530D1" w:rsidRDefault="00290A31" w:rsidP="00290A31">
      <w:pPr>
        <w:pStyle w:val="a7"/>
        <w:ind w:leftChars="0" w:left="941"/>
        <w:rPr>
          <w:rFonts w:asciiTheme="majorEastAsia" w:eastAsiaTheme="majorEastAsia" w:hAnsiTheme="majorEastAsia"/>
          <w:b/>
          <w:sz w:val="22"/>
        </w:rPr>
      </w:pPr>
    </w:p>
    <w:p w:rsidR="004409BB" w:rsidRDefault="007530D1" w:rsidP="00487583">
      <w:pPr>
        <w:pStyle w:val="a7"/>
        <w:numPr>
          <w:ilvl w:val="0"/>
          <w:numId w:val="9"/>
        </w:numPr>
        <w:ind w:leftChars="0" w:left="882" w:hanging="686"/>
        <w:rPr>
          <w:rFonts w:asciiTheme="majorEastAsia" w:eastAsiaTheme="majorEastAsia" w:hAnsiTheme="majorEastAsia"/>
          <w:b/>
          <w:sz w:val="22"/>
        </w:rPr>
      </w:pPr>
      <w:r>
        <w:rPr>
          <w:rFonts w:asciiTheme="majorEastAsia" w:eastAsiaTheme="majorEastAsia" w:hAnsiTheme="majorEastAsia" w:hint="eastAsia"/>
          <w:b/>
          <w:sz w:val="22"/>
        </w:rPr>
        <w:t>施設</w:t>
      </w:r>
      <w:r w:rsidR="004409BB" w:rsidRPr="004409BB">
        <w:rPr>
          <w:rFonts w:asciiTheme="majorEastAsia" w:eastAsiaTheme="majorEastAsia" w:hAnsiTheme="majorEastAsia" w:hint="eastAsia"/>
          <w:b/>
          <w:sz w:val="22"/>
        </w:rPr>
        <w:t>設備について</w:t>
      </w:r>
      <w:r w:rsidR="00842F91">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w:t>
      </w:r>
      <w:r w:rsidR="00487583">
        <w:rPr>
          <w:rFonts w:asciiTheme="majorEastAsia" w:eastAsiaTheme="majorEastAsia" w:hAnsiTheme="majorEastAsia" w:hint="eastAsia"/>
          <w:b/>
          <w:sz w:val="22"/>
        </w:rPr>
        <w:t>・</w:t>
      </w:r>
      <w:r w:rsidR="00A77AB0">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sidR="0039552E">
        <w:rPr>
          <w:rFonts w:asciiTheme="majorEastAsia" w:eastAsiaTheme="majorEastAsia" w:hAnsiTheme="majorEastAsia" w:hint="eastAsia"/>
          <w:b/>
          <w:sz w:val="22"/>
        </w:rPr>
        <w:t>10</w:t>
      </w:r>
    </w:p>
    <w:p w:rsidR="00290A31" w:rsidRPr="007530D1" w:rsidRDefault="00290A31" w:rsidP="00290A31">
      <w:pPr>
        <w:pStyle w:val="a7"/>
        <w:ind w:leftChars="0" w:left="941"/>
        <w:rPr>
          <w:rFonts w:asciiTheme="majorEastAsia" w:eastAsiaTheme="majorEastAsia" w:hAnsiTheme="majorEastAsia"/>
          <w:b/>
          <w:sz w:val="22"/>
        </w:rPr>
      </w:pPr>
    </w:p>
    <w:p w:rsidR="004409BB" w:rsidRDefault="004409BB" w:rsidP="00487583">
      <w:pPr>
        <w:pStyle w:val="a7"/>
        <w:numPr>
          <w:ilvl w:val="0"/>
          <w:numId w:val="9"/>
        </w:numPr>
        <w:ind w:leftChars="0" w:left="882" w:hanging="686"/>
        <w:rPr>
          <w:rFonts w:asciiTheme="majorEastAsia" w:eastAsiaTheme="majorEastAsia" w:hAnsiTheme="majorEastAsia"/>
          <w:b/>
          <w:sz w:val="22"/>
        </w:rPr>
      </w:pPr>
      <w:r w:rsidRPr="004409BB">
        <w:rPr>
          <w:rFonts w:asciiTheme="majorEastAsia" w:eastAsiaTheme="majorEastAsia" w:hAnsiTheme="majorEastAsia" w:hint="eastAsia"/>
          <w:b/>
          <w:sz w:val="22"/>
        </w:rPr>
        <w:t>関係機関</w:t>
      </w:r>
      <w:r w:rsidR="009B32B2">
        <w:rPr>
          <w:rFonts w:asciiTheme="majorEastAsia" w:eastAsiaTheme="majorEastAsia" w:hAnsiTheme="majorEastAsia" w:hint="eastAsia"/>
          <w:b/>
          <w:sz w:val="22"/>
        </w:rPr>
        <w:t>と</w:t>
      </w:r>
      <w:r w:rsidRPr="004409BB">
        <w:rPr>
          <w:rFonts w:asciiTheme="majorEastAsia" w:eastAsiaTheme="majorEastAsia" w:hAnsiTheme="majorEastAsia" w:hint="eastAsia"/>
          <w:b/>
          <w:sz w:val="22"/>
        </w:rPr>
        <w:t>の連携について</w:t>
      </w:r>
      <w:r w:rsidR="00A77AB0">
        <w:rPr>
          <w:rFonts w:asciiTheme="majorEastAsia" w:eastAsiaTheme="majorEastAsia" w:hAnsiTheme="majorEastAsia" w:hint="eastAsia"/>
          <w:b/>
          <w:sz w:val="22"/>
        </w:rPr>
        <w:t xml:space="preserve">　　・</w:t>
      </w:r>
      <w:r w:rsidR="009B32B2">
        <w:rPr>
          <w:rFonts w:asciiTheme="majorEastAsia" w:eastAsiaTheme="majorEastAsia" w:hAnsiTheme="majorEastAsia" w:hint="eastAsia"/>
          <w:b/>
          <w:sz w:val="22"/>
        </w:rPr>
        <w:t>・</w:t>
      </w:r>
      <w:r w:rsidR="00DB1E8A">
        <w:rPr>
          <w:rFonts w:asciiTheme="majorEastAsia" w:eastAsiaTheme="majorEastAsia" w:hAnsiTheme="majorEastAsia" w:hint="eastAsia"/>
          <w:b/>
          <w:sz w:val="22"/>
        </w:rPr>
        <w:t>・・・・・・・・</w:t>
      </w:r>
      <w:r w:rsidR="009B32B2">
        <w:rPr>
          <w:rFonts w:asciiTheme="majorEastAsia" w:eastAsiaTheme="majorEastAsia" w:hAnsiTheme="majorEastAsia" w:hint="eastAsia"/>
          <w:b/>
          <w:sz w:val="22"/>
        </w:rPr>
        <w:t>・</w:t>
      </w:r>
      <w:r w:rsidR="00A77AB0">
        <w:rPr>
          <w:rFonts w:asciiTheme="majorEastAsia" w:eastAsiaTheme="majorEastAsia" w:hAnsiTheme="majorEastAsia" w:hint="eastAsia"/>
          <w:b/>
          <w:sz w:val="22"/>
        </w:rPr>
        <w:t>・</w:t>
      </w:r>
      <w:r w:rsidR="007530D1">
        <w:rPr>
          <w:rFonts w:asciiTheme="majorEastAsia" w:eastAsiaTheme="majorEastAsia" w:hAnsiTheme="majorEastAsia" w:hint="eastAsia"/>
          <w:b/>
          <w:sz w:val="22"/>
        </w:rPr>
        <w:t>・・・</w:t>
      </w:r>
      <w:r w:rsidR="00487583">
        <w:rPr>
          <w:rFonts w:asciiTheme="majorEastAsia" w:eastAsiaTheme="majorEastAsia" w:hAnsiTheme="majorEastAsia" w:hint="eastAsia"/>
          <w:b/>
          <w:sz w:val="22"/>
        </w:rPr>
        <w:t>・</w:t>
      </w:r>
      <w:r w:rsidR="00A77AB0">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sidR="00A77AB0">
        <w:rPr>
          <w:rFonts w:asciiTheme="majorEastAsia" w:eastAsiaTheme="majorEastAsia" w:hAnsiTheme="majorEastAsia" w:hint="eastAsia"/>
          <w:b/>
          <w:sz w:val="22"/>
        </w:rPr>
        <w:t>11</w:t>
      </w:r>
    </w:p>
    <w:p w:rsidR="00290A31" w:rsidRPr="00A77AB0" w:rsidRDefault="00290A31" w:rsidP="00290A31">
      <w:pPr>
        <w:pStyle w:val="a7"/>
        <w:ind w:leftChars="0" w:left="941"/>
        <w:rPr>
          <w:rFonts w:asciiTheme="majorEastAsia" w:eastAsiaTheme="majorEastAsia" w:hAnsiTheme="majorEastAsia"/>
          <w:b/>
          <w:sz w:val="22"/>
        </w:rPr>
      </w:pPr>
    </w:p>
    <w:p w:rsidR="007D06B9" w:rsidRDefault="007D06B9" w:rsidP="00487583">
      <w:pPr>
        <w:ind w:firstLineChars="88" w:firstLine="194"/>
        <w:rPr>
          <w:rFonts w:asciiTheme="majorEastAsia" w:eastAsiaTheme="majorEastAsia" w:hAnsiTheme="majorEastAsia"/>
          <w:b/>
          <w:sz w:val="22"/>
        </w:rPr>
      </w:pPr>
      <w:r w:rsidRPr="00E5120E">
        <w:rPr>
          <w:rFonts w:asciiTheme="majorEastAsia" w:eastAsiaTheme="majorEastAsia" w:hAnsiTheme="majorEastAsia" w:hint="eastAsia"/>
          <w:b/>
          <w:sz w:val="22"/>
        </w:rPr>
        <w:t>（</w:t>
      </w:r>
      <w:r>
        <w:rPr>
          <w:rFonts w:asciiTheme="majorEastAsia" w:eastAsiaTheme="majorEastAsia" w:hAnsiTheme="majorEastAsia" w:hint="eastAsia"/>
          <w:b/>
          <w:sz w:val="22"/>
        </w:rPr>
        <w:t>５</w:t>
      </w:r>
      <w:r w:rsidRPr="00E5120E">
        <w:rPr>
          <w:rFonts w:asciiTheme="majorEastAsia" w:eastAsiaTheme="majorEastAsia" w:hAnsiTheme="majorEastAsia" w:hint="eastAsia"/>
          <w:b/>
          <w:sz w:val="22"/>
        </w:rPr>
        <w:t>）</w:t>
      </w:r>
      <w:r w:rsidR="00A77AB0">
        <w:rPr>
          <w:rFonts w:asciiTheme="majorEastAsia" w:eastAsiaTheme="majorEastAsia" w:hAnsiTheme="majorEastAsia" w:hint="eastAsia"/>
          <w:b/>
          <w:sz w:val="22"/>
        </w:rPr>
        <w:t>病</w:t>
      </w:r>
      <w:r w:rsidRPr="00864DCC">
        <w:rPr>
          <w:rFonts w:asciiTheme="majorEastAsia" w:eastAsiaTheme="majorEastAsia" w:hAnsiTheme="majorEastAsia" w:hint="eastAsia"/>
          <w:b/>
          <w:sz w:val="22"/>
        </w:rPr>
        <w:t>弱</w:t>
      </w:r>
      <w:r w:rsidR="00A77AB0">
        <w:rPr>
          <w:rFonts w:asciiTheme="majorEastAsia" w:eastAsiaTheme="majorEastAsia" w:hAnsiTheme="majorEastAsia" w:hint="eastAsia"/>
          <w:b/>
          <w:sz w:val="22"/>
        </w:rPr>
        <w:t>特別支援学校</w:t>
      </w:r>
      <w:r w:rsidRPr="00864DCC">
        <w:rPr>
          <w:rFonts w:asciiTheme="majorEastAsia" w:eastAsiaTheme="majorEastAsia" w:hAnsiTheme="majorEastAsia" w:hint="eastAsia"/>
          <w:b/>
          <w:sz w:val="22"/>
        </w:rPr>
        <w:t>が果たすべきセンター的役割について</w:t>
      </w:r>
      <w:r>
        <w:rPr>
          <w:rFonts w:asciiTheme="majorEastAsia" w:eastAsiaTheme="majorEastAsia" w:hAnsiTheme="majorEastAsia" w:hint="eastAsia"/>
          <w:b/>
          <w:sz w:val="22"/>
        </w:rPr>
        <w:t>・・</w:t>
      </w:r>
      <w:r w:rsidR="00DB1E8A">
        <w:rPr>
          <w:rFonts w:asciiTheme="majorEastAsia" w:eastAsiaTheme="majorEastAsia" w:hAnsiTheme="majorEastAsia" w:hint="eastAsia"/>
          <w:b/>
          <w:sz w:val="22"/>
        </w:rPr>
        <w:t>・・・</w:t>
      </w:r>
      <w:r w:rsidR="00A77AB0">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12</w:t>
      </w:r>
    </w:p>
    <w:p w:rsidR="007D06B9" w:rsidRPr="00A77AB0" w:rsidRDefault="007D06B9" w:rsidP="007D06B9">
      <w:pPr>
        <w:ind w:firstLineChars="101" w:firstLine="223"/>
        <w:rPr>
          <w:b/>
          <w:sz w:val="22"/>
        </w:rPr>
      </w:pPr>
    </w:p>
    <w:p w:rsidR="004409BB" w:rsidRDefault="004409BB" w:rsidP="00487583">
      <w:pPr>
        <w:ind w:firstLineChars="88" w:firstLine="194"/>
        <w:rPr>
          <w:rFonts w:asciiTheme="majorEastAsia" w:eastAsiaTheme="majorEastAsia" w:hAnsiTheme="majorEastAsia"/>
          <w:b/>
          <w:sz w:val="22"/>
        </w:rPr>
      </w:pPr>
      <w:r w:rsidRPr="004409BB">
        <w:rPr>
          <w:rFonts w:asciiTheme="majorEastAsia" w:eastAsiaTheme="majorEastAsia" w:hAnsiTheme="majorEastAsia" w:hint="eastAsia"/>
          <w:b/>
          <w:sz w:val="22"/>
        </w:rPr>
        <w:t>（</w:t>
      </w:r>
      <w:r w:rsidR="007D06B9">
        <w:rPr>
          <w:rFonts w:asciiTheme="majorEastAsia" w:eastAsiaTheme="majorEastAsia" w:hAnsiTheme="majorEastAsia" w:hint="eastAsia"/>
          <w:b/>
          <w:sz w:val="22"/>
        </w:rPr>
        <w:t>６</w:t>
      </w:r>
      <w:r w:rsidRPr="004409BB">
        <w:rPr>
          <w:rFonts w:asciiTheme="majorEastAsia" w:eastAsiaTheme="majorEastAsia" w:hAnsiTheme="majorEastAsia" w:hint="eastAsia"/>
          <w:b/>
          <w:sz w:val="22"/>
        </w:rPr>
        <w:t>）その他</w:t>
      </w:r>
      <w:r w:rsidR="00842F91">
        <w:rPr>
          <w:rFonts w:asciiTheme="majorEastAsia" w:eastAsiaTheme="majorEastAsia" w:hAnsiTheme="majorEastAsia" w:hint="eastAsia"/>
          <w:b/>
          <w:sz w:val="22"/>
        </w:rPr>
        <w:t xml:space="preserve">　　</w:t>
      </w:r>
      <w:r w:rsidR="00A77AB0">
        <w:rPr>
          <w:rFonts w:asciiTheme="majorEastAsia" w:eastAsiaTheme="majorEastAsia" w:hAnsiTheme="majorEastAsia" w:hint="eastAsia"/>
          <w:b/>
          <w:sz w:val="22"/>
        </w:rPr>
        <w:t xml:space="preserve">　　</w:t>
      </w:r>
      <w:r w:rsidR="005518E7">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sidR="00A77AB0">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sidR="005518E7">
        <w:rPr>
          <w:rFonts w:asciiTheme="majorEastAsia" w:eastAsiaTheme="majorEastAsia" w:hAnsiTheme="majorEastAsia" w:hint="eastAsia"/>
          <w:b/>
          <w:sz w:val="22"/>
        </w:rPr>
        <w:t>1</w:t>
      </w:r>
      <w:r w:rsidR="007D06B9">
        <w:rPr>
          <w:rFonts w:asciiTheme="majorEastAsia" w:eastAsiaTheme="majorEastAsia" w:hAnsiTheme="majorEastAsia" w:hint="eastAsia"/>
          <w:b/>
          <w:sz w:val="22"/>
        </w:rPr>
        <w:t>3</w:t>
      </w:r>
    </w:p>
    <w:p w:rsidR="004409BB" w:rsidRPr="00A77AB0" w:rsidRDefault="004409BB" w:rsidP="00864DCC">
      <w:pPr>
        <w:snapToGrid w:val="0"/>
        <w:spacing w:line="180" w:lineRule="auto"/>
        <w:rPr>
          <w:rFonts w:asciiTheme="majorEastAsia" w:eastAsiaTheme="majorEastAsia" w:hAnsiTheme="majorEastAsia"/>
          <w:b/>
          <w:sz w:val="22"/>
        </w:rPr>
      </w:pPr>
    </w:p>
    <w:p w:rsidR="00864DCC" w:rsidRPr="004409BB" w:rsidRDefault="00864DCC" w:rsidP="00864DCC">
      <w:pPr>
        <w:snapToGrid w:val="0"/>
        <w:spacing w:line="180" w:lineRule="auto"/>
        <w:rPr>
          <w:rFonts w:asciiTheme="majorEastAsia" w:eastAsiaTheme="majorEastAsia" w:hAnsiTheme="majorEastAsia"/>
          <w:b/>
          <w:sz w:val="22"/>
        </w:rPr>
      </w:pPr>
    </w:p>
    <w:p w:rsidR="004409BB" w:rsidRPr="004409BB" w:rsidRDefault="004409BB" w:rsidP="00487583">
      <w:pPr>
        <w:ind w:firstLineChars="88" w:firstLine="194"/>
        <w:rPr>
          <w:rFonts w:asciiTheme="majorEastAsia" w:eastAsiaTheme="majorEastAsia" w:hAnsiTheme="majorEastAsia"/>
          <w:b/>
          <w:sz w:val="22"/>
        </w:rPr>
      </w:pPr>
      <w:r w:rsidRPr="004409BB">
        <w:rPr>
          <w:rFonts w:asciiTheme="majorEastAsia" w:eastAsiaTheme="majorEastAsia" w:hAnsiTheme="majorEastAsia" w:hint="eastAsia"/>
          <w:b/>
          <w:sz w:val="22"/>
        </w:rPr>
        <w:t>おわりに</w:t>
      </w:r>
      <w:r w:rsidR="00842F91">
        <w:rPr>
          <w:rFonts w:asciiTheme="majorEastAsia" w:eastAsiaTheme="majorEastAsia" w:hAnsiTheme="majorEastAsia" w:hint="eastAsia"/>
          <w:b/>
          <w:sz w:val="22"/>
        </w:rPr>
        <w:t xml:space="preserve">　　　　　　</w:t>
      </w:r>
      <w:r w:rsidR="00AF7902">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sidR="00636A2D">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sidR="00A77AB0">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sidR="007D06B9">
        <w:rPr>
          <w:rFonts w:asciiTheme="majorEastAsia" w:eastAsiaTheme="majorEastAsia" w:hAnsiTheme="majorEastAsia" w:hint="eastAsia"/>
          <w:b/>
          <w:sz w:val="22"/>
        </w:rPr>
        <w:t>14</w:t>
      </w:r>
    </w:p>
    <w:p w:rsidR="001C4529" w:rsidRPr="00A77AB0" w:rsidRDefault="001C4529" w:rsidP="00290A31">
      <w:pPr>
        <w:snapToGrid w:val="0"/>
        <w:rPr>
          <w:rFonts w:asciiTheme="majorEastAsia" w:eastAsiaTheme="majorEastAsia" w:hAnsiTheme="majorEastAsia"/>
        </w:rPr>
      </w:pPr>
    </w:p>
    <w:p w:rsidR="004409BB" w:rsidRDefault="004409BB" w:rsidP="00487583">
      <w:pPr>
        <w:ind w:firstLineChars="82" w:firstLine="181"/>
        <w:rPr>
          <w:rFonts w:asciiTheme="majorEastAsia" w:eastAsiaTheme="majorEastAsia" w:hAnsiTheme="majorEastAsia"/>
          <w:b/>
          <w:sz w:val="22"/>
        </w:rPr>
      </w:pPr>
      <w:r w:rsidRPr="004409BB">
        <w:rPr>
          <w:rFonts w:asciiTheme="majorEastAsia" w:eastAsiaTheme="majorEastAsia" w:hAnsiTheme="majorEastAsia" w:hint="eastAsia"/>
          <w:b/>
          <w:sz w:val="22"/>
        </w:rPr>
        <w:t>資</w:t>
      </w:r>
      <w:r>
        <w:rPr>
          <w:rFonts w:asciiTheme="majorEastAsia" w:eastAsiaTheme="majorEastAsia" w:hAnsiTheme="majorEastAsia" w:hint="eastAsia"/>
          <w:b/>
          <w:sz w:val="22"/>
        </w:rPr>
        <w:t xml:space="preserve">　</w:t>
      </w:r>
      <w:r w:rsidRPr="004409BB">
        <w:rPr>
          <w:rFonts w:asciiTheme="majorEastAsia" w:eastAsiaTheme="majorEastAsia" w:hAnsiTheme="majorEastAsia" w:hint="eastAsia"/>
          <w:b/>
          <w:sz w:val="22"/>
        </w:rPr>
        <w:t xml:space="preserve">　料</w:t>
      </w:r>
      <w:r w:rsidR="005A3463">
        <w:rPr>
          <w:rFonts w:asciiTheme="majorEastAsia" w:eastAsiaTheme="majorEastAsia" w:hAnsiTheme="majorEastAsia" w:hint="eastAsia"/>
          <w:b/>
          <w:sz w:val="22"/>
        </w:rPr>
        <w:t xml:space="preserve">　　　</w:t>
      </w:r>
      <w:r w:rsidR="007D06B9">
        <w:rPr>
          <w:rFonts w:asciiTheme="majorEastAsia" w:eastAsiaTheme="majorEastAsia" w:hAnsiTheme="majorEastAsia" w:hint="eastAsia"/>
          <w:b/>
          <w:sz w:val="22"/>
        </w:rPr>
        <w:t xml:space="preserve">　　　・</w:t>
      </w:r>
      <w:r w:rsidR="00842F91">
        <w:rPr>
          <w:rFonts w:asciiTheme="majorEastAsia" w:eastAsiaTheme="majorEastAsia" w:hAnsiTheme="majorEastAsia" w:hint="eastAsia"/>
          <w:b/>
          <w:sz w:val="22"/>
        </w:rPr>
        <w:t>・・・・・・・</w:t>
      </w:r>
      <w:r w:rsidR="00636A2D">
        <w:rPr>
          <w:rFonts w:asciiTheme="majorEastAsia" w:eastAsiaTheme="majorEastAsia" w:hAnsiTheme="majorEastAsia" w:hint="eastAsia"/>
          <w:b/>
          <w:sz w:val="22"/>
        </w:rPr>
        <w:t>・</w:t>
      </w:r>
      <w:r w:rsidR="00842F91">
        <w:rPr>
          <w:rFonts w:asciiTheme="majorEastAsia" w:eastAsiaTheme="majorEastAsia" w:hAnsiTheme="majorEastAsia" w:hint="eastAsia"/>
          <w:b/>
          <w:sz w:val="22"/>
        </w:rPr>
        <w:t>・・・・・・・・・・・・・・・</w:t>
      </w:r>
      <w:r w:rsidR="00487583">
        <w:rPr>
          <w:rFonts w:asciiTheme="majorEastAsia" w:eastAsiaTheme="majorEastAsia" w:hAnsiTheme="majorEastAsia" w:hint="eastAsia"/>
          <w:b/>
          <w:sz w:val="22"/>
        </w:rPr>
        <w:t xml:space="preserve">　　</w:t>
      </w:r>
      <w:r w:rsidR="005A3463">
        <w:rPr>
          <w:rFonts w:asciiTheme="majorEastAsia" w:eastAsiaTheme="majorEastAsia" w:hAnsiTheme="majorEastAsia" w:hint="eastAsia"/>
          <w:b/>
          <w:sz w:val="22"/>
        </w:rPr>
        <w:t>1</w:t>
      </w:r>
      <w:r w:rsidR="007D06B9">
        <w:rPr>
          <w:rFonts w:asciiTheme="majorEastAsia" w:eastAsiaTheme="majorEastAsia" w:hAnsiTheme="majorEastAsia" w:hint="eastAsia"/>
          <w:b/>
          <w:sz w:val="22"/>
        </w:rPr>
        <w:t>5</w:t>
      </w:r>
    </w:p>
    <w:p w:rsidR="00636A2D" w:rsidRDefault="00636A2D">
      <w:pPr>
        <w:rPr>
          <w:rFonts w:asciiTheme="majorEastAsia" w:eastAsiaTheme="majorEastAsia" w:hAnsiTheme="majorEastAsia"/>
        </w:rPr>
      </w:pPr>
    </w:p>
    <w:p w:rsidR="00A77AB0" w:rsidRDefault="00A77AB0">
      <w:pPr>
        <w:rPr>
          <w:rFonts w:asciiTheme="majorEastAsia" w:eastAsiaTheme="majorEastAsia" w:hAnsiTheme="majorEastAsia"/>
        </w:rPr>
      </w:pPr>
    </w:p>
    <w:p w:rsidR="00A77AB0" w:rsidRDefault="00A77AB0">
      <w:pPr>
        <w:rPr>
          <w:rFonts w:asciiTheme="majorEastAsia" w:eastAsiaTheme="majorEastAsia" w:hAnsiTheme="majorEastAsia"/>
        </w:rPr>
      </w:pPr>
    </w:p>
    <w:p w:rsidR="003E1E96" w:rsidRDefault="00A33E05">
      <w:pPr>
        <w:rPr>
          <w:rFonts w:asciiTheme="majorEastAsia" w:eastAsiaTheme="majorEastAsia" w:hAnsiTheme="majorEastAsia"/>
        </w:rPr>
      </w:pPr>
      <w:r w:rsidRPr="00A33E05">
        <w:rPr>
          <w:noProof/>
        </w:rPr>
        <w:lastRenderedPageBreak/>
        <w:pict>
          <v:roundrect id="_x0000_s1026" style="position:absolute;left:0;text-align:left;margin-left:160.2pt;margin-top:-15.05pt;width:157.5pt;height:27.75pt;z-index:251658240;mso-position-vertical:absolute" arcsize="10923f" fillcolor="white [3212]">
            <v:shadow on="t" opacity=".5" offset="4pt,-4pt" offset2="-4pt,4pt"/>
            <v:textbox style="mso-next-textbox:#_x0000_s1026" inset="5.85pt,.7pt,5.85pt,.7pt">
              <w:txbxContent>
                <w:p w:rsidR="004420B4" w:rsidRPr="008A6E99" w:rsidRDefault="004420B4" w:rsidP="00F72C79">
                  <w:pPr>
                    <w:spacing w:line="400" w:lineRule="exact"/>
                    <w:jc w:val="center"/>
                    <w:rPr>
                      <w:rFonts w:asciiTheme="majorEastAsia" w:eastAsiaTheme="majorEastAsia" w:hAnsiTheme="majorEastAsia"/>
                      <w:b/>
                      <w:sz w:val="32"/>
                      <w:szCs w:val="32"/>
                    </w:rPr>
                  </w:pPr>
                  <w:r w:rsidRPr="008A6E99">
                    <w:rPr>
                      <w:rFonts w:asciiTheme="majorEastAsia" w:eastAsiaTheme="majorEastAsia" w:hAnsiTheme="majorEastAsia" w:hint="eastAsia"/>
                      <w:b/>
                      <w:sz w:val="32"/>
                      <w:szCs w:val="32"/>
                    </w:rPr>
                    <w:t>はじめに</w:t>
                  </w:r>
                </w:p>
              </w:txbxContent>
            </v:textbox>
          </v:roundrect>
        </w:pict>
      </w:r>
    </w:p>
    <w:p w:rsidR="004409BB" w:rsidRDefault="004409BB">
      <w:pPr>
        <w:rPr>
          <w:rFonts w:asciiTheme="majorEastAsia" w:eastAsiaTheme="majorEastAsia" w:hAnsiTheme="majorEastAsia"/>
        </w:rPr>
      </w:pPr>
    </w:p>
    <w:p w:rsidR="00D55FB2" w:rsidRDefault="00D55FB2" w:rsidP="003E1E96">
      <w:pPr>
        <w:spacing w:line="380" w:lineRule="exact"/>
        <w:ind w:firstLineChars="100" w:firstLine="220"/>
        <w:rPr>
          <w:sz w:val="22"/>
        </w:rPr>
      </w:pPr>
      <w:r w:rsidRPr="002B1AAB">
        <w:rPr>
          <w:rFonts w:hint="eastAsia"/>
          <w:sz w:val="22"/>
        </w:rPr>
        <w:t>平成</w:t>
      </w:r>
      <w:r w:rsidR="005D2452">
        <w:rPr>
          <w:rFonts w:hint="eastAsia"/>
          <w:sz w:val="22"/>
        </w:rPr>
        <w:t>１９年度から、幼児児童生徒一人一人の教育的ニーズを把握し、適切な指導及び必要な支援を行う</w:t>
      </w:r>
      <w:r w:rsidR="000C2E63">
        <w:rPr>
          <w:rFonts w:hint="eastAsia"/>
          <w:sz w:val="22"/>
        </w:rPr>
        <w:t>という</w:t>
      </w:r>
      <w:r w:rsidR="005D2452">
        <w:rPr>
          <w:rFonts w:hint="eastAsia"/>
          <w:sz w:val="22"/>
        </w:rPr>
        <w:t>理念のもと特別支援教育がスタートし、９年目を迎えています</w:t>
      </w:r>
      <w:r w:rsidR="00857BA3" w:rsidRPr="002B1AAB">
        <w:rPr>
          <w:rFonts w:hint="eastAsia"/>
          <w:sz w:val="22"/>
        </w:rPr>
        <w:t>。</w:t>
      </w:r>
    </w:p>
    <w:p w:rsidR="000B4B05" w:rsidRDefault="005D2452" w:rsidP="003E1E96">
      <w:pPr>
        <w:spacing w:line="380" w:lineRule="exact"/>
        <w:ind w:firstLineChars="100" w:firstLine="220"/>
        <w:rPr>
          <w:sz w:val="22"/>
        </w:rPr>
      </w:pPr>
      <w:r>
        <w:rPr>
          <w:rFonts w:hint="eastAsia"/>
          <w:sz w:val="22"/>
        </w:rPr>
        <w:t>高知県教育委員会は、ノーマライゼーションの進展や特別支援教育の一層の推進に向け、当時課題となっていた県中央部にある知的障害特別支援学校の狭隘化の課題や肢体不自由特別支援学校の今後の在り方を検討するため、平成２１年１月に「高知県に</w:t>
      </w:r>
      <w:r w:rsidR="005448CC">
        <w:rPr>
          <w:rFonts w:hint="eastAsia"/>
          <w:sz w:val="22"/>
        </w:rPr>
        <w:t>おける特別支援学校の再編に関する検討委員会」を立ち上げ議論を行いました。</w:t>
      </w:r>
    </w:p>
    <w:p w:rsidR="005D2452" w:rsidRDefault="005448CC" w:rsidP="003E1E96">
      <w:pPr>
        <w:spacing w:line="380" w:lineRule="exact"/>
        <w:ind w:firstLineChars="100" w:firstLine="220"/>
        <w:rPr>
          <w:sz w:val="22"/>
        </w:rPr>
      </w:pPr>
      <w:r>
        <w:rPr>
          <w:rFonts w:hint="eastAsia"/>
          <w:sz w:val="22"/>
        </w:rPr>
        <w:t>この検討委員会から報告された</w:t>
      </w:r>
      <w:r w:rsidR="005D2452">
        <w:rPr>
          <w:rFonts w:hint="eastAsia"/>
          <w:sz w:val="22"/>
        </w:rPr>
        <w:t>「意見のまとめ」を参考に再編計画</w:t>
      </w:r>
      <w:r>
        <w:rPr>
          <w:rFonts w:hint="eastAsia"/>
          <w:sz w:val="22"/>
        </w:rPr>
        <w:t>が</w:t>
      </w:r>
      <w:r w:rsidR="005D2452">
        <w:rPr>
          <w:rFonts w:hint="eastAsia"/>
          <w:sz w:val="22"/>
        </w:rPr>
        <w:t>策定</w:t>
      </w:r>
      <w:r>
        <w:rPr>
          <w:rFonts w:hint="eastAsia"/>
          <w:sz w:val="22"/>
        </w:rPr>
        <w:t>され、</w:t>
      </w:r>
      <w:r w:rsidR="005D2452">
        <w:rPr>
          <w:rFonts w:hint="eastAsia"/>
          <w:sz w:val="22"/>
        </w:rPr>
        <w:t>平成２３年度に知的障害特別支援学校の分校２校を開校、肢体不自由の分校に</w:t>
      </w:r>
      <w:r w:rsidR="00576635">
        <w:rPr>
          <w:rFonts w:hint="eastAsia"/>
          <w:sz w:val="22"/>
        </w:rPr>
        <w:t>通学生を受け入れるとともに新たに高等部を設置、高知県西部の知的障害特別支援学校に肢体不自由部門を設置するなどの対応を行いました。</w:t>
      </w:r>
    </w:p>
    <w:p w:rsidR="00643099" w:rsidRDefault="00576635" w:rsidP="003E1E96">
      <w:pPr>
        <w:spacing w:line="380" w:lineRule="exact"/>
        <w:rPr>
          <w:sz w:val="22"/>
        </w:rPr>
      </w:pPr>
      <w:r>
        <w:rPr>
          <w:rFonts w:hint="eastAsia"/>
          <w:sz w:val="22"/>
        </w:rPr>
        <w:t xml:space="preserve">　近年、新たな展開として、</w:t>
      </w:r>
      <w:r w:rsidR="005448CC">
        <w:rPr>
          <w:rFonts w:hint="eastAsia"/>
          <w:sz w:val="22"/>
        </w:rPr>
        <w:t>障害のある子どもが障害のない子どもと共に学ぶ機会を大切にする</w:t>
      </w:r>
      <w:r>
        <w:rPr>
          <w:rFonts w:hint="eastAsia"/>
          <w:sz w:val="22"/>
        </w:rPr>
        <w:t>共生社会の実現を目指した「インクルーシブ教育システム」の推進という理念に基づき、特別支援教育の一層の推進が平成２６年１月の「障害者の権利に関する条約」の批准を契機に、本格的に始動しています。</w:t>
      </w:r>
    </w:p>
    <w:p w:rsidR="00576635" w:rsidRDefault="00576635" w:rsidP="003E1E96">
      <w:pPr>
        <w:spacing w:line="380" w:lineRule="exact"/>
        <w:ind w:firstLineChars="100" w:firstLine="220"/>
        <w:rPr>
          <w:sz w:val="22"/>
        </w:rPr>
      </w:pPr>
      <w:r>
        <w:rPr>
          <w:rFonts w:hint="eastAsia"/>
          <w:sz w:val="22"/>
        </w:rPr>
        <w:t>こうした中、本県の特別支援学校</w:t>
      </w:r>
      <w:r w:rsidR="007C52BA">
        <w:rPr>
          <w:rFonts w:hint="eastAsia"/>
          <w:sz w:val="22"/>
        </w:rPr>
        <w:t>の中でも</w:t>
      </w:r>
      <w:r>
        <w:rPr>
          <w:rFonts w:hint="eastAsia"/>
          <w:sz w:val="22"/>
        </w:rPr>
        <w:t>病弱特別支援学校にお</w:t>
      </w:r>
      <w:r w:rsidR="000B4B05">
        <w:rPr>
          <w:rFonts w:hint="eastAsia"/>
          <w:sz w:val="22"/>
        </w:rPr>
        <w:t>いて、従来の慢性疾患の児童生徒が著しく減少し、心身症や精神疾患のあ</w:t>
      </w:r>
      <w:r>
        <w:rPr>
          <w:rFonts w:hint="eastAsia"/>
          <w:sz w:val="22"/>
        </w:rPr>
        <w:t>る児童生徒</w:t>
      </w:r>
      <w:r w:rsidR="000B4B05">
        <w:rPr>
          <w:rFonts w:hint="eastAsia"/>
          <w:sz w:val="22"/>
        </w:rPr>
        <w:t>が増加するといった</w:t>
      </w:r>
      <w:r>
        <w:rPr>
          <w:rFonts w:hint="eastAsia"/>
          <w:sz w:val="22"/>
        </w:rPr>
        <w:t>実態</w:t>
      </w:r>
      <w:r w:rsidR="000B4B05">
        <w:rPr>
          <w:rFonts w:hint="eastAsia"/>
          <w:sz w:val="22"/>
        </w:rPr>
        <w:t>の</w:t>
      </w:r>
      <w:r>
        <w:rPr>
          <w:rFonts w:hint="eastAsia"/>
          <w:sz w:val="22"/>
        </w:rPr>
        <w:t>変化により、</w:t>
      </w:r>
      <w:r w:rsidR="000B4B05">
        <w:rPr>
          <w:rFonts w:hint="eastAsia"/>
          <w:sz w:val="22"/>
        </w:rPr>
        <w:t>多様な教育</w:t>
      </w:r>
      <w:r w:rsidR="007530D1">
        <w:rPr>
          <w:rFonts w:hint="eastAsia"/>
          <w:sz w:val="22"/>
        </w:rPr>
        <w:t>的</w:t>
      </w:r>
      <w:r w:rsidR="000B4B05">
        <w:rPr>
          <w:rFonts w:hint="eastAsia"/>
          <w:sz w:val="22"/>
        </w:rPr>
        <w:t>ニーズに対応する教育内容や施設設備の整備が新たな</w:t>
      </w:r>
      <w:r>
        <w:rPr>
          <w:rFonts w:hint="eastAsia"/>
          <w:sz w:val="22"/>
        </w:rPr>
        <w:t>課題</w:t>
      </w:r>
      <w:r w:rsidR="000B4B05">
        <w:rPr>
          <w:rFonts w:hint="eastAsia"/>
          <w:sz w:val="22"/>
        </w:rPr>
        <w:t>として生じています</w:t>
      </w:r>
      <w:r>
        <w:rPr>
          <w:rFonts w:hint="eastAsia"/>
          <w:sz w:val="22"/>
        </w:rPr>
        <w:t>。</w:t>
      </w:r>
    </w:p>
    <w:p w:rsidR="00576635" w:rsidRDefault="00576635" w:rsidP="003E1E96">
      <w:pPr>
        <w:spacing w:line="380" w:lineRule="exact"/>
        <w:rPr>
          <w:sz w:val="22"/>
        </w:rPr>
      </w:pPr>
      <w:r>
        <w:rPr>
          <w:rFonts w:hint="eastAsia"/>
          <w:sz w:val="22"/>
        </w:rPr>
        <w:t xml:space="preserve">　私たちは、高知県教育委員会から依頼を受け、特別支援</w:t>
      </w:r>
      <w:r w:rsidR="007034FD">
        <w:rPr>
          <w:rFonts w:hint="eastAsia"/>
          <w:sz w:val="22"/>
        </w:rPr>
        <w:t>学校</w:t>
      </w:r>
      <w:r>
        <w:rPr>
          <w:rFonts w:hint="eastAsia"/>
          <w:sz w:val="22"/>
        </w:rPr>
        <w:t>の現状と課題を把握し、病弱特別支援学校の今後のよりよい対応について検討を行うため「高知県における特別支援学校の再編振興に関する検討委員会【第二次】」を開催しました。検討委員会では「インクルーシブ教育システム」の理念に基づく特別支援教育の一層の推進を踏まえ</w:t>
      </w:r>
      <w:r w:rsidR="00083A84">
        <w:rPr>
          <w:rFonts w:hint="eastAsia"/>
          <w:sz w:val="22"/>
        </w:rPr>
        <w:t>、６</w:t>
      </w:r>
      <w:r w:rsidR="00507BEA">
        <w:rPr>
          <w:rFonts w:hint="eastAsia"/>
          <w:sz w:val="22"/>
        </w:rPr>
        <w:t>回</w:t>
      </w:r>
      <w:r w:rsidR="00083A84">
        <w:rPr>
          <w:rFonts w:hint="eastAsia"/>
          <w:sz w:val="22"/>
        </w:rPr>
        <w:t>の議論を重ね、ここに検討委員会として「意見のまとめ」を報告するものです。</w:t>
      </w:r>
    </w:p>
    <w:p w:rsidR="002B1AAB" w:rsidRDefault="002B1AAB" w:rsidP="003E1E96">
      <w:pPr>
        <w:spacing w:line="380" w:lineRule="exact"/>
        <w:rPr>
          <w:sz w:val="22"/>
        </w:rPr>
      </w:pPr>
      <w:r w:rsidRPr="00B2126E">
        <w:rPr>
          <w:rFonts w:hint="eastAsia"/>
          <w:sz w:val="22"/>
        </w:rPr>
        <w:t xml:space="preserve">　検討の過程</w:t>
      </w:r>
      <w:r w:rsidR="00083A84">
        <w:rPr>
          <w:rFonts w:hint="eastAsia"/>
          <w:sz w:val="22"/>
        </w:rPr>
        <w:t>において、</w:t>
      </w:r>
      <w:r w:rsidR="007C52BA">
        <w:rPr>
          <w:rFonts w:hint="eastAsia"/>
          <w:sz w:val="22"/>
        </w:rPr>
        <w:t>病弱</w:t>
      </w:r>
      <w:r w:rsidR="00643099">
        <w:rPr>
          <w:rFonts w:hint="eastAsia"/>
          <w:sz w:val="22"/>
        </w:rPr>
        <w:t>特別支援学校の</w:t>
      </w:r>
      <w:r w:rsidR="00507BEA">
        <w:rPr>
          <w:rFonts w:hint="eastAsia"/>
          <w:sz w:val="22"/>
        </w:rPr>
        <w:t>児童生徒</w:t>
      </w:r>
      <w:r w:rsidR="00643099">
        <w:rPr>
          <w:rFonts w:hint="eastAsia"/>
          <w:sz w:val="22"/>
        </w:rPr>
        <w:t>へ</w:t>
      </w:r>
      <w:r w:rsidR="00507BEA">
        <w:rPr>
          <w:rFonts w:hint="eastAsia"/>
          <w:sz w:val="22"/>
        </w:rPr>
        <w:t>のアンケート、保護者</w:t>
      </w:r>
      <w:r w:rsidR="00643099">
        <w:rPr>
          <w:rFonts w:hint="eastAsia"/>
          <w:sz w:val="22"/>
        </w:rPr>
        <w:t>・</w:t>
      </w:r>
      <w:r w:rsidR="00507BEA">
        <w:rPr>
          <w:rFonts w:hint="eastAsia"/>
          <w:sz w:val="22"/>
        </w:rPr>
        <w:t>教育後援会</w:t>
      </w:r>
      <w:r w:rsidR="00643099">
        <w:rPr>
          <w:rFonts w:hint="eastAsia"/>
          <w:sz w:val="22"/>
        </w:rPr>
        <w:t>・同窓会と検討</w:t>
      </w:r>
      <w:r w:rsidR="000B4B05">
        <w:rPr>
          <w:rFonts w:hint="eastAsia"/>
          <w:sz w:val="22"/>
        </w:rPr>
        <w:t>委員</w:t>
      </w:r>
      <w:r w:rsidR="00643099">
        <w:rPr>
          <w:rFonts w:hint="eastAsia"/>
          <w:sz w:val="22"/>
        </w:rPr>
        <w:t>会委員との意見交換会、</w:t>
      </w:r>
      <w:r w:rsidR="00083A84">
        <w:rPr>
          <w:rFonts w:hint="eastAsia"/>
          <w:sz w:val="22"/>
        </w:rPr>
        <w:t>他県の先進事例についての情報共有なども行</w:t>
      </w:r>
      <w:r w:rsidR="00643099">
        <w:rPr>
          <w:rFonts w:hint="eastAsia"/>
          <w:sz w:val="22"/>
        </w:rPr>
        <w:t>うことで</w:t>
      </w:r>
      <w:r w:rsidR="00083A84">
        <w:rPr>
          <w:rFonts w:hint="eastAsia"/>
          <w:sz w:val="22"/>
        </w:rPr>
        <w:t>、</w:t>
      </w:r>
      <w:r w:rsidRPr="00B2126E">
        <w:rPr>
          <w:rFonts w:hint="eastAsia"/>
          <w:sz w:val="22"/>
        </w:rPr>
        <w:t>課題解決に向けて</w:t>
      </w:r>
      <w:r w:rsidR="00083A84">
        <w:rPr>
          <w:rFonts w:hint="eastAsia"/>
          <w:sz w:val="22"/>
        </w:rPr>
        <w:t>の</w:t>
      </w:r>
      <w:r w:rsidRPr="00B2126E">
        <w:rPr>
          <w:rFonts w:hint="eastAsia"/>
          <w:sz w:val="22"/>
        </w:rPr>
        <w:t>幅広い意見</w:t>
      </w:r>
      <w:r w:rsidR="00643099">
        <w:rPr>
          <w:rFonts w:hint="eastAsia"/>
          <w:sz w:val="22"/>
        </w:rPr>
        <w:t>が</w:t>
      </w:r>
      <w:r w:rsidR="005A3463">
        <w:rPr>
          <w:rFonts w:hint="eastAsia"/>
          <w:sz w:val="22"/>
        </w:rPr>
        <w:t>出</w:t>
      </w:r>
      <w:r w:rsidRPr="00B2126E">
        <w:rPr>
          <w:rFonts w:hint="eastAsia"/>
          <w:sz w:val="22"/>
        </w:rPr>
        <w:t>されました。今回の検討の内容が</w:t>
      </w:r>
      <w:r w:rsidR="00083A84">
        <w:rPr>
          <w:rFonts w:hint="eastAsia"/>
          <w:sz w:val="22"/>
        </w:rPr>
        <w:t>本県の</w:t>
      </w:r>
      <w:r w:rsidRPr="00B2126E">
        <w:rPr>
          <w:rFonts w:hint="eastAsia"/>
          <w:sz w:val="22"/>
        </w:rPr>
        <w:t>病弱教育</w:t>
      </w:r>
      <w:r w:rsidR="00083A84">
        <w:rPr>
          <w:rFonts w:hint="eastAsia"/>
          <w:sz w:val="22"/>
        </w:rPr>
        <w:t>の一層の充実・発展につながるものであることを</w:t>
      </w:r>
      <w:r w:rsidR="00B2126E" w:rsidRPr="00B2126E">
        <w:rPr>
          <w:rFonts w:hint="eastAsia"/>
          <w:sz w:val="22"/>
        </w:rPr>
        <w:t>確認し、</w:t>
      </w:r>
      <w:r w:rsidR="00B2126E">
        <w:rPr>
          <w:rFonts w:hint="eastAsia"/>
          <w:sz w:val="22"/>
        </w:rPr>
        <w:t>「高知県における特別支援学校の再編振興について</w:t>
      </w:r>
      <w:r w:rsidR="00D476D0">
        <w:rPr>
          <w:rFonts w:hint="eastAsia"/>
          <w:sz w:val="22"/>
        </w:rPr>
        <w:t>【</w:t>
      </w:r>
      <w:r w:rsidR="00A22710">
        <w:rPr>
          <w:rFonts w:hint="eastAsia"/>
          <w:sz w:val="22"/>
        </w:rPr>
        <w:t>第二次】</w:t>
      </w:r>
      <w:r w:rsidR="00855D99">
        <w:rPr>
          <w:rFonts w:hint="eastAsia"/>
          <w:sz w:val="22"/>
        </w:rPr>
        <w:t>‐</w:t>
      </w:r>
      <w:r w:rsidR="000B4B05">
        <w:rPr>
          <w:rFonts w:hint="eastAsia"/>
          <w:sz w:val="22"/>
        </w:rPr>
        <w:t>病弱特別支援学校</w:t>
      </w:r>
      <w:r w:rsidR="00855D99">
        <w:rPr>
          <w:rFonts w:hint="eastAsia"/>
          <w:sz w:val="22"/>
        </w:rPr>
        <w:t>‐</w:t>
      </w:r>
      <w:r w:rsidR="000B4B05">
        <w:rPr>
          <w:rFonts w:hint="eastAsia"/>
          <w:sz w:val="22"/>
        </w:rPr>
        <w:t>」として提言するものです</w:t>
      </w:r>
      <w:r w:rsidR="00B2126E">
        <w:rPr>
          <w:rFonts w:hint="eastAsia"/>
          <w:sz w:val="22"/>
        </w:rPr>
        <w:t>。</w:t>
      </w:r>
    </w:p>
    <w:p w:rsidR="00D90DAA" w:rsidRDefault="00D476D0" w:rsidP="003E1E96">
      <w:pPr>
        <w:spacing w:line="380" w:lineRule="exact"/>
        <w:rPr>
          <w:sz w:val="22"/>
        </w:rPr>
      </w:pPr>
      <w:r>
        <w:rPr>
          <w:rFonts w:hint="eastAsia"/>
          <w:sz w:val="22"/>
        </w:rPr>
        <w:t xml:space="preserve">　この意見のまとめが</w:t>
      </w:r>
      <w:r w:rsidR="00A22710">
        <w:rPr>
          <w:rFonts w:hint="eastAsia"/>
          <w:sz w:val="22"/>
        </w:rPr>
        <w:t>、本県の特別支援教育</w:t>
      </w:r>
      <w:r>
        <w:rPr>
          <w:rFonts w:hint="eastAsia"/>
          <w:sz w:val="22"/>
        </w:rPr>
        <w:t>を</w:t>
      </w:r>
      <w:r w:rsidR="00A22710">
        <w:rPr>
          <w:rFonts w:hint="eastAsia"/>
          <w:sz w:val="22"/>
        </w:rPr>
        <w:t>一層推進</w:t>
      </w:r>
      <w:r>
        <w:rPr>
          <w:rFonts w:hint="eastAsia"/>
          <w:sz w:val="22"/>
        </w:rPr>
        <w:t>する再編振興</w:t>
      </w:r>
      <w:r w:rsidR="007C52BA">
        <w:rPr>
          <w:rFonts w:hint="eastAsia"/>
          <w:sz w:val="22"/>
        </w:rPr>
        <w:t>とな</w:t>
      </w:r>
      <w:r>
        <w:rPr>
          <w:rFonts w:hint="eastAsia"/>
          <w:sz w:val="22"/>
        </w:rPr>
        <w:t>ることを</w:t>
      </w:r>
      <w:r w:rsidR="00A22710">
        <w:rPr>
          <w:rFonts w:hint="eastAsia"/>
          <w:sz w:val="22"/>
        </w:rPr>
        <w:t>願い、報告とさせていただきます。</w:t>
      </w:r>
    </w:p>
    <w:p w:rsidR="00A22710" w:rsidRDefault="00A22710" w:rsidP="004026E6">
      <w:pPr>
        <w:spacing w:line="440" w:lineRule="exact"/>
        <w:rPr>
          <w:sz w:val="22"/>
        </w:rPr>
      </w:pPr>
    </w:p>
    <w:p w:rsidR="00A22710" w:rsidRPr="008B1E5F" w:rsidRDefault="008B1E5F" w:rsidP="008B1E5F">
      <w:pPr>
        <w:spacing w:line="440" w:lineRule="exact"/>
        <w:ind w:firstLineChars="400" w:firstLine="960"/>
        <w:rPr>
          <w:sz w:val="24"/>
          <w:szCs w:val="24"/>
        </w:rPr>
      </w:pPr>
      <w:r>
        <w:rPr>
          <w:rFonts w:hint="eastAsia"/>
          <w:sz w:val="24"/>
          <w:szCs w:val="24"/>
        </w:rPr>
        <w:t>「</w:t>
      </w:r>
      <w:r w:rsidR="00A22710" w:rsidRPr="008B1E5F">
        <w:rPr>
          <w:rFonts w:hint="eastAsia"/>
          <w:sz w:val="24"/>
          <w:szCs w:val="24"/>
        </w:rPr>
        <w:t>高知県における特別支援学校の再編振興に関する検討委員会【第二次】</w:t>
      </w:r>
      <w:r>
        <w:rPr>
          <w:rFonts w:hint="eastAsia"/>
          <w:sz w:val="24"/>
          <w:szCs w:val="24"/>
        </w:rPr>
        <w:t>」</w:t>
      </w:r>
    </w:p>
    <w:p w:rsidR="00A22710" w:rsidRPr="008B1E5F" w:rsidRDefault="00A22710" w:rsidP="008B1E5F">
      <w:pPr>
        <w:spacing w:line="440" w:lineRule="exact"/>
        <w:ind w:firstLineChars="2776" w:firstLine="6662"/>
        <w:rPr>
          <w:sz w:val="24"/>
          <w:szCs w:val="24"/>
        </w:rPr>
      </w:pPr>
      <w:r w:rsidRPr="008B1E5F">
        <w:rPr>
          <w:rFonts w:hint="eastAsia"/>
          <w:sz w:val="24"/>
          <w:szCs w:val="24"/>
        </w:rPr>
        <w:t>会長　是永</w:t>
      </w:r>
      <w:r w:rsidR="00643099" w:rsidRPr="008B1E5F">
        <w:rPr>
          <w:rFonts w:hint="eastAsia"/>
          <w:sz w:val="24"/>
          <w:szCs w:val="24"/>
        </w:rPr>
        <w:t xml:space="preserve">　</w:t>
      </w:r>
      <w:r w:rsidRPr="008B1E5F">
        <w:rPr>
          <w:rFonts w:hint="eastAsia"/>
          <w:sz w:val="24"/>
          <w:szCs w:val="24"/>
        </w:rPr>
        <w:t>かな子</w:t>
      </w:r>
    </w:p>
    <w:p w:rsidR="00A22710" w:rsidRDefault="00A22710" w:rsidP="000922A6">
      <w:pPr>
        <w:spacing w:line="380" w:lineRule="exact"/>
        <w:rPr>
          <w:rFonts w:asciiTheme="majorEastAsia" w:eastAsiaTheme="majorEastAsia" w:hAnsiTheme="majorEastAsia"/>
          <w:b/>
          <w:sz w:val="22"/>
        </w:rPr>
      </w:pPr>
      <w:r>
        <w:rPr>
          <w:rFonts w:asciiTheme="majorEastAsia" w:eastAsiaTheme="majorEastAsia" w:hAnsiTheme="majorEastAsia" w:hint="eastAsia"/>
          <w:b/>
          <w:sz w:val="22"/>
        </w:rPr>
        <w:lastRenderedPageBreak/>
        <w:t>１　特別支援教育の一層の推進に向けて</w:t>
      </w:r>
    </w:p>
    <w:p w:rsidR="00A22710" w:rsidRDefault="00A22710" w:rsidP="00A22710">
      <w:pPr>
        <w:pStyle w:val="a7"/>
        <w:numPr>
          <w:ilvl w:val="0"/>
          <w:numId w:val="3"/>
        </w:numPr>
        <w:spacing w:line="380" w:lineRule="exact"/>
        <w:ind w:leftChars="0"/>
        <w:rPr>
          <w:rFonts w:asciiTheme="majorEastAsia" w:eastAsiaTheme="majorEastAsia" w:hAnsiTheme="majorEastAsia"/>
          <w:b/>
          <w:sz w:val="22"/>
        </w:rPr>
      </w:pPr>
      <w:r w:rsidRPr="00A22710">
        <w:rPr>
          <w:rFonts w:asciiTheme="majorEastAsia" w:eastAsiaTheme="majorEastAsia" w:hAnsiTheme="majorEastAsia" w:hint="eastAsia"/>
          <w:b/>
          <w:sz w:val="22"/>
        </w:rPr>
        <w:t>国の動向</w:t>
      </w:r>
    </w:p>
    <w:p w:rsidR="00852D36" w:rsidRPr="008C47E0" w:rsidRDefault="00852D36" w:rsidP="008C47E0">
      <w:pPr>
        <w:spacing w:line="400" w:lineRule="exact"/>
        <w:ind w:leftChars="300" w:left="630" w:firstLineChars="100" w:firstLine="220"/>
        <w:jc w:val="left"/>
        <w:rPr>
          <w:rFonts w:asciiTheme="minorEastAsia" w:hAnsiTheme="minorEastAsia"/>
          <w:sz w:val="22"/>
        </w:rPr>
      </w:pPr>
      <w:r w:rsidRPr="008C47E0">
        <w:rPr>
          <w:rFonts w:asciiTheme="minorEastAsia" w:hAnsiTheme="minorEastAsia" w:hint="eastAsia"/>
          <w:sz w:val="22"/>
        </w:rPr>
        <w:t>平成１</w:t>
      </w:r>
      <w:r w:rsidR="00643099">
        <w:rPr>
          <w:rFonts w:asciiTheme="minorEastAsia" w:hAnsiTheme="minorEastAsia" w:hint="eastAsia"/>
          <w:sz w:val="22"/>
        </w:rPr>
        <w:t>９</w:t>
      </w:r>
      <w:r w:rsidRPr="008C47E0">
        <w:rPr>
          <w:rFonts w:asciiTheme="minorEastAsia" w:hAnsiTheme="minorEastAsia" w:hint="eastAsia"/>
          <w:sz w:val="22"/>
        </w:rPr>
        <w:t>年</w:t>
      </w:r>
      <w:r w:rsidR="00643099">
        <w:rPr>
          <w:rFonts w:asciiTheme="minorEastAsia" w:hAnsiTheme="minorEastAsia" w:hint="eastAsia"/>
          <w:sz w:val="22"/>
        </w:rPr>
        <w:t>４</w:t>
      </w:r>
      <w:r w:rsidRPr="008C47E0">
        <w:rPr>
          <w:rFonts w:asciiTheme="minorEastAsia" w:hAnsiTheme="minorEastAsia" w:hint="eastAsia"/>
          <w:sz w:val="22"/>
        </w:rPr>
        <w:t>月</w:t>
      </w:r>
      <w:r w:rsidR="00643099">
        <w:rPr>
          <w:rFonts w:asciiTheme="minorEastAsia" w:hAnsiTheme="minorEastAsia" w:hint="eastAsia"/>
          <w:sz w:val="22"/>
        </w:rPr>
        <w:t>に</w:t>
      </w:r>
      <w:r w:rsidR="007C52BA">
        <w:rPr>
          <w:rFonts w:asciiTheme="minorEastAsia" w:hAnsiTheme="minorEastAsia" w:hint="eastAsia"/>
          <w:sz w:val="22"/>
        </w:rPr>
        <w:t>「幼児児童生徒一人一人の教育的ニーズを把握し、それに対応した適切な指導及び必要な支援を行う」ことを理念に始まった特別支援教育ですが、同じ年の</w:t>
      </w:r>
      <w:r w:rsidR="00643099">
        <w:rPr>
          <w:rFonts w:asciiTheme="minorEastAsia" w:hAnsiTheme="minorEastAsia" w:hint="eastAsia"/>
          <w:sz w:val="22"/>
        </w:rPr>
        <w:t>９月に我が国は、</w:t>
      </w:r>
      <w:r w:rsidRPr="008C47E0">
        <w:rPr>
          <w:rFonts w:asciiTheme="minorEastAsia" w:hAnsiTheme="minorEastAsia" w:hint="eastAsia"/>
          <w:sz w:val="22"/>
        </w:rPr>
        <w:t>国連総会において</w:t>
      </w:r>
      <w:r w:rsidR="00643099">
        <w:rPr>
          <w:rFonts w:asciiTheme="minorEastAsia" w:hAnsiTheme="minorEastAsia" w:hint="eastAsia"/>
          <w:sz w:val="22"/>
        </w:rPr>
        <w:t>採択された</w:t>
      </w:r>
      <w:r w:rsidRPr="008C47E0">
        <w:rPr>
          <w:rFonts w:asciiTheme="minorEastAsia" w:hAnsiTheme="minorEastAsia" w:hint="eastAsia"/>
          <w:sz w:val="22"/>
        </w:rPr>
        <w:t>「障害者の権利に関する条約」</w:t>
      </w:r>
      <w:r w:rsidR="00643099">
        <w:rPr>
          <w:rFonts w:asciiTheme="minorEastAsia" w:hAnsiTheme="minorEastAsia" w:hint="eastAsia"/>
          <w:sz w:val="22"/>
        </w:rPr>
        <w:t>に署名を行いました。これ以後、平成２３年８月に</w:t>
      </w:r>
      <w:r w:rsidR="00643099" w:rsidRPr="008C47E0">
        <w:rPr>
          <w:rFonts w:asciiTheme="minorEastAsia" w:hAnsiTheme="minorEastAsia" w:hint="eastAsia"/>
          <w:sz w:val="22"/>
        </w:rPr>
        <w:t>「障害者基本法の一部を改正する法律」</w:t>
      </w:r>
      <w:r w:rsidR="00643099">
        <w:rPr>
          <w:rFonts w:asciiTheme="minorEastAsia" w:hAnsiTheme="minorEastAsia" w:hint="eastAsia"/>
          <w:sz w:val="22"/>
        </w:rPr>
        <w:t>、</w:t>
      </w:r>
      <w:r w:rsidR="00643099" w:rsidRPr="008C47E0">
        <w:rPr>
          <w:rFonts w:asciiTheme="minorEastAsia" w:hAnsiTheme="minorEastAsia" w:hint="eastAsia"/>
          <w:sz w:val="22"/>
        </w:rPr>
        <w:t>平成２５年４月には「障害者総合支援法（旧障害者自立支援法）」</w:t>
      </w:r>
      <w:r w:rsidR="00643099">
        <w:rPr>
          <w:rFonts w:asciiTheme="minorEastAsia" w:hAnsiTheme="minorEastAsia" w:hint="eastAsia"/>
          <w:sz w:val="22"/>
        </w:rPr>
        <w:t>、</w:t>
      </w:r>
      <w:r w:rsidR="00643099" w:rsidRPr="008C47E0">
        <w:rPr>
          <w:rFonts w:asciiTheme="minorEastAsia" w:hAnsiTheme="minorEastAsia" w:hint="eastAsia"/>
          <w:sz w:val="22"/>
        </w:rPr>
        <w:t>同年６月には「障害を理由とする差別の解消の推進に関する法律（障害者差別解消法）」</w:t>
      </w:r>
      <w:r w:rsidR="00643099">
        <w:rPr>
          <w:rFonts w:asciiTheme="minorEastAsia" w:hAnsiTheme="minorEastAsia" w:hint="eastAsia"/>
          <w:sz w:val="22"/>
        </w:rPr>
        <w:t>など、関連する法令</w:t>
      </w:r>
      <w:r w:rsidR="00190204">
        <w:rPr>
          <w:rFonts w:asciiTheme="minorEastAsia" w:hAnsiTheme="minorEastAsia" w:hint="eastAsia"/>
          <w:sz w:val="22"/>
        </w:rPr>
        <w:t>を</w:t>
      </w:r>
      <w:r w:rsidR="00643099">
        <w:rPr>
          <w:rFonts w:asciiTheme="minorEastAsia" w:hAnsiTheme="minorEastAsia" w:hint="eastAsia"/>
          <w:sz w:val="22"/>
        </w:rPr>
        <w:t>整備</w:t>
      </w:r>
      <w:r w:rsidR="00190204">
        <w:rPr>
          <w:rFonts w:asciiTheme="minorEastAsia" w:hAnsiTheme="minorEastAsia" w:hint="eastAsia"/>
          <w:sz w:val="22"/>
        </w:rPr>
        <w:t>し</w:t>
      </w:r>
      <w:r w:rsidR="00643099">
        <w:rPr>
          <w:rFonts w:asciiTheme="minorEastAsia" w:hAnsiTheme="minorEastAsia" w:hint="eastAsia"/>
          <w:sz w:val="22"/>
        </w:rPr>
        <w:t>、本条約は</w:t>
      </w:r>
      <w:r w:rsidRPr="008C47E0">
        <w:rPr>
          <w:rFonts w:asciiTheme="minorEastAsia" w:hAnsiTheme="minorEastAsia" w:hint="eastAsia"/>
          <w:sz w:val="22"/>
        </w:rPr>
        <w:t>平成２６年１月２０日に正式に批准・締結され</w:t>
      </w:r>
      <w:r w:rsidR="00643099">
        <w:rPr>
          <w:rFonts w:asciiTheme="minorEastAsia" w:hAnsiTheme="minorEastAsia" w:hint="eastAsia"/>
          <w:sz w:val="22"/>
        </w:rPr>
        <w:t>ました。</w:t>
      </w:r>
    </w:p>
    <w:p w:rsidR="00852D36" w:rsidRPr="008C47E0" w:rsidRDefault="00643099" w:rsidP="008C47E0">
      <w:pPr>
        <w:spacing w:line="400" w:lineRule="exact"/>
        <w:ind w:leftChars="300" w:left="630" w:firstLineChars="100" w:firstLine="220"/>
        <w:jc w:val="left"/>
        <w:rPr>
          <w:rFonts w:asciiTheme="minorEastAsia" w:hAnsiTheme="minorEastAsia"/>
          <w:sz w:val="22"/>
        </w:rPr>
      </w:pPr>
      <w:r>
        <w:rPr>
          <w:rFonts w:asciiTheme="minorEastAsia" w:hAnsiTheme="minorEastAsia" w:hint="eastAsia"/>
          <w:sz w:val="22"/>
        </w:rPr>
        <w:t>この流れの中で</w:t>
      </w:r>
      <w:r w:rsidR="00852D36" w:rsidRPr="008C47E0">
        <w:rPr>
          <w:rFonts w:asciiTheme="minorEastAsia" w:hAnsiTheme="minorEastAsia" w:hint="eastAsia"/>
          <w:sz w:val="22"/>
        </w:rPr>
        <w:t>文部科学省は、今後の我が国の特別支援</w:t>
      </w:r>
      <w:r>
        <w:rPr>
          <w:rFonts w:asciiTheme="minorEastAsia" w:hAnsiTheme="minorEastAsia" w:hint="eastAsia"/>
          <w:sz w:val="22"/>
        </w:rPr>
        <w:t>教育</w:t>
      </w:r>
      <w:r w:rsidR="00852D36" w:rsidRPr="008C47E0">
        <w:rPr>
          <w:rFonts w:asciiTheme="minorEastAsia" w:hAnsiTheme="minorEastAsia" w:hint="eastAsia"/>
          <w:sz w:val="22"/>
        </w:rPr>
        <w:t>について、中央教育審議会初等中等教育部会の「</w:t>
      </w:r>
      <w:r w:rsidR="00260A89">
        <w:rPr>
          <w:rFonts w:asciiTheme="minorEastAsia" w:hAnsiTheme="minorEastAsia" w:hint="eastAsia"/>
          <w:sz w:val="22"/>
        </w:rPr>
        <w:t>特別支援</w:t>
      </w:r>
      <w:r w:rsidR="00852D36" w:rsidRPr="008C47E0">
        <w:rPr>
          <w:rFonts w:asciiTheme="minorEastAsia" w:hAnsiTheme="minorEastAsia" w:hint="eastAsia"/>
          <w:sz w:val="22"/>
        </w:rPr>
        <w:t>教育の在り方に関する特別委員会」において審議</w:t>
      </w:r>
      <w:r w:rsidR="00FE136D">
        <w:rPr>
          <w:rFonts w:asciiTheme="minorEastAsia" w:hAnsiTheme="minorEastAsia" w:hint="eastAsia"/>
          <w:sz w:val="22"/>
        </w:rPr>
        <w:t>を</w:t>
      </w:r>
      <w:r w:rsidR="00852D36" w:rsidRPr="008C47E0">
        <w:rPr>
          <w:rFonts w:asciiTheme="minorEastAsia" w:hAnsiTheme="minorEastAsia" w:hint="eastAsia"/>
          <w:sz w:val="22"/>
        </w:rPr>
        <w:t>進め、平成２４年７月に「共生社会の形成に向けたインクルーシブ教育システムの構築のための特別支援教育の推進」</w:t>
      </w:r>
      <w:r w:rsidR="003E0C29">
        <w:rPr>
          <w:rFonts w:asciiTheme="minorEastAsia" w:hAnsiTheme="minorEastAsia" w:hint="eastAsia"/>
          <w:sz w:val="22"/>
        </w:rPr>
        <w:t>の報告を行いました。</w:t>
      </w:r>
      <w:r w:rsidR="00726CAD">
        <w:rPr>
          <w:rFonts w:asciiTheme="minorEastAsia" w:hAnsiTheme="minorEastAsia" w:hint="eastAsia"/>
          <w:sz w:val="22"/>
        </w:rPr>
        <w:t>関連して</w:t>
      </w:r>
      <w:r w:rsidR="00852D36" w:rsidRPr="008C47E0">
        <w:rPr>
          <w:rFonts w:asciiTheme="minorEastAsia" w:hAnsiTheme="minorEastAsia" w:hint="eastAsia"/>
          <w:sz w:val="22"/>
        </w:rPr>
        <w:t>平成２５年９月に「学校教育法施行令の一部改正</w:t>
      </w:r>
      <w:r w:rsidR="008C275B">
        <w:rPr>
          <w:rFonts w:asciiTheme="minorEastAsia" w:hAnsiTheme="minorEastAsia" w:hint="eastAsia"/>
          <w:sz w:val="22"/>
        </w:rPr>
        <w:t>について</w:t>
      </w:r>
      <w:r w:rsidR="00852D36" w:rsidRPr="008C47E0">
        <w:rPr>
          <w:rFonts w:asciiTheme="minorEastAsia" w:hAnsiTheme="minorEastAsia" w:hint="eastAsia"/>
          <w:sz w:val="22"/>
        </w:rPr>
        <w:t>」が</w:t>
      </w:r>
      <w:r w:rsidR="008C275B">
        <w:rPr>
          <w:rFonts w:asciiTheme="minorEastAsia" w:hAnsiTheme="minorEastAsia" w:hint="eastAsia"/>
          <w:sz w:val="22"/>
        </w:rPr>
        <w:t>通知され</w:t>
      </w:r>
      <w:r w:rsidR="00726CAD">
        <w:rPr>
          <w:rFonts w:asciiTheme="minorEastAsia" w:hAnsiTheme="minorEastAsia" w:hint="eastAsia"/>
          <w:sz w:val="22"/>
        </w:rPr>
        <w:t>、共生社会に向けたインクルーシブ教育システムの構築が推進されています</w:t>
      </w:r>
      <w:r w:rsidR="00852D36" w:rsidRPr="008C47E0">
        <w:rPr>
          <w:rFonts w:asciiTheme="minorEastAsia" w:hAnsiTheme="minorEastAsia" w:hint="eastAsia"/>
          <w:sz w:val="22"/>
        </w:rPr>
        <w:t>。</w:t>
      </w:r>
    </w:p>
    <w:p w:rsidR="00260A89" w:rsidRDefault="009277BC" w:rsidP="008C47E0">
      <w:pPr>
        <w:spacing w:line="400" w:lineRule="exact"/>
        <w:ind w:leftChars="300" w:left="630" w:firstLineChars="100" w:firstLine="220"/>
        <w:jc w:val="left"/>
        <w:rPr>
          <w:rFonts w:asciiTheme="minorEastAsia" w:hAnsiTheme="minorEastAsia"/>
          <w:sz w:val="22"/>
        </w:rPr>
      </w:pPr>
      <w:r w:rsidRPr="008C47E0">
        <w:rPr>
          <w:rFonts w:asciiTheme="minorEastAsia" w:hAnsiTheme="minorEastAsia" w:hint="eastAsia"/>
          <w:sz w:val="22"/>
        </w:rPr>
        <w:t>共生社会に向けたインクルーシブ教育システム</w:t>
      </w:r>
      <w:r w:rsidR="007C52BA">
        <w:rPr>
          <w:rFonts w:asciiTheme="minorEastAsia" w:hAnsiTheme="minorEastAsia" w:hint="eastAsia"/>
          <w:sz w:val="22"/>
        </w:rPr>
        <w:t>においては</w:t>
      </w:r>
      <w:r w:rsidR="007530D1">
        <w:rPr>
          <w:rFonts w:asciiTheme="minorEastAsia" w:hAnsiTheme="minorEastAsia" w:hint="eastAsia"/>
          <w:sz w:val="22"/>
        </w:rPr>
        <w:t>、可能な限り障害のある児童生徒等が障害のない児童生徒等ととも</w:t>
      </w:r>
      <w:r w:rsidRPr="008C47E0">
        <w:rPr>
          <w:rFonts w:asciiTheme="minorEastAsia" w:hAnsiTheme="minorEastAsia" w:hint="eastAsia"/>
          <w:sz w:val="22"/>
        </w:rPr>
        <w:t>に教育を受けられるよう、必要な施策を講じることと</w:t>
      </w:r>
      <w:r w:rsidR="00260A89">
        <w:rPr>
          <w:rFonts w:asciiTheme="minorEastAsia" w:hAnsiTheme="minorEastAsia" w:hint="eastAsia"/>
          <w:sz w:val="22"/>
        </w:rPr>
        <w:t>し</w:t>
      </w:r>
      <w:r w:rsidRPr="008C47E0">
        <w:rPr>
          <w:rFonts w:asciiTheme="minorEastAsia" w:hAnsiTheme="minorEastAsia" w:hint="eastAsia"/>
          <w:sz w:val="22"/>
        </w:rPr>
        <w:t>、</w:t>
      </w:r>
      <w:r w:rsidR="00B853A5" w:rsidRPr="008C47E0">
        <w:rPr>
          <w:rFonts w:asciiTheme="minorEastAsia" w:hAnsiTheme="minorEastAsia" w:hint="eastAsia"/>
          <w:sz w:val="22"/>
        </w:rPr>
        <w:t>一人一人の障害の状態や教育的ニーズ等に応じて、他の子どもと平等に教育が受け</w:t>
      </w:r>
      <w:r w:rsidR="00624D79">
        <w:rPr>
          <w:rFonts w:asciiTheme="minorEastAsia" w:hAnsiTheme="minorEastAsia" w:hint="eastAsia"/>
          <w:sz w:val="22"/>
        </w:rPr>
        <w:t>られるよう</w:t>
      </w:r>
      <w:r w:rsidR="00260A89">
        <w:rPr>
          <w:rFonts w:asciiTheme="minorEastAsia" w:hAnsiTheme="minorEastAsia" w:hint="eastAsia"/>
          <w:sz w:val="22"/>
        </w:rPr>
        <w:t>合</w:t>
      </w:r>
      <w:r w:rsidR="00B853A5" w:rsidRPr="008C47E0">
        <w:rPr>
          <w:rFonts w:asciiTheme="minorEastAsia" w:hAnsiTheme="minorEastAsia" w:hint="eastAsia"/>
          <w:sz w:val="22"/>
        </w:rPr>
        <w:t>理的配慮及び基礎的環境整備を行</w:t>
      </w:r>
      <w:r w:rsidR="008C275B">
        <w:rPr>
          <w:rFonts w:asciiTheme="minorEastAsia" w:hAnsiTheme="minorEastAsia" w:hint="eastAsia"/>
          <w:sz w:val="22"/>
        </w:rPr>
        <w:t>うこととなっています</w:t>
      </w:r>
      <w:r w:rsidR="00B853A5" w:rsidRPr="008C47E0">
        <w:rPr>
          <w:rFonts w:asciiTheme="minorEastAsia" w:hAnsiTheme="minorEastAsia" w:hint="eastAsia"/>
          <w:sz w:val="22"/>
        </w:rPr>
        <w:t>。</w:t>
      </w:r>
      <w:r w:rsidR="00260A89">
        <w:rPr>
          <w:rFonts w:asciiTheme="minorEastAsia" w:hAnsiTheme="minorEastAsia" w:hint="eastAsia"/>
          <w:sz w:val="22"/>
        </w:rPr>
        <w:t>また、そのためには、多様な教育的ニーズに最も的確に応える指導を提供でき</w:t>
      </w:r>
      <w:r w:rsidR="007C52BA">
        <w:rPr>
          <w:rFonts w:asciiTheme="minorEastAsia" w:hAnsiTheme="minorEastAsia" w:hint="eastAsia"/>
          <w:sz w:val="22"/>
        </w:rPr>
        <w:t>るよう、</w:t>
      </w:r>
      <w:r w:rsidR="00260A89">
        <w:rPr>
          <w:rFonts w:asciiTheme="minorEastAsia" w:hAnsiTheme="minorEastAsia" w:hint="eastAsia"/>
          <w:sz w:val="22"/>
        </w:rPr>
        <w:t>通常の学級、通級による指導、特別支援学級、特別支援学校といった連続性のある多様な学びの場を用意しておくことが必要であるとされています。</w:t>
      </w:r>
    </w:p>
    <w:p w:rsidR="00852D36" w:rsidRPr="008C47E0" w:rsidRDefault="00260A89" w:rsidP="008C47E0">
      <w:pPr>
        <w:spacing w:line="400" w:lineRule="exact"/>
        <w:ind w:leftChars="300" w:left="630" w:firstLineChars="100" w:firstLine="220"/>
        <w:jc w:val="left"/>
        <w:rPr>
          <w:rFonts w:asciiTheme="minorEastAsia" w:hAnsiTheme="minorEastAsia"/>
          <w:sz w:val="22"/>
        </w:rPr>
      </w:pPr>
      <w:r>
        <w:rPr>
          <w:rFonts w:asciiTheme="minorEastAsia" w:hAnsiTheme="minorEastAsia" w:hint="eastAsia"/>
          <w:sz w:val="22"/>
        </w:rPr>
        <w:t>インクルーシブ教育システムにおける</w:t>
      </w:r>
      <w:r>
        <w:rPr>
          <w:rFonts w:hint="eastAsia"/>
          <w:sz w:val="22"/>
        </w:rPr>
        <w:t>特別支援学校は、比較的障害の重い子どもの多様な学びの場として</w:t>
      </w:r>
      <w:r w:rsidR="00726CAD">
        <w:rPr>
          <w:rFonts w:hint="eastAsia"/>
          <w:sz w:val="22"/>
        </w:rPr>
        <w:t>、指導及び支援の充実</w:t>
      </w:r>
      <w:r w:rsidR="00586848">
        <w:rPr>
          <w:rFonts w:hint="eastAsia"/>
          <w:sz w:val="22"/>
        </w:rPr>
        <w:t>や交流及び共同学習の推進を図るとともに、地域</w:t>
      </w:r>
      <w:r>
        <w:rPr>
          <w:rFonts w:hint="eastAsia"/>
          <w:sz w:val="22"/>
        </w:rPr>
        <w:t>の小中学校</w:t>
      </w:r>
      <w:r w:rsidR="00726CAD">
        <w:rPr>
          <w:rFonts w:hint="eastAsia"/>
          <w:sz w:val="22"/>
        </w:rPr>
        <w:t>等</w:t>
      </w:r>
      <w:r>
        <w:rPr>
          <w:rFonts w:hint="eastAsia"/>
          <w:sz w:val="22"/>
        </w:rPr>
        <w:t>に対して、センター的機能やスクールクラスター</w:t>
      </w:r>
      <w:r w:rsidR="00726CAD">
        <w:rPr>
          <w:rFonts w:hint="eastAsia"/>
          <w:sz w:val="22"/>
        </w:rPr>
        <w:t>（地域の教育資源</w:t>
      </w:r>
      <w:r w:rsidR="00D60B20">
        <w:rPr>
          <w:rFonts w:hint="eastAsia"/>
          <w:sz w:val="22"/>
        </w:rPr>
        <w:t>の組合せ</w:t>
      </w:r>
      <w:r w:rsidR="00726CAD">
        <w:rPr>
          <w:rFonts w:hint="eastAsia"/>
          <w:sz w:val="22"/>
        </w:rPr>
        <w:t>）としての機能を果た</w:t>
      </w:r>
      <w:r w:rsidR="00586848">
        <w:rPr>
          <w:rFonts w:hint="eastAsia"/>
          <w:sz w:val="22"/>
        </w:rPr>
        <w:t>す</w:t>
      </w:r>
      <w:r w:rsidR="000C2E63">
        <w:rPr>
          <w:rFonts w:hint="eastAsia"/>
          <w:sz w:val="22"/>
        </w:rPr>
        <w:t>こと</w:t>
      </w:r>
      <w:r w:rsidR="00EE1E40">
        <w:rPr>
          <w:rFonts w:hint="eastAsia"/>
          <w:sz w:val="22"/>
        </w:rPr>
        <w:t>など</w:t>
      </w:r>
      <w:r w:rsidR="000C2E63">
        <w:rPr>
          <w:rFonts w:hint="eastAsia"/>
          <w:sz w:val="22"/>
        </w:rPr>
        <w:t>が</w:t>
      </w:r>
      <w:r>
        <w:rPr>
          <w:rFonts w:hint="eastAsia"/>
          <w:sz w:val="22"/>
        </w:rPr>
        <w:t>求められています。</w:t>
      </w:r>
    </w:p>
    <w:p w:rsidR="009277BC" w:rsidRPr="00586848" w:rsidRDefault="009277BC" w:rsidP="008C47E0">
      <w:pPr>
        <w:spacing w:line="400" w:lineRule="exact"/>
        <w:ind w:leftChars="300" w:left="630" w:firstLineChars="100" w:firstLine="220"/>
        <w:jc w:val="left"/>
        <w:rPr>
          <w:rFonts w:asciiTheme="minorEastAsia" w:hAnsiTheme="minorEastAsia"/>
          <w:sz w:val="22"/>
        </w:rPr>
      </w:pPr>
    </w:p>
    <w:p w:rsidR="00A22710" w:rsidRDefault="00A22710" w:rsidP="00A22710">
      <w:pPr>
        <w:pStyle w:val="a7"/>
        <w:numPr>
          <w:ilvl w:val="0"/>
          <w:numId w:val="3"/>
        </w:numPr>
        <w:spacing w:line="380" w:lineRule="exact"/>
        <w:ind w:leftChars="0"/>
        <w:rPr>
          <w:rFonts w:asciiTheme="majorEastAsia" w:eastAsiaTheme="majorEastAsia" w:hAnsiTheme="majorEastAsia"/>
          <w:b/>
          <w:sz w:val="22"/>
        </w:rPr>
      </w:pPr>
      <w:r>
        <w:rPr>
          <w:rFonts w:asciiTheme="majorEastAsia" w:eastAsiaTheme="majorEastAsia" w:hAnsiTheme="majorEastAsia" w:hint="eastAsia"/>
          <w:b/>
          <w:sz w:val="22"/>
        </w:rPr>
        <w:t>県の動向</w:t>
      </w:r>
    </w:p>
    <w:p w:rsidR="004B474F" w:rsidRDefault="008C47E0" w:rsidP="00B1471F">
      <w:pPr>
        <w:spacing w:line="380" w:lineRule="exact"/>
        <w:ind w:left="709" w:firstLineChars="100" w:firstLine="220"/>
        <w:rPr>
          <w:rFonts w:asciiTheme="minorEastAsia" w:hAnsiTheme="minorEastAsia"/>
          <w:sz w:val="22"/>
        </w:rPr>
      </w:pPr>
      <w:r w:rsidRPr="00DE0191">
        <w:rPr>
          <w:rFonts w:asciiTheme="minorEastAsia" w:hAnsiTheme="minorEastAsia" w:hint="eastAsia"/>
          <w:sz w:val="22"/>
        </w:rPr>
        <w:t>高知県では</w:t>
      </w:r>
      <w:r w:rsidR="00586848">
        <w:rPr>
          <w:rFonts w:asciiTheme="minorEastAsia" w:hAnsiTheme="minorEastAsia" w:hint="eastAsia"/>
          <w:sz w:val="22"/>
        </w:rPr>
        <w:t>、平成１９年度からの特別支援教育の本格実施に向けて</w:t>
      </w:r>
      <w:r w:rsidR="004B474F">
        <w:rPr>
          <w:rFonts w:asciiTheme="minorEastAsia" w:hAnsiTheme="minorEastAsia" w:hint="eastAsia"/>
          <w:sz w:val="22"/>
        </w:rPr>
        <w:t>、</w:t>
      </w:r>
      <w:r w:rsidR="002A790C">
        <w:rPr>
          <w:rFonts w:asciiTheme="minorEastAsia" w:hAnsiTheme="minorEastAsia" w:hint="eastAsia"/>
          <w:sz w:val="22"/>
        </w:rPr>
        <w:t>平成１７年度</w:t>
      </w:r>
      <w:r w:rsidR="004B474F">
        <w:rPr>
          <w:rFonts w:asciiTheme="minorEastAsia" w:hAnsiTheme="minorEastAsia" w:hint="eastAsia"/>
          <w:sz w:val="22"/>
        </w:rPr>
        <w:t>に</w:t>
      </w:r>
      <w:r w:rsidR="002A790C">
        <w:rPr>
          <w:rFonts w:asciiTheme="minorEastAsia" w:hAnsiTheme="minorEastAsia" w:hint="eastAsia"/>
          <w:sz w:val="22"/>
        </w:rPr>
        <w:t>「高知県における特別支援教育の在り方に関する検討委員会」</w:t>
      </w:r>
      <w:r w:rsidR="00586848">
        <w:rPr>
          <w:rFonts w:asciiTheme="minorEastAsia" w:hAnsiTheme="minorEastAsia" w:hint="eastAsia"/>
          <w:sz w:val="22"/>
        </w:rPr>
        <w:t>を立ち上げ、以下に示す３つの論点について審議を行いました。</w:t>
      </w:r>
      <w:r w:rsidR="00190204">
        <w:rPr>
          <w:rFonts w:asciiTheme="minorEastAsia" w:hAnsiTheme="minorEastAsia" w:hint="eastAsia"/>
          <w:sz w:val="22"/>
        </w:rPr>
        <w:t>（資料</w:t>
      </w:r>
      <w:r w:rsidR="00756617">
        <w:rPr>
          <w:rFonts w:asciiTheme="minorEastAsia" w:hAnsiTheme="minorEastAsia" w:hint="eastAsia"/>
          <w:sz w:val="22"/>
        </w:rPr>
        <w:t>１</w:t>
      </w:r>
      <w:r w:rsidR="00190204">
        <w:rPr>
          <w:rFonts w:asciiTheme="minorEastAsia" w:hAnsiTheme="minorEastAsia" w:hint="eastAsia"/>
          <w:sz w:val="22"/>
        </w:rPr>
        <w:t>）</w:t>
      </w:r>
    </w:p>
    <w:p w:rsidR="004B474F" w:rsidRDefault="004B474F" w:rsidP="00B1471F">
      <w:pPr>
        <w:spacing w:line="380" w:lineRule="exact"/>
        <w:ind w:left="709" w:firstLineChars="100" w:firstLine="220"/>
        <w:rPr>
          <w:rFonts w:asciiTheme="minorEastAsia" w:hAnsiTheme="minorEastAsia"/>
          <w:sz w:val="22"/>
        </w:rPr>
      </w:pPr>
      <w:r>
        <w:rPr>
          <w:rFonts w:asciiTheme="minorEastAsia" w:hAnsiTheme="minorEastAsia" w:hint="eastAsia"/>
          <w:sz w:val="22"/>
        </w:rPr>
        <w:t>①　特別支援学校制度での今後の県立盲・聾・養護学校の在り方</w:t>
      </w:r>
    </w:p>
    <w:p w:rsidR="004B474F" w:rsidRDefault="004B474F" w:rsidP="00B1471F">
      <w:pPr>
        <w:spacing w:line="380" w:lineRule="exact"/>
        <w:ind w:left="709" w:firstLineChars="100" w:firstLine="220"/>
        <w:rPr>
          <w:rFonts w:asciiTheme="minorEastAsia" w:hAnsiTheme="minorEastAsia"/>
          <w:sz w:val="22"/>
        </w:rPr>
      </w:pPr>
      <w:r>
        <w:rPr>
          <w:rFonts w:asciiTheme="minorEastAsia" w:hAnsiTheme="minorEastAsia" w:hint="eastAsia"/>
          <w:sz w:val="22"/>
        </w:rPr>
        <w:t>②　今後の県立盲・聾・養護学校の設置及び学部、学科の在り方</w:t>
      </w:r>
    </w:p>
    <w:p w:rsidR="004B474F" w:rsidRDefault="004B474F" w:rsidP="00B1471F">
      <w:pPr>
        <w:spacing w:line="380" w:lineRule="exact"/>
        <w:ind w:left="709" w:firstLineChars="100" w:firstLine="220"/>
        <w:rPr>
          <w:rFonts w:asciiTheme="minorEastAsia" w:hAnsiTheme="minorEastAsia"/>
          <w:sz w:val="22"/>
        </w:rPr>
      </w:pPr>
      <w:r>
        <w:rPr>
          <w:rFonts w:asciiTheme="minorEastAsia" w:hAnsiTheme="minorEastAsia" w:hint="eastAsia"/>
          <w:sz w:val="22"/>
        </w:rPr>
        <w:t>③　特別支援教育のセンター的機能について</w:t>
      </w:r>
    </w:p>
    <w:p w:rsidR="009B177C" w:rsidRDefault="00190204" w:rsidP="00B1471F">
      <w:pPr>
        <w:spacing w:line="380" w:lineRule="exact"/>
        <w:ind w:left="709" w:firstLineChars="100" w:firstLine="220"/>
        <w:rPr>
          <w:rFonts w:asciiTheme="minorEastAsia" w:hAnsiTheme="minorEastAsia"/>
          <w:sz w:val="22"/>
        </w:rPr>
      </w:pPr>
      <w:r>
        <w:rPr>
          <w:rFonts w:asciiTheme="minorEastAsia" w:hAnsiTheme="minorEastAsia" w:hint="eastAsia"/>
          <w:sz w:val="22"/>
        </w:rPr>
        <w:lastRenderedPageBreak/>
        <w:t>この</w:t>
      </w:r>
      <w:r w:rsidR="00D93370">
        <w:rPr>
          <w:rFonts w:asciiTheme="minorEastAsia" w:hAnsiTheme="minorEastAsia" w:hint="eastAsia"/>
          <w:sz w:val="22"/>
        </w:rPr>
        <w:t>提言をもとに、</w:t>
      </w:r>
      <w:r w:rsidR="002A790C">
        <w:rPr>
          <w:rFonts w:asciiTheme="minorEastAsia" w:hAnsiTheme="minorEastAsia" w:hint="eastAsia"/>
          <w:sz w:val="22"/>
        </w:rPr>
        <w:t>自閉症のある児童生徒への教育対応についての研究、高知ろう学校の学科改編、発達障害を含めた小中学校等への支援などの課題について</w:t>
      </w:r>
      <w:r w:rsidR="00260A89">
        <w:rPr>
          <w:rFonts w:asciiTheme="minorEastAsia" w:hAnsiTheme="minorEastAsia" w:hint="eastAsia"/>
          <w:sz w:val="22"/>
        </w:rPr>
        <w:t>諸</w:t>
      </w:r>
      <w:r w:rsidR="000C2E63">
        <w:rPr>
          <w:rFonts w:asciiTheme="minorEastAsia" w:hAnsiTheme="minorEastAsia" w:hint="eastAsia"/>
          <w:sz w:val="22"/>
        </w:rPr>
        <w:t>施策を講じて、障害のある児童生徒</w:t>
      </w:r>
      <w:r w:rsidR="002A790C">
        <w:rPr>
          <w:rFonts w:asciiTheme="minorEastAsia" w:hAnsiTheme="minorEastAsia" w:hint="eastAsia"/>
          <w:sz w:val="22"/>
        </w:rPr>
        <w:t>の教育の改善・充実を図</w:t>
      </w:r>
      <w:r w:rsidR="004B474F">
        <w:rPr>
          <w:rFonts w:asciiTheme="minorEastAsia" w:hAnsiTheme="minorEastAsia" w:hint="eastAsia"/>
          <w:sz w:val="22"/>
        </w:rPr>
        <w:t>りました。</w:t>
      </w:r>
    </w:p>
    <w:p w:rsidR="00EC3023" w:rsidRPr="00624D79" w:rsidRDefault="00D60B20" w:rsidP="000C2E63">
      <w:pPr>
        <w:spacing w:line="380" w:lineRule="exact"/>
        <w:ind w:left="709" w:firstLineChars="100" w:firstLine="220"/>
        <w:rPr>
          <w:sz w:val="22"/>
        </w:rPr>
      </w:pPr>
      <w:r>
        <w:rPr>
          <w:rFonts w:asciiTheme="minorEastAsia" w:hAnsiTheme="minorEastAsia" w:hint="eastAsia"/>
          <w:sz w:val="22"/>
        </w:rPr>
        <w:t>新たな制度の下、開始された特別支援教育の実施から３年目の平成２１年度には、</w:t>
      </w:r>
      <w:r w:rsidR="009B177C">
        <w:rPr>
          <w:rFonts w:asciiTheme="minorEastAsia" w:hAnsiTheme="minorEastAsia" w:hint="eastAsia"/>
          <w:sz w:val="22"/>
        </w:rPr>
        <w:t>「高知県における特別支援学校の再編に関する検討委員会」を設置し、</w:t>
      </w:r>
      <w:r w:rsidR="0049525A">
        <w:rPr>
          <w:rFonts w:asciiTheme="minorEastAsia" w:hAnsiTheme="minorEastAsia" w:hint="eastAsia"/>
          <w:sz w:val="22"/>
        </w:rPr>
        <w:t>当時課題となっていた知的障害特別支援学校の狭隘化の</w:t>
      </w:r>
      <w:r w:rsidR="00967E62">
        <w:rPr>
          <w:rFonts w:asciiTheme="minorEastAsia" w:hAnsiTheme="minorEastAsia" w:hint="eastAsia"/>
          <w:sz w:val="22"/>
        </w:rPr>
        <w:t>問題や、肢体不自由特別支援学校の今後の在り方について</w:t>
      </w:r>
      <w:r w:rsidR="00EC3023">
        <w:rPr>
          <w:rFonts w:asciiTheme="minorEastAsia" w:hAnsiTheme="minorEastAsia" w:hint="eastAsia"/>
          <w:sz w:val="22"/>
        </w:rPr>
        <w:t>の検討</w:t>
      </w:r>
      <w:r w:rsidR="008B7037">
        <w:rPr>
          <w:rFonts w:asciiTheme="minorEastAsia" w:hAnsiTheme="minorEastAsia" w:hint="eastAsia"/>
          <w:sz w:val="22"/>
        </w:rPr>
        <w:t>を行</w:t>
      </w:r>
      <w:r w:rsidR="00EC3023">
        <w:rPr>
          <w:rFonts w:asciiTheme="minorEastAsia" w:hAnsiTheme="minorEastAsia" w:hint="eastAsia"/>
          <w:sz w:val="22"/>
        </w:rPr>
        <w:t>いました。</w:t>
      </w:r>
      <w:r w:rsidR="00967E62">
        <w:rPr>
          <w:rFonts w:asciiTheme="minorEastAsia" w:hAnsiTheme="minorEastAsia" w:hint="eastAsia"/>
          <w:sz w:val="22"/>
        </w:rPr>
        <w:t>県教育委員会は</w:t>
      </w:r>
      <w:r w:rsidR="00EC3023">
        <w:rPr>
          <w:rFonts w:asciiTheme="minorEastAsia" w:hAnsiTheme="minorEastAsia" w:hint="eastAsia"/>
          <w:sz w:val="22"/>
        </w:rPr>
        <w:t>検討委員会での</w:t>
      </w:r>
      <w:r w:rsidR="008B7037">
        <w:rPr>
          <w:rFonts w:asciiTheme="minorEastAsia" w:hAnsiTheme="minorEastAsia" w:hint="eastAsia"/>
          <w:sz w:val="22"/>
        </w:rPr>
        <w:t>提言を受け、</w:t>
      </w:r>
      <w:r w:rsidR="007530D1">
        <w:rPr>
          <w:rFonts w:asciiTheme="minorEastAsia" w:hAnsiTheme="minorEastAsia" w:hint="eastAsia"/>
          <w:sz w:val="22"/>
        </w:rPr>
        <w:t>「</w:t>
      </w:r>
      <w:r w:rsidR="008B7037">
        <w:rPr>
          <w:rFonts w:asciiTheme="minorEastAsia" w:hAnsiTheme="minorEastAsia" w:hint="eastAsia"/>
          <w:sz w:val="22"/>
        </w:rPr>
        <w:t>高知県立特別支援学校再編計画</w:t>
      </w:r>
      <w:r w:rsidR="00EC3023">
        <w:rPr>
          <w:rFonts w:asciiTheme="minorEastAsia" w:hAnsiTheme="minorEastAsia" w:hint="eastAsia"/>
          <w:sz w:val="22"/>
        </w:rPr>
        <w:t>【第一次】</w:t>
      </w:r>
      <w:r w:rsidR="007530D1">
        <w:rPr>
          <w:rFonts w:asciiTheme="minorEastAsia" w:hAnsiTheme="minorEastAsia" w:hint="eastAsia"/>
          <w:sz w:val="22"/>
        </w:rPr>
        <w:t>」</w:t>
      </w:r>
      <w:r w:rsidR="00EC3023">
        <w:rPr>
          <w:rFonts w:asciiTheme="minorEastAsia" w:hAnsiTheme="minorEastAsia" w:hint="eastAsia"/>
          <w:sz w:val="22"/>
        </w:rPr>
        <w:t>を</w:t>
      </w:r>
      <w:r w:rsidR="008B7037">
        <w:rPr>
          <w:rFonts w:asciiTheme="minorEastAsia" w:hAnsiTheme="minorEastAsia" w:hint="eastAsia"/>
          <w:sz w:val="22"/>
        </w:rPr>
        <w:t>策定</w:t>
      </w:r>
      <w:r w:rsidR="00EC3023">
        <w:rPr>
          <w:rFonts w:asciiTheme="minorEastAsia" w:hAnsiTheme="minorEastAsia" w:hint="eastAsia"/>
          <w:sz w:val="22"/>
        </w:rPr>
        <w:t>し</w:t>
      </w:r>
      <w:r w:rsidR="008B7037">
        <w:rPr>
          <w:rFonts w:asciiTheme="minorEastAsia" w:hAnsiTheme="minorEastAsia" w:hint="eastAsia"/>
          <w:sz w:val="22"/>
        </w:rPr>
        <w:t>、</w:t>
      </w:r>
      <w:r w:rsidR="00EC3023">
        <w:rPr>
          <w:rFonts w:hint="eastAsia"/>
          <w:sz w:val="22"/>
        </w:rPr>
        <w:t>知的障害特別支援学校の分校２校を開校、肢体不自由の分校に通学生を受け入れるとともに新</w:t>
      </w:r>
      <w:r w:rsidR="00624D79">
        <w:rPr>
          <w:rFonts w:hint="eastAsia"/>
          <w:sz w:val="22"/>
        </w:rPr>
        <w:t>たに高等部を設置、県西部の知的障害特別支援学校に肢体不自由部門</w:t>
      </w:r>
      <w:r w:rsidR="000C2E63">
        <w:rPr>
          <w:rFonts w:hint="eastAsia"/>
          <w:sz w:val="22"/>
        </w:rPr>
        <w:t>を</w:t>
      </w:r>
      <w:r w:rsidR="00EC3023">
        <w:rPr>
          <w:rFonts w:hint="eastAsia"/>
          <w:sz w:val="22"/>
        </w:rPr>
        <w:t>設置</w:t>
      </w:r>
      <w:r w:rsidR="000C2E63">
        <w:rPr>
          <w:rFonts w:hint="eastAsia"/>
          <w:sz w:val="22"/>
        </w:rPr>
        <w:t>する</w:t>
      </w:r>
      <w:r w:rsidR="00EC3023">
        <w:rPr>
          <w:rFonts w:hint="eastAsia"/>
          <w:sz w:val="22"/>
        </w:rPr>
        <w:t>などの対応</w:t>
      </w:r>
      <w:r w:rsidR="00967E62">
        <w:rPr>
          <w:rFonts w:hint="eastAsia"/>
          <w:sz w:val="22"/>
        </w:rPr>
        <w:t>を行</w:t>
      </w:r>
      <w:r>
        <w:rPr>
          <w:rFonts w:hint="eastAsia"/>
          <w:sz w:val="22"/>
        </w:rPr>
        <w:t>い</w:t>
      </w:r>
      <w:r w:rsidR="00967E62">
        <w:rPr>
          <w:rFonts w:hint="eastAsia"/>
          <w:sz w:val="22"/>
        </w:rPr>
        <w:t>、</w:t>
      </w:r>
      <w:r w:rsidR="00EC3023">
        <w:rPr>
          <w:rFonts w:hint="eastAsia"/>
          <w:sz w:val="22"/>
        </w:rPr>
        <w:t>課題の改善を図ると</w:t>
      </w:r>
      <w:r w:rsidR="000C2E63">
        <w:rPr>
          <w:rFonts w:hint="eastAsia"/>
          <w:sz w:val="22"/>
        </w:rPr>
        <w:t>ともに､県立特別支援学校は本校７校､</w:t>
      </w:r>
      <w:r w:rsidR="00D93370">
        <w:rPr>
          <w:rFonts w:hint="eastAsia"/>
          <w:sz w:val="22"/>
        </w:rPr>
        <w:t>分校６校に再編しています</w:t>
      </w:r>
      <w:r w:rsidR="00624D79">
        <w:rPr>
          <w:rFonts w:hint="eastAsia"/>
          <w:sz w:val="22"/>
        </w:rPr>
        <w:t>。</w:t>
      </w:r>
      <w:r w:rsidR="000C2E63">
        <w:rPr>
          <w:rFonts w:hint="eastAsia"/>
          <w:sz w:val="22"/>
        </w:rPr>
        <w:t>（資料２）</w:t>
      </w:r>
    </w:p>
    <w:p w:rsidR="00884D18" w:rsidRDefault="008B7037" w:rsidP="00143F87">
      <w:pPr>
        <w:spacing w:line="380" w:lineRule="exact"/>
        <w:ind w:left="709" w:firstLineChars="100" w:firstLine="220"/>
        <w:rPr>
          <w:rFonts w:asciiTheme="minorEastAsia" w:hAnsiTheme="minorEastAsia"/>
          <w:sz w:val="22"/>
        </w:rPr>
      </w:pPr>
      <w:r>
        <w:rPr>
          <w:rFonts w:asciiTheme="minorEastAsia" w:hAnsiTheme="minorEastAsia" w:hint="eastAsia"/>
          <w:sz w:val="22"/>
        </w:rPr>
        <w:t>現在、高知県においては</w:t>
      </w:r>
      <w:r w:rsidR="00D93370">
        <w:rPr>
          <w:rFonts w:asciiTheme="minorEastAsia" w:hAnsiTheme="minorEastAsia" w:hint="eastAsia"/>
          <w:sz w:val="22"/>
        </w:rPr>
        <w:t>、</w:t>
      </w:r>
      <w:r w:rsidR="00EC3023">
        <w:rPr>
          <w:rFonts w:asciiTheme="minorEastAsia" w:hAnsiTheme="minorEastAsia" w:hint="eastAsia"/>
          <w:sz w:val="22"/>
        </w:rPr>
        <w:t>国が示した</w:t>
      </w:r>
      <w:r w:rsidR="00B57D31">
        <w:rPr>
          <w:rFonts w:asciiTheme="minorEastAsia" w:hAnsiTheme="minorEastAsia" w:hint="eastAsia"/>
          <w:sz w:val="22"/>
        </w:rPr>
        <w:t>インクルーシブ教育システム</w:t>
      </w:r>
      <w:r w:rsidR="00143F87">
        <w:rPr>
          <w:rFonts w:asciiTheme="minorEastAsia" w:hAnsiTheme="minorEastAsia" w:hint="eastAsia"/>
          <w:sz w:val="22"/>
        </w:rPr>
        <w:t>の推進を踏まえた特別支援教育の一層の充実</w:t>
      </w:r>
      <w:r w:rsidR="00B57D31">
        <w:rPr>
          <w:rFonts w:asciiTheme="minorEastAsia" w:hAnsiTheme="minorEastAsia" w:hint="eastAsia"/>
          <w:sz w:val="22"/>
        </w:rPr>
        <w:t>を進め</w:t>
      </w:r>
      <w:r w:rsidR="00884D18">
        <w:rPr>
          <w:rFonts w:asciiTheme="minorEastAsia" w:hAnsiTheme="minorEastAsia" w:hint="eastAsia"/>
          <w:sz w:val="22"/>
        </w:rPr>
        <w:t>て</w:t>
      </w:r>
      <w:r w:rsidR="003B76CD">
        <w:rPr>
          <w:rFonts w:asciiTheme="minorEastAsia" w:hAnsiTheme="minorEastAsia" w:hint="eastAsia"/>
          <w:sz w:val="22"/>
        </w:rPr>
        <w:t>いますが、</w:t>
      </w:r>
      <w:r w:rsidR="00884D18">
        <w:rPr>
          <w:rFonts w:asciiTheme="minorEastAsia" w:hAnsiTheme="minorEastAsia" w:hint="eastAsia"/>
          <w:sz w:val="22"/>
        </w:rPr>
        <w:t>新たな課題として、</w:t>
      </w:r>
      <w:r w:rsidR="00143F87">
        <w:rPr>
          <w:rFonts w:asciiTheme="minorEastAsia" w:hAnsiTheme="minorEastAsia" w:hint="eastAsia"/>
          <w:sz w:val="22"/>
        </w:rPr>
        <w:t>児童生徒の実態が大きく変化し、</w:t>
      </w:r>
      <w:r w:rsidR="00190204">
        <w:rPr>
          <w:rFonts w:asciiTheme="minorEastAsia" w:hAnsiTheme="minorEastAsia" w:hint="eastAsia"/>
          <w:sz w:val="22"/>
        </w:rPr>
        <w:t>多様な教育</w:t>
      </w:r>
      <w:r w:rsidR="00624D79">
        <w:rPr>
          <w:rFonts w:asciiTheme="minorEastAsia" w:hAnsiTheme="minorEastAsia" w:hint="eastAsia"/>
          <w:sz w:val="22"/>
        </w:rPr>
        <w:t>的</w:t>
      </w:r>
      <w:r w:rsidR="00190204">
        <w:rPr>
          <w:rFonts w:asciiTheme="minorEastAsia" w:hAnsiTheme="minorEastAsia" w:hint="eastAsia"/>
          <w:sz w:val="22"/>
        </w:rPr>
        <w:t>ニーズに</w:t>
      </w:r>
      <w:r w:rsidR="00884D18">
        <w:rPr>
          <w:rFonts w:asciiTheme="minorEastAsia" w:hAnsiTheme="minorEastAsia" w:hint="eastAsia"/>
          <w:sz w:val="22"/>
        </w:rPr>
        <w:t>応える</w:t>
      </w:r>
      <w:r w:rsidR="00190204">
        <w:rPr>
          <w:rFonts w:asciiTheme="minorEastAsia" w:hAnsiTheme="minorEastAsia" w:hint="eastAsia"/>
          <w:sz w:val="22"/>
        </w:rPr>
        <w:t>教育内容や施設設備</w:t>
      </w:r>
      <w:r w:rsidR="00FA11B4">
        <w:rPr>
          <w:rFonts w:asciiTheme="minorEastAsia" w:hAnsiTheme="minorEastAsia" w:hint="eastAsia"/>
          <w:sz w:val="22"/>
        </w:rPr>
        <w:t>を</w:t>
      </w:r>
      <w:r w:rsidR="00190204">
        <w:rPr>
          <w:rFonts w:asciiTheme="minorEastAsia" w:hAnsiTheme="minorEastAsia" w:hint="eastAsia"/>
          <w:sz w:val="22"/>
        </w:rPr>
        <w:t>整備</w:t>
      </w:r>
      <w:r w:rsidR="00FA11B4">
        <w:rPr>
          <w:rFonts w:asciiTheme="minorEastAsia" w:hAnsiTheme="minorEastAsia" w:hint="eastAsia"/>
          <w:sz w:val="22"/>
        </w:rPr>
        <w:t>する必要性が</w:t>
      </w:r>
      <w:r w:rsidR="00884D18">
        <w:rPr>
          <w:rFonts w:asciiTheme="minorEastAsia" w:hAnsiTheme="minorEastAsia" w:hint="eastAsia"/>
          <w:sz w:val="22"/>
        </w:rPr>
        <w:t>病弱特別支援学校</w:t>
      </w:r>
      <w:r w:rsidR="00FA11B4">
        <w:rPr>
          <w:rFonts w:asciiTheme="minorEastAsia" w:hAnsiTheme="minorEastAsia" w:hint="eastAsia"/>
          <w:sz w:val="22"/>
        </w:rPr>
        <w:t>である高知江の口養護学校</w:t>
      </w:r>
      <w:r w:rsidR="00884D18">
        <w:rPr>
          <w:rFonts w:asciiTheme="minorEastAsia" w:hAnsiTheme="minorEastAsia" w:hint="eastAsia"/>
          <w:sz w:val="22"/>
        </w:rPr>
        <w:t>において</w:t>
      </w:r>
      <w:r w:rsidR="00FA11B4">
        <w:rPr>
          <w:rFonts w:asciiTheme="minorEastAsia" w:hAnsiTheme="minorEastAsia" w:hint="eastAsia"/>
          <w:sz w:val="22"/>
        </w:rPr>
        <w:t>生じています。</w:t>
      </w:r>
    </w:p>
    <w:p w:rsidR="00A814C4" w:rsidRPr="00A814C4" w:rsidRDefault="00A814C4" w:rsidP="00143F87">
      <w:pPr>
        <w:spacing w:line="380" w:lineRule="exact"/>
        <w:ind w:left="709" w:firstLineChars="100" w:firstLine="220"/>
        <w:rPr>
          <w:rFonts w:asciiTheme="minorEastAsia" w:hAnsiTheme="minorEastAsia"/>
          <w:sz w:val="22"/>
        </w:rPr>
      </w:pPr>
      <w:r>
        <w:rPr>
          <w:rFonts w:asciiTheme="minorEastAsia" w:hAnsiTheme="minorEastAsia" w:hint="eastAsia"/>
          <w:sz w:val="22"/>
        </w:rPr>
        <w:t>県教育委員会は、</w:t>
      </w:r>
      <w:r>
        <w:rPr>
          <w:rFonts w:hint="eastAsia"/>
          <w:sz w:val="22"/>
        </w:rPr>
        <w:t>今後の病弱特別支援学校の在り方について検討を行うため、</w:t>
      </w:r>
      <w:r>
        <w:rPr>
          <w:rFonts w:asciiTheme="minorEastAsia" w:hAnsiTheme="minorEastAsia" w:hint="eastAsia"/>
          <w:sz w:val="22"/>
        </w:rPr>
        <w:t>平成２７年４月１日に</w:t>
      </w:r>
      <w:r>
        <w:rPr>
          <w:rFonts w:hint="eastAsia"/>
          <w:sz w:val="22"/>
        </w:rPr>
        <w:t>「高知県における特別支援学校の再編振興に関する検討委員会【第二次】」を立ち上げ、参考となる意見を</w:t>
      </w:r>
      <w:r w:rsidR="005518E7">
        <w:rPr>
          <w:rFonts w:hint="eastAsia"/>
          <w:sz w:val="22"/>
        </w:rPr>
        <w:t>提言として</w:t>
      </w:r>
      <w:r>
        <w:rPr>
          <w:rFonts w:hint="eastAsia"/>
          <w:sz w:val="22"/>
        </w:rPr>
        <w:t>報告する</w:t>
      </w:r>
      <w:r w:rsidR="005518E7">
        <w:rPr>
          <w:rFonts w:hint="eastAsia"/>
          <w:sz w:val="22"/>
        </w:rPr>
        <w:t>よう、</w:t>
      </w:r>
      <w:r w:rsidR="00AF7902">
        <w:rPr>
          <w:rFonts w:hint="eastAsia"/>
          <w:sz w:val="22"/>
        </w:rPr>
        <w:t>検討委員会に</w:t>
      </w:r>
      <w:r w:rsidR="007D06B9">
        <w:rPr>
          <w:rFonts w:hint="eastAsia"/>
          <w:sz w:val="22"/>
        </w:rPr>
        <w:t>諮問</w:t>
      </w:r>
      <w:r w:rsidR="00AF7902">
        <w:rPr>
          <w:rFonts w:hint="eastAsia"/>
          <w:sz w:val="22"/>
        </w:rPr>
        <w:t>し</w:t>
      </w:r>
      <w:r w:rsidR="005518E7">
        <w:rPr>
          <w:rFonts w:hint="eastAsia"/>
          <w:sz w:val="22"/>
        </w:rPr>
        <w:t>ました</w:t>
      </w:r>
      <w:r w:rsidR="00624D79">
        <w:rPr>
          <w:rFonts w:hint="eastAsia"/>
          <w:sz w:val="22"/>
        </w:rPr>
        <w:t>。</w:t>
      </w:r>
      <w:r w:rsidR="00756617">
        <w:rPr>
          <w:rFonts w:hint="eastAsia"/>
          <w:sz w:val="22"/>
        </w:rPr>
        <w:t>（資料３）</w:t>
      </w:r>
    </w:p>
    <w:p w:rsidR="00E519C5" w:rsidRDefault="00E519C5" w:rsidP="00E519C5">
      <w:pPr>
        <w:spacing w:line="380" w:lineRule="exact"/>
        <w:rPr>
          <w:rFonts w:asciiTheme="minorEastAsia" w:hAnsiTheme="minorEastAsia"/>
          <w:sz w:val="22"/>
        </w:rPr>
      </w:pPr>
    </w:p>
    <w:p w:rsidR="00E519C5" w:rsidRDefault="00E519C5" w:rsidP="00E519C5">
      <w:pPr>
        <w:spacing w:line="380" w:lineRule="exact"/>
        <w:rPr>
          <w:rFonts w:asciiTheme="minorEastAsia" w:hAnsiTheme="minorEastAsia"/>
          <w:sz w:val="22"/>
        </w:rPr>
      </w:pPr>
    </w:p>
    <w:p w:rsidR="00E519C5" w:rsidRDefault="00E519C5" w:rsidP="00E519C5">
      <w:pPr>
        <w:spacing w:line="380" w:lineRule="exact"/>
        <w:rPr>
          <w:rFonts w:asciiTheme="minorEastAsia" w:hAnsiTheme="minorEastAsia"/>
          <w:sz w:val="22"/>
        </w:rPr>
      </w:pPr>
    </w:p>
    <w:p w:rsidR="00E519C5" w:rsidRDefault="00E519C5" w:rsidP="00E519C5">
      <w:pPr>
        <w:spacing w:line="380" w:lineRule="exact"/>
        <w:rPr>
          <w:rFonts w:asciiTheme="minorEastAsia" w:hAnsiTheme="minorEastAsia"/>
          <w:sz w:val="22"/>
        </w:rPr>
      </w:pPr>
    </w:p>
    <w:p w:rsidR="00E519C5" w:rsidRDefault="00E519C5" w:rsidP="00E519C5">
      <w:pPr>
        <w:spacing w:line="380" w:lineRule="exact"/>
        <w:rPr>
          <w:rFonts w:asciiTheme="minorEastAsia" w:hAnsiTheme="minorEastAsia"/>
          <w:sz w:val="22"/>
        </w:rPr>
      </w:pPr>
    </w:p>
    <w:p w:rsidR="00E519C5" w:rsidRDefault="00E519C5" w:rsidP="00E519C5">
      <w:pPr>
        <w:spacing w:line="380" w:lineRule="exact"/>
        <w:rPr>
          <w:rFonts w:asciiTheme="minorEastAsia" w:hAnsiTheme="minorEastAsia"/>
          <w:sz w:val="22"/>
        </w:rPr>
      </w:pPr>
    </w:p>
    <w:p w:rsidR="00E519C5" w:rsidRDefault="00E519C5" w:rsidP="00E519C5">
      <w:pPr>
        <w:spacing w:line="380" w:lineRule="exact"/>
        <w:rPr>
          <w:rFonts w:asciiTheme="minorEastAsia" w:hAnsiTheme="minorEastAsia"/>
          <w:sz w:val="22"/>
        </w:rPr>
      </w:pPr>
    </w:p>
    <w:p w:rsidR="00FA11B4" w:rsidRDefault="00FA11B4" w:rsidP="00E519C5">
      <w:pPr>
        <w:spacing w:line="380" w:lineRule="exact"/>
        <w:rPr>
          <w:rFonts w:asciiTheme="minorEastAsia" w:hAnsiTheme="minorEastAsia"/>
          <w:sz w:val="22"/>
        </w:rPr>
      </w:pPr>
    </w:p>
    <w:p w:rsidR="00FA11B4" w:rsidRPr="00FA11B4" w:rsidRDefault="00FA11B4" w:rsidP="00E519C5">
      <w:pPr>
        <w:spacing w:line="380" w:lineRule="exact"/>
        <w:rPr>
          <w:rFonts w:asciiTheme="minorEastAsia" w:hAnsiTheme="minorEastAsia"/>
          <w:sz w:val="22"/>
        </w:rPr>
      </w:pPr>
    </w:p>
    <w:p w:rsidR="0015491B" w:rsidRDefault="0015491B" w:rsidP="00E519C5">
      <w:pPr>
        <w:spacing w:line="380" w:lineRule="exact"/>
        <w:rPr>
          <w:rFonts w:asciiTheme="minorEastAsia" w:hAnsiTheme="minorEastAsia"/>
          <w:sz w:val="22"/>
        </w:rPr>
      </w:pPr>
    </w:p>
    <w:p w:rsidR="00190204" w:rsidRDefault="00190204" w:rsidP="00E519C5">
      <w:pPr>
        <w:spacing w:line="380" w:lineRule="exact"/>
        <w:rPr>
          <w:rFonts w:asciiTheme="minorEastAsia" w:hAnsiTheme="minorEastAsia"/>
          <w:sz w:val="22"/>
        </w:rPr>
      </w:pPr>
    </w:p>
    <w:p w:rsidR="0015491B" w:rsidRDefault="0015491B" w:rsidP="00E519C5">
      <w:pPr>
        <w:spacing w:line="380" w:lineRule="exact"/>
        <w:rPr>
          <w:rFonts w:asciiTheme="minorEastAsia" w:hAnsiTheme="minorEastAsia"/>
          <w:sz w:val="22"/>
        </w:rPr>
      </w:pPr>
    </w:p>
    <w:p w:rsidR="0015491B" w:rsidRDefault="0015491B" w:rsidP="00E519C5">
      <w:pPr>
        <w:spacing w:line="380" w:lineRule="exact"/>
        <w:rPr>
          <w:rFonts w:asciiTheme="minorEastAsia" w:hAnsiTheme="minorEastAsia"/>
          <w:sz w:val="22"/>
        </w:rPr>
      </w:pPr>
    </w:p>
    <w:p w:rsidR="00E519C5" w:rsidRDefault="00E519C5" w:rsidP="00E519C5">
      <w:pPr>
        <w:spacing w:line="380" w:lineRule="exact"/>
        <w:rPr>
          <w:rFonts w:asciiTheme="minorEastAsia" w:hAnsiTheme="minorEastAsia"/>
          <w:sz w:val="22"/>
        </w:rPr>
      </w:pPr>
    </w:p>
    <w:p w:rsidR="00D60B20" w:rsidRDefault="00D60B20" w:rsidP="00E519C5">
      <w:pPr>
        <w:spacing w:line="380" w:lineRule="exact"/>
        <w:rPr>
          <w:rFonts w:asciiTheme="minorEastAsia" w:hAnsiTheme="minorEastAsia"/>
          <w:sz w:val="22"/>
        </w:rPr>
      </w:pPr>
    </w:p>
    <w:p w:rsidR="000C2E63" w:rsidRDefault="000C2E63" w:rsidP="00E519C5">
      <w:pPr>
        <w:spacing w:line="380" w:lineRule="exact"/>
        <w:rPr>
          <w:rFonts w:asciiTheme="minorEastAsia" w:hAnsiTheme="minorEastAsia"/>
          <w:sz w:val="22"/>
        </w:rPr>
      </w:pPr>
    </w:p>
    <w:p w:rsidR="00A22710" w:rsidRDefault="00A22710" w:rsidP="00A22710">
      <w:pPr>
        <w:spacing w:line="380" w:lineRule="exact"/>
        <w:rPr>
          <w:rFonts w:asciiTheme="majorEastAsia" w:eastAsiaTheme="majorEastAsia" w:hAnsiTheme="majorEastAsia"/>
          <w:b/>
          <w:sz w:val="22"/>
        </w:rPr>
      </w:pPr>
      <w:r>
        <w:rPr>
          <w:rFonts w:asciiTheme="majorEastAsia" w:eastAsiaTheme="majorEastAsia" w:hAnsiTheme="majorEastAsia" w:hint="eastAsia"/>
          <w:b/>
          <w:sz w:val="22"/>
        </w:rPr>
        <w:lastRenderedPageBreak/>
        <w:t>２　県立特別支援学校の課題</w:t>
      </w:r>
    </w:p>
    <w:p w:rsidR="00A22710" w:rsidRPr="005F3EE6" w:rsidRDefault="005F3EE6" w:rsidP="005F3EE6">
      <w:pPr>
        <w:spacing w:line="380" w:lineRule="exact"/>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（１）</w:t>
      </w:r>
      <w:r w:rsidR="00A22710" w:rsidRPr="005F3EE6">
        <w:rPr>
          <w:rFonts w:asciiTheme="majorEastAsia" w:eastAsiaTheme="majorEastAsia" w:hAnsiTheme="majorEastAsia" w:hint="eastAsia"/>
          <w:b/>
          <w:sz w:val="22"/>
        </w:rPr>
        <w:t>概況</w:t>
      </w:r>
    </w:p>
    <w:p w:rsidR="005F3EE6" w:rsidRDefault="00E250A3" w:rsidP="00E250A3">
      <w:pPr>
        <w:spacing w:line="380" w:lineRule="exact"/>
        <w:ind w:left="709" w:firstLineChars="100" w:firstLine="220"/>
        <w:rPr>
          <w:rFonts w:asciiTheme="minorEastAsia" w:hAnsiTheme="minorEastAsia"/>
          <w:sz w:val="22"/>
        </w:rPr>
      </w:pPr>
      <w:r w:rsidRPr="00E250A3">
        <w:rPr>
          <w:rFonts w:asciiTheme="minorEastAsia" w:hAnsiTheme="minorEastAsia" w:hint="eastAsia"/>
          <w:sz w:val="22"/>
        </w:rPr>
        <w:t>高知県</w:t>
      </w:r>
      <w:r w:rsidR="00A51BEC">
        <w:rPr>
          <w:rFonts w:asciiTheme="minorEastAsia" w:hAnsiTheme="minorEastAsia" w:hint="eastAsia"/>
          <w:sz w:val="22"/>
        </w:rPr>
        <w:t>立</w:t>
      </w:r>
      <w:r w:rsidR="00862013">
        <w:rPr>
          <w:rFonts w:asciiTheme="minorEastAsia" w:hAnsiTheme="minorEastAsia" w:hint="eastAsia"/>
          <w:sz w:val="22"/>
        </w:rPr>
        <w:t>の</w:t>
      </w:r>
      <w:r w:rsidR="00A51BEC">
        <w:rPr>
          <w:rFonts w:asciiTheme="minorEastAsia" w:hAnsiTheme="minorEastAsia" w:hint="eastAsia"/>
          <w:sz w:val="22"/>
        </w:rPr>
        <w:t>特別支援学校は、視覚障害、聴覚障害、知的障害、肢体不自由、病弱の５つの障害種別ごとに本校７校（視覚障害特別支援学校１校、聴覚障害特別支援学校１校、知的障害特別支援学校３校、肢体不自由特別支援学校</w:t>
      </w:r>
      <w:r w:rsidR="005F3EE6">
        <w:rPr>
          <w:rFonts w:asciiTheme="minorEastAsia" w:hAnsiTheme="minorEastAsia" w:hint="eastAsia"/>
          <w:sz w:val="22"/>
        </w:rPr>
        <w:t>１校、病弱特別支援学校１校</w:t>
      </w:r>
      <w:r w:rsidR="00A51BEC">
        <w:rPr>
          <w:rFonts w:asciiTheme="minorEastAsia" w:hAnsiTheme="minorEastAsia" w:hint="eastAsia"/>
          <w:sz w:val="22"/>
        </w:rPr>
        <w:t>）、分校６</w:t>
      </w:r>
      <w:r w:rsidR="005F3EE6">
        <w:rPr>
          <w:rFonts w:asciiTheme="minorEastAsia" w:hAnsiTheme="minorEastAsia" w:hint="eastAsia"/>
          <w:sz w:val="22"/>
        </w:rPr>
        <w:t>校（知的障害特別支援学校２校、肢体不自由特別支援学校３校、病弱特別支援学校１校）が設置されてい</w:t>
      </w:r>
      <w:r w:rsidR="00967E62">
        <w:rPr>
          <w:rFonts w:asciiTheme="minorEastAsia" w:hAnsiTheme="minorEastAsia" w:hint="eastAsia"/>
          <w:sz w:val="22"/>
        </w:rPr>
        <w:t>ます</w:t>
      </w:r>
      <w:r w:rsidR="005F3EE6">
        <w:rPr>
          <w:rFonts w:asciiTheme="minorEastAsia" w:hAnsiTheme="minorEastAsia" w:hint="eastAsia"/>
          <w:sz w:val="22"/>
        </w:rPr>
        <w:t>。</w:t>
      </w:r>
      <w:r w:rsidR="00967E62">
        <w:rPr>
          <w:rFonts w:asciiTheme="minorEastAsia" w:hAnsiTheme="minorEastAsia" w:hint="eastAsia"/>
          <w:sz w:val="22"/>
        </w:rPr>
        <w:t>このうち、知的障害特別支援学校の分校２校は、第一次の再編により平成２３年度に開校しています。</w:t>
      </w:r>
    </w:p>
    <w:p w:rsidR="00E250A3" w:rsidRDefault="00E250A3" w:rsidP="00E250A3">
      <w:pPr>
        <w:spacing w:line="380" w:lineRule="exact"/>
        <w:ind w:left="709" w:firstLineChars="100" w:firstLine="220"/>
        <w:rPr>
          <w:rFonts w:asciiTheme="minorEastAsia" w:hAnsiTheme="minorEastAsia"/>
          <w:sz w:val="22"/>
        </w:rPr>
      </w:pPr>
      <w:r>
        <w:rPr>
          <w:rFonts w:asciiTheme="minorEastAsia" w:hAnsiTheme="minorEastAsia" w:hint="eastAsia"/>
          <w:sz w:val="22"/>
        </w:rPr>
        <w:t>病弱</w:t>
      </w:r>
      <w:r w:rsidR="00CA6DDB">
        <w:rPr>
          <w:rFonts w:asciiTheme="minorEastAsia" w:hAnsiTheme="minorEastAsia" w:hint="eastAsia"/>
          <w:sz w:val="22"/>
        </w:rPr>
        <w:t>特別支援学校</w:t>
      </w:r>
      <w:r>
        <w:rPr>
          <w:rFonts w:asciiTheme="minorEastAsia" w:hAnsiTheme="minorEastAsia" w:hint="eastAsia"/>
          <w:sz w:val="22"/>
        </w:rPr>
        <w:t>は、高知江の口養護学校、</w:t>
      </w:r>
      <w:r w:rsidR="00967E62">
        <w:rPr>
          <w:rFonts w:asciiTheme="minorEastAsia" w:hAnsiTheme="minorEastAsia" w:hint="eastAsia"/>
          <w:sz w:val="22"/>
        </w:rPr>
        <w:t xml:space="preserve">同　</w:t>
      </w:r>
      <w:r>
        <w:rPr>
          <w:rFonts w:asciiTheme="minorEastAsia" w:hAnsiTheme="minorEastAsia" w:hint="eastAsia"/>
          <w:sz w:val="22"/>
        </w:rPr>
        <w:t>高知大学医学部附属</w:t>
      </w:r>
      <w:r w:rsidR="00CA6DDB">
        <w:rPr>
          <w:rFonts w:asciiTheme="minorEastAsia" w:hAnsiTheme="minorEastAsia" w:hint="eastAsia"/>
          <w:sz w:val="22"/>
        </w:rPr>
        <w:t>病</w:t>
      </w:r>
      <w:r w:rsidR="00A51BEC">
        <w:rPr>
          <w:rFonts w:asciiTheme="minorEastAsia" w:hAnsiTheme="minorEastAsia" w:hint="eastAsia"/>
          <w:sz w:val="22"/>
        </w:rPr>
        <w:t>院分校の２校</w:t>
      </w:r>
      <w:r w:rsidR="00AF7902">
        <w:rPr>
          <w:rFonts w:asciiTheme="minorEastAsia" w:hAnsiTheme="minorEastAsia" w:hint="eastAsia"/>
          <w:sz w:val="22"/>
        </w:rPr>
        <w:t>ですが、</w:t>
      </w:r>
      <w:r w:rsidR="006240CC">
        <w:rPr>
          <w:rFonts w:asciiTheme="minorEastAsia" w:hAnsiTheme="minorEastAsia" w:hint="eastAsia"/>
          <w:sz w:val="22"/>
        </w:rPr>
        <w:t>さらに、</w:t>
      </w:r>
      <w:r w:rsidR="00967E62">
        <w:rPr>
          <w:rFonts w:asciiTheme="minorEastAsia" w:hAnsiTheme="minorEastAsia" w:hint="eastAsia"/>
          <w:sz w:val="22"/>
        </w:rPr>
        <w:t>肢体不自由の分校である</w:t>
      </w:r>
      <w:r w:rsidR="00A51BEC">
        <w:rPr>
          <w:rFonts w:asciiTheme="minorEastAsia" w:hAnsiTheme="minorEastAsia" w:hint="eastAsia"/>
          <w:sz w:val="22"/>
        </w:rPr>
        <w:t>高知若草養護学校国立高知病院分校</w:t>
      </w:r>
      <w:r w:rsidR="00FA11B4">
        <w:rPr>
          <w:rFonts w:asciiTheme="minorEastAsia" w:hAnsiTheme="minorEastAsia" w:hint="eastAsia"/>
          <w:sz w:val="22"/>
        </w:rPr>
        <w:t>でも、小児科</w:t>
      </w:r>
      <w:r w:rsidR="00967E62">
        <w:rPr>
          <w:rFonts w:asciiTheme="minorEastAsia" w:hAnsiTheme="minorEastAsia" w:hint="eastAsia"/>
          <w:sz w:val="22"/>
        </w:rPr>
        <w:t>病棟に入院</w:t>
      </w:r>
      <w:r w:rsidR="00FA11B4">
        <w:rPr>
          <w:rFonts w:asciiTheme="minorEastAsia" w:hAnsiTheme="minorEastAsia" w:hint="eastAsia"/>
          <w:sz w:val="22"/>
        </w:rPr>
        <w:t>している</w:t>
      </w:r>
      <w:r w:rsidR="00967E62">
        <w:rPr>
          <w:rFonts w:asciiTheme="minorEastAsia" w:hAnsiTheme="minorEastAsia" w:hint="eastAsia"/>
          <w:sz w:val="22"/>
        </w:rPr>
        <w:t>児童生徒に</w:t>
      </w:r>
      <w:r w:rsidR="00FA11B4">
        <w:rPr>
          <w:rFonts w:asciiTheme="minorEastAsia" w:hAnsiTheme="minorEastAsia" w:hint="eastAsia"/>
          <w:sz w:val="22"/>
        </w:rPr>
        <w:t>対</w:t>
      </w:r>
      <w:r w:rsidR="00967E62">
        <w:rPr>
          <w:rFonts w:asciiTheme="minorEastAsia" w:hAnsiTheme="minorEastAsia" w:hint="eastAsia"/>
          <w:sz w:val="22"/>
        </w:rPr>
        <w:t>して教育</w:t>
      </w:r>
      <w:r w:rsidR="00862013">
        <w:rPr>
          <w:rFonts w:asciiTheme="minorEastAsia" w:hAnsiTheme="minorEastAsia" w:hint="eastAsia"/>
          <w:sz w:val="22"/>
        </w:rPr>
        <w:t>を行って</w:t>
      </w:r>
      <w:r w:rsidR="00967E62">
        <w:rPr>
          <w:rFonts w:asciiTheme="minorEastAsia" w:hAnsiTheme="minorEastAsia" w:hint="eastAsia"/>
          <w:sz w:val="22"/>
        </w:rPr>
        <w:t>います。</w:t>
      </w:r>
    </w:p>
    <w:p w:rsidR="005F3EE6" w:rsidRDefault="005F3EE6" w:rsidP="00E250A3">
      <w:pPr>
        <w:spacing w:line="380" w:lineRule="exact"/>
        <w:ind w:left="709" w:firstLineChars="100" w:firstLine="220"/>
        <w:rPr>
          <w:rFonts w:asciiTheme="minorEastAsia" w:hAnsiTheme="minorEastAsia"/>
          <w:sz w:val="22"/>
        </w:rPr>
      </w:pPr>
    </w:p>
    <w:p w:rsidR="00A22710" w:rsidRDefault="005F3EE6" w:rsidP="005F3EE6">
      <w:pPr>
        <w:spacing w:line="380" w:lineRule="exact"/>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t>（２）</w:t>
      </w:r>
      <w:r w:rsidR="00A22710" w:rsidRPr="005F3EE6">
        <w:rPr>
          <w:rFonts w:asciiTheme="majorEastAsia" w:eastAsiaTheme="majorEastAsia" w:hAnsiTheme="majorEastAsia" w:hint="eastAsia"/>
          <w:b/>
          <w:sz w:val="22"/>
        </w:rPr>
        <w:t>病弱</w:t>
      </w:r>
      <w:r w:rsidR="0049525A">
        <w:rPr>
          <w:rFonts w:asciiTheme="majorEastAsia" w:eastAsiaTheme="majorEastAsia" w:hAnsiTheme="majorEastAsia" w:hint="eastAsia"/>
          <w:b/>
          <w:sz w:val="22"/>
        </w:rPr>
        <w:t>特別支援学校</w:t>
      </w:r>
      <w:r w:rsidR="00A22710" w:rsidRPr="005F3EE6">
        <w:rPr>
          <w:rFonts w:asciiTheme="majorEastAsia" w:eastAsiaTheme="majorEastAsia" w:hAnsiTheme="majorEastAsia" w:hint="eastAsia"/>
          <w:b/>
          <w:sz w:val="22"/>
        </w:rPr>
        <w:t>の現状と課題</w:t>
      </w:r>
    </w:p>
    <w:p w:rsidR="0049525A" w:rsidRPr="00F66149" w:rsidRDefault="0049525A" w:rsidP="00F66149">
      <w:pPr>
        <w:tabs>
          <w:tab w:val="left" w:pos="644"/>
        </w:tabs>
        <w:spacing w:line="380" w:lineRule="exact"/>
        <w:ind w:firstLineChars="278" w:firstLine="614"/>
        <w:rPr>
          <w:rFonts w:asciiTheme="majorEastAsia" w:eastAsiaTheme="majorEastAsia" w:hAnsiTheme="majorEastAsia"/>
          <w:b/>
          <w:sz w:val="22"/>
        </w:rPr>
      </w:pPr>
      <w:r w:rsidRPr="00F66149">
        <w:rPr>
          <w:rFonts w:asciiTheme="majorEastAsia" w:eastAsiaTheme="majorEastAsia" w:hAnsiTheme="majorEastAsia" w:hint="eastAsia"/>
          <w:b/>
          <w:sz w:val="22"/>
        </w:rPr>
        <w:t>①</w:t>
      </w:r>
      <w:r w:rsidR="00F66149">
        <w:rPr>
          <w:rFonts w:asciiTheme="majorEastAsia" w:eastAsiaTheme="majorEastAsia" w:hAnsiTheme="majorEastAsia" w:hint="eastAsia"/>
          <w:b/>
          <w:sz w:val="22"/>
        </w:rPr>
        <w:t xml:space="preserve">　</w:t>
      </w:r>
      <w:r w:rsidRPr="00F66149">
        <w:rPr>
          <w:rFonts w:asciiTheme="majorEastAsia" w:eastAsiaTheme="majorEastAsia" w:hAnsiTheme="majorEastAsia" w:hint="eastAsia"/>
          <w:b/>
          <w:sz w:val="22"/>
        </w:rPr>
        <w:t>高知江の口養護学校の現状と課題</w:t>
      </w:r>
    </w:p>
    <w:p w:rsidR="005F3EE6" w:rsidRPr="005F3EE6" w:rsidRDefault="005F3EE6" w:rsidP="00FA11B4">
      <w:pPr>
        <w:spacing w:line="400" w:lineRule="exact"/>
        <w:ind w:leftChars="386" w:left="811" w:firstLineChars="115" w:firstLine="253"/>
        <w:rPr>
          <w:sz w:val="22"/>
        </w:rPr>
      </w:pPr>
      <w:r w:rsidRPr="005F3EE6">
        <w:rPr>
          <w:rFonts w:hint="eastAsia"/>
          <w:sz w:val="22"/>
        </w:rPr>
        <w:t>高知江の口養護学校</w:t>
      </w:r>
      <w:r w:rsidR="00BC541A">
        <w:rPr>
          <w:rFonts w:hint="eastAsia"/>
          <w:sz w:val="22"/>
        </w:rPr>
        <w:t>は</w:t>
      </w:r>
      <w:r w:rsidR="00FA11B4">
        <w:rPr>
          <w:rFonts w:hint="eastAsia"/>
          <w:sz w:val="22"/>
        </w:rPr>
        <w:t>、</w:t>
      </w:r>
      <w:r w:rsidR="00862013">
        <w:rPr>
          <w:rFonts w:hint="eastAsia"/>
          <w:sz w:val="22"/>
        </w:rPr>
        <w:t>昭和４８年に</w:t>
      </w:r>
      <w:r w:rsidR="00BC541A">
        <w:rPr>
          <w:rFonts w:hint="eastAsia"/>
          <w:sz w:val="22"/>
        </w:rPr>
        <w:t>高知赤十字病院</w:t>
      </w:r>
      <w:r w:rsidRPr="005F3EE6">
        <w:rPr>
          <w:rFonts w:hint="eastAsia"/>
          <w:sz w:val="22"/>
        </w:rPr>
        <w:t>に</w:t>
      </w:r>
      <w:r w:rsidR="00862013">
        <w:rPr>
          <w:rFonts w:hint="eastAsia"/>
          <w:sz w:val="22"/>
        </w:rPr>
        <w:t>隣接して開校し</w:t>
      </w:r>
      <w:r w:rsidRPr="005F3EE6">
        <w:rPr>
          <w:rFonts w:hint="eastAsia"/>
          <w:sz w:val="22"/>
        </w:rPr>
        <w:t>、</w:t>
      </w:r>
      <w:r w:rsidR="00862013">
        <w:rPr>
          <w:rFonts w:hint="eastAsia"/>
          <w:sz w:val="22"/>
        </w:rPr>
        <w:t>同病院に長期入院または通院する児童生徒を</w:t>
      </w:r>
      <w:r w:rsidR="00FA11B4">
        <w:rPr>
          <w:rFonts w:hint="eastAsia"/>
          <w:sz w:val="22"/>
        </w:rPr>
        <w:t>主な対象とし</w:t>
      </w:r>
      <w:r w:rsidR="000B3EED">
        <w:rPr>
          <w:rFonts w:hint="eastAsia"/>
          <w:sz w:val="22"/>
        </w:rPr>
        <w:t>て</w:t>
      </w:r>
      <w:r w:rsidR="006B0B81">
        <w:rPr>
          <w:rFonts w:hint="eastAsia"/>
          <w:sz w:val="22"/>
        </w:rPr>
        <w:t>、</w:t>
      </w:r>
      <w:r w:rsidR="00FA11B4">
        <w:rPr>
          <w:rFonts w:hint="eastAsia"/>
          <w:sz w:val="22"/>
        </w:rPr>
        <w:t>小学部・中学部・高等部（普通科）及び寄宿舎</w:t>
      </w:r>
      <w:r w:rsidR="000B3EED">
        <w:rPr>
          <w:rFonts w:hint="eastAsia"/>
          <w:sz w:val="22"/>
        </w:rPr>
        <w:t>を置き、</w:t>
      </w:r>
      <w:r w:rsidRPr="005F3EE6">
        <w:rPr>
          <w:rFonts w:hint="eastAsia"/>
          <w:sz w:val="22"/>
        </w:rPr>
        <w:t>県下の病弱教育の</w:t>
      </w:r>
      <w:r w:rsidR="00862013">
        <w:rPr>
          <w:rFonts w:hint="eastAsia"/>
          <w:sz w:val="22"/>
        </w:rPr>
        <w:t>中核</w:t>
      </w:r>
      <w:r w:rsidRPr="005F3EE6">
        <w:rPr>
          <w:rFonts w:hint="eastAsia"/>
          <w:sz w:val="22"/>
        </w:rPr>
        <w:t>を担って</w:t>
      </w:r>
      <w:r w:rsidR="00862013">
        <w:rPr>
          <w:rFonts w:hint="eastAsia"/>
          <w:sz w:val="22"/>
        </w:rPr>
        <w:t>きました</w:t>
      </w:r>
      <w:r w:rsidRPr="005F3EE6">
        <w:rPr>
          <w:rFonts w:hint="eastAsia"/>
          <w:sz w:val="22"/>
        </w:rPr>
        <w:t>。</w:t>
      </w:r>
    </w:p>
    <w:p w:rsidR="006B0B81" w:rsidRDefault="00862013" w:rsidP="00290A31">
      <w:pPr>
        <w:spacing w:line="400" w:lineRule="exact"/>
        <w:ind w:leftChars="393" w:left="825" w:firstLineChars="114" w:firstLine="251"/>
        <w:rPr>
          <w:sz w:val="22"/>
        </w:rPr>
      </w:pPr>
      <w:r>
        <w:rPr>
          <w:rFonts w:hint="eastAsia"/>
          <w:sz w:val="22"/>
        </w:rPr>
        <w:t>平成元年には６４名在籍していた</w:t>
      </w:r>
      <w:r w:rsidR="006B0B81">
        <w:rPr>
          <w:rFonts w:hint="eastAsia"/>
          <w:sz w:val="22"/>
        </w:rPr>
        <w:t>高知江の口養護学校</w:t>
      </w:r>
      <w:r w:rsidR="005F3EE6" w:rsidRPr="005F3EE6">
        <w:rPr>
          <w:rFonts w:hint="eastAsia"/>
          <w:sz w:val="22"/>
        </w:rPr>
        <w:t>本校の児童生徒数は</w:t>
      </w:r>
      <w:r>
        <w:rPr>
          <w:rFonts w:hint="eastAsia"/>
          <w:sz w:val="22"/>
        </w:rPr>
        <w:t>年々</w:t>
      </w:r>
      <w:r w:rsidR="005F3EE6" w:rsidRPr="005F3EE6">
        <w:rPr>
          <w:rFonts w:hint="eastAsia"/>
          <w:sz w:val="22"/>
        </w:rPr>
        <w:t>減少し、平成１５年度には１３名</w:t>
      </w:r>
      <w:r w:rsidR="001E1BEE">
        <w:rPr>
          <w:rFonts w:hint="eastAsia"/>
          <w:sz w:val="22"/>
        </w:rPr>
        <w:t>まで減少し</w:t>
      </w:r>
      <w:r w:rsidR="006B0B81">
        <w:rPr>
          <w:rFonts w:hint="eastAsia"/>
          <w:sz w:val="22"/>
        </w:rPr>
        <w:t>まし</w:t>
      </w:r>
      <w:r w:rsidR="005F3EE6" w:rsidRPr="005F3EE6">
        <w:rPr>
          <w:rFonts w:hint="eastAsia"/>
          <w:sz w:val="22"/>
        </w:rPr>
        <w:t>たが、</w:t>
      </w:r>
      <w:r w:rsidR="006B0B81">
        <w:rPr>
          <w:rFonts w:hint="eastAsia"/>
          <w:sz w:val="22"/>
        </w:rPr>
        <w:t>この頃から</w:t>
      </w:r>
      <w:r w:rsidR="005F3EE6" w:rsidRPr="005F3EE6">
        <w:rPr>
          <w:rFonts w:hint="eastAsia"/>
          <w:sz w:val="22"/>
        </w:rPr>
        <w:t>心身症</w:t>
      </w:r>
      <w:r w:rsidR="000B3EED">
        <w:rPr>
          <w:rFonts w:hint="eastAsia"/>
          <w:sz w:val="22"/>
        </w:rPr>
        <w:t>や</w:t>
      </w:r>
      <w:r w:rsidR="005F3EE6" w:rsidRPr="005F3EE6">
        <w:rPr>
          <w:rFonts w:hint="eastAsia"/>
          <w:sz w:val="22"/>
        </w:rPr>
        <w:t>精神疾患の</w:t>
      </w:r>
      <w:r w:rsidR="006B0B81">
        <w:rPr>
          <w:rFonts w:hint="eastAsia"/>
          <w:sz w:val="22"/>
        </w:rPr>
        <w:t>ある</w:t>
      </w:r>
      <w:r w:rsidR="005F3EE6" w:rsidRPr="005F3EE6">
        <w:rPr>
          <w:rFonts w:hint="eastAsia"/>
          <w:sz w:val="22"/>
        </w:rPr>
        <w:t>児童生徒</w:t>
      </w:r>
      <w:r w:rsidR="006B0B81">
        <w:rPr>
          <w:rFonts w:hint="eastAsia"/>
          <w:sz w:val="22"/>
        </w:rPr>
        <w:t>が</w:t>
      </w:r>
      <w:r w:rsidR="001E1BEE">
        <w:rPr>
          <w:rFonts w:hint="eastAsia"/>
          <w:sz w:val="22"/>
        </w:rPr>
        <w:t>入学するようになったことから、</w:t>
      </w:r>
      <w:r w:rsidR="006B0B81">
        <w:rPr>
          <w:rFonts w:hint="eastAsia"/>
          <w:sz w:val="22"/>
        </w:rPr>
        <w:t>児童生徒数は</w:t>
      </w:r>
      <w:r w:rsidR="001E1BEE">
        <w:rPr>
          <w:rFonts w:hint="eastAsia"/>
          <w:sz w:val="22"/>
        </w:rPr>
        <w:t>年々</w:t>
      </w:r>
      <w:r w:rsidR="005F3EE6" w:rsidRPr="005F3EE6">
        <w:rPr>
          <w:rFonts w:hint="eastAsia"/>
          <w:sz w:val="22"/>
        </w:rPr>
        <w:t>増加傾向</w:t>
      </w:r>
      <w:r w:rsidR="006B0B81">
        <w:rPr>
          <w:rFonts w:hint="eastAsia"/>
          <w:sz w:val="22"/>
        </w:rPr>
        <w:t>となり、</w:t>
      </w:r>
      <w:r w:rsidR="005F3EE6" w:rsidRPr="005F3EE6">
        <w:rPr>
          <w:rFonts w:hint="eastAsia"/>
          <w:sz w:val="22"/>
        </w:rPr>
        <w:t>平成２６年度は３６名（５月１日</w:t>
      </w:r>
      <w:r w:rsidR="000B3EED">
        <w:rPr>
          <w:rFonts w:hint="eastAsia"/>
          <w:sz w:val="22"/>
        </w:rPr>
        <w:t>現在</w:t>
      </w:r>
      <w:r w:rsidR="005F3EE6" w:rsidRPr="005F3EE6">
        <w:rPr>
          <w:rFonts w:hint="eastAsia"/>
          <w:sz w:val="22"/>
        </w:rPr>
        <w:t>）となってい</w:t>
      </w:r>
      <w:r w:rsidR="001E1BEE">
        <w:rPr>
          <w:rFonts w:hint="eastAsia"/>
          <w:sz w:val="22"/>
        </w:rPr>
        <w:t>ます</w:t>
      </w:r>
      <w:r w:rsidR="00FD03C1">
        <w:rPr>
          <w:rFonts w:hint="eastAsia"/>
          <w:sz w:val="22"/>
        </w:rPr>
        <w:t>。</w:t>
      </w:r>
      <w:r w:rsidR="00756617">
        <w:rPr>
          <w:rFonts w:hint="eastAsia"/>
          <w:sz w:val="22"/>
        </w:rPr>
        <w:t>（資料４）</w:t>
      </w:r>
    </w:p>
    <w:p w:rsidR="006B0B81" w:rsidRDefault="001E1BEE" w:rsidP="004B3EBA">
      <w:pPr>
        <w:spacing w:line="400" w:lineRule="exact"/>
        <w:ind w:leftChars="393" w:left="825" w:firstLineChars="108" w:firstLine="238"/>
        <w:rPr>
          <w:sz w:val="22"/>
        </w:rPr>
      </w:pPr>
      <w:r>
        <w:rPr>
          <w:rFonts w:hint="eastAsia"/>
          <w:sz w:val="22"/>
        </w:rPr>
        <w:t>対象</w:t>
      </w:r>
      <w:r w:rsidR="005F3EE6" w:rsidRPr="005F3EE6">
        <w:rPr>
          <w:rFonts w:hint="eastAsia"/>
          <w:sz w:val="22"/>
        </w:rPr>
        <w:t>児童生徒の疾患は、</w:t>
      </w:r>
      <w:r w:rsidR="006B0B81">
        <w:rPr>
          <w:rFonts w:hint="eastAsia"/>
          <w:sz w:val="22"/>
        </w:rPr>
        <w:t>開校以来</w:t>
      </w:r>
      <w:r w:rsidR="00624D79">
        <w:rPr>
          <w:rFonts w:hint="eastAsia"/>
          <w:sz w:val="22"/>
        </w:rPr>
        <w:t>、心臓病、腎臓病など</w:t>
      </w:r>
      <w:r w:rsidR="006B0B81">
        <w:rPr>
          <w:rFonts w:hint="eastAsia"/>
          <w:sz w:val="22"/>
        </w:rPr>
        <w:t>長期療養を必要とする慢性疾患</w:t>
      </w:r>
      <w:r w:rsidR="00231964">
        <w:rPr>
          <w:rFonts w:hint="eastAsia"/>
          <w:sz w:val="22"/>
        </w:rPr>
        <w:t>がほとんどでし</w:t>
      </w:r>
      <w:r w:rsidR="006B0B81">
        <w:rPr>
          <w:rFonts w:hint="eastAsia"/>
          <w:sz w:val="22"/>
        </w:rPr>
        <w:t>た</w:t>
      </w:r>
      <w:r>
        <w:rPr>
          <w:rFonts w:hint="eastAsia"/>
          <w:sz w:val="22"/>
        </w:rPr>
        <w:t>が、平成</w:t>
      </w:r>
      <w:r w:rsidR="005F3EE6" w:rsidRPr="005F3EE6">
        <w:rPr>
          <w:rFonts w:hint="eastAsia"/>
          <w:sz w:val="22"/>
        </w:rPr>
        <w:t>１３年</w:t>
      </w:r>
      <w:r w:rsidR="006B0B81">
        <w:rPr>
          <w:rFonts w:hint="eastAsia"/>
          <w:sz w:val="22"/>
        </w:rPr>
        <w:t>度</w:t>
      </w:r>
      <w:r>
        <w:rPr>
          <w:rFonts w:hint="eastAsia"/>
          <w:sz w:val="22"/>
        </w:rPr>
        <w:t>に</w:t>
      </w:r>
      <w:r w:rsidR="005F3EE6" w:rsidRPr="005F3EE6">
        <w:rPr>
          <w:rFonts w:hint="eastAsia"/>
          <w:sz w:val="22"/>
        </w:rPr>
        <w:t>は慢性疾患が約７５％、心身症</w:t>
      </w:r>
      <w:r w:rsidR="000B3EED">
        <w:rPr>
          <w:rFonts w:hint="eastAsia"/>
          <w:sz w:val="22"/>
        </w:rPr>
        <w:t>や</w:t>
      </w:r>
      <w:r w:rsidR="005F3EE6" w:rsidRPr="005F3EE6">
        <w:rPr>
          <w:rFonts w:hint="eastAsia"/>
          <w:sz w:val="22"/>
        </w:rPr>
        <w:t>精神疾患が約２５％</w:t>
      </w:r>
      <w:r w:rsidR="006B0B81">
        <w:rPr>
          <w:rFonts w:hint="eastAsia"/>
          <w:sz w:val="22"/>
        </w:rPr>
        <w:t>となり</w:t>
      </w:r>
      <w:r w:rsidR="005F3EE6" w:rsidRPr="005F3EE6">
        <w:rPr>
          <w:rFonts w:hint="eastAsia"/>
          <w:sz w:val="22"/>
        </w:rPr>
        <w:t>、平成２６年度は慢性疾患が約２</w:t>
      </w:r>
      <w:r w:rsidR="007034FD">
        <w:rPr>
          <w:rFonts w:hint="eastAsia"/>
          <w:sz w:val="22"/>
        </w:rPr>
        <w:t>５</w:t>
      </w:r>
      <w:r w:rsidR="005F3EE6" w:rsidRPr="005F3EE6">
        <w:rPr>
          <w:rFonts w:hint="eastAsia"/>
          <w:sz w:val="22"/>
        </w:rPr>
        <w:t>％、心身症</w:t>
      </w:r>
      <w:r w:rsidR="000B3EED">
        <w:rPr>
          <w:rFonts w:hint="eastAsia"/>
          <w:sz w:val="22"/>
        </w:rPr>
        <w:t>や</w:t>
      </w:r>
      <w:r w:rsidR="005F3EE6" w:rsidRPr="005F3EE6">
        <w:rPr>
          <w:rFonts w:hint="eastAsia"/>
          <w:sz w:val="22"/>
        </w:rPr>
        <w:t>精神疾患が約</w:t>
      </w:r>
      <w:r w:rsidR="007034FD">
        <w:rPr>
          <w:rFonts w:hint="eastAsia"/>
          <w:sz w:val="22"/>
        </w:rPr>
        <w:t>７５</w:t>
      </w:r>
      <w:r w:rsidR="005F3EE6" w:rsidRPr="005F3EE6">
        <w:rPr>
          <w:rFonts w:hint="eastAsia"/>
          <w:sz w:val="22"/>
        </w:rPr>
        <w:t>％と</w:t>
      </w:r>
      <w:r w:rsidR="000B3EED">
        <w:rPr>
          <w:rFonts w:hint="eastAsia"/>
          <w:sz w:val="22"/>
        </w:rPr>
        <w:t>なり</w:t>
      </w:r>
      <w:r w:rsidR="006B0B81">
        <w:rPr>
          <w:rFonts w:hint="eastAsia"/>
          <w:sz w:val="22"/>
        </w:rPr>
        <w:t>、近年</w:t>
      </w:r>
      <w:r w:rsidR="000B3EED">
        <w:rPr>
          <w:rFonts w:hint="eastAsia"/>
          <w:sz w:val="22"/>
        </w:rPr>
        <w:t>、心身症等の児童生徒の増加が</w:t>
      </w:r>
      <w:r>
        <w:rPr>
          <w:rFonts w:hint="eastAsia"/>
          <w:sz w:val="22"/>
        </w:rPr>
        <w:t>顕著</w:t>
      </w:r>
      <w:r w:rsidR="000B3EED">
        <w:rPr>
          <w:rFonts w:hint="eastAsia"/>
          <w:sz w:val="22"/>
        </w:rPr>
        <w:t>に</w:t>
      </w:r>
      <w:r w:rsidR="006B0B81">
        <w:rPr>
          <w:rFonts w:hint="eastAsia"/>
          <w:sz w:val="22"/>
        </w:rPr>
        <w:t>なっています</w:t>
      </w:r>
      <w:r w:rsidR="00624D79">
        <w:rPr>
          <w:rFonts w:hint="eastAsia"/>
          <w:sz w:val="22"/>
        </w:rPr>
        <w:t>。</w:t>
      </w:r>
      <w:r w:rsidR="00756617">
        <w:rPr>
          <w:rFonts w:hint="eastAsia"/>
          <w:sz w:val="22"/>
        </w:rPr>
        <w:t>（資料４）</w:t>
      </w:r>
    </w:p>
    <w:p w:rsidR="001E1BEE" w:rsidRDefault="005F3EE6" w:rsidP="004B3EBA">
      <w:pPr>
        <w:spacing w:line="400" w:lineRule="exact"/>
        <w:ind w:leftChars="393" w:left="825" w:firstLineChars="114" w:firstLine="251"/>
        <w:rPr>
          <w:sz w:val="22"/>
        </w:rPr>
      </w:pPr>
      <w:r w:rsidRPr="005F3EE6">
        <w:rPr>
          <w:rFonts w:hint="eastAsia"/>
          <w:sz w:val="22"/>
        </w:rPr>
        <w:t>こ</w:t>
      </w:r>
      <w:r w:rsidR="000B3EED">
        <w:rPr>
          <w:rFonts w:hint="eastAsia"/>
          <w:sz w:val="22"/>
        </w:rPr>
        <w:t>の傾向</w:t>
      </w:r>
      <w:r w:rsidR="006B0B81">
        <w:rPr>
          <w:rFonts w:hint="eastAsia"/>
          <w:sz w:val="22"/>
        </w:rPr>
        <w:t>について</w:t>
      </w:r>
      <w:r w:rsidRPr="005F3EE6">
        <w:rPr>
          <w:rFonts w:hint="eastAsia"/>
          <w:sz w:val="22"/>
        </w:rPr>
        <w:t>は、</w:t>
      </w:r>
      <w:r w:rsidR="001E1BEE">
        <w:rPr>
          <w:rFonts w:hint="eastAsia"/>
          <w:sz w:val="22"/>
        </w:rPr>
        <w:t>かつて</w:t>
      </w:r>
      <w:r w:rsidR="006B0B81">
        <w:rPr>
          <w:rFonts w:hint="eastAsia"/>
          <w:sz w:val="22"/>
        </w:rPr>
        <w:t>心臓</w:t>
      </w:r>
      <w:r w:rsidR="001E1BEE">
        <w:rPr>
          <w:rFonts w:hint="eastAsia"/>
          <w:sz w:val="22"/>
        </w:rPr>
        <w:t>病</w:t>
      </w:r>
      <w:r w:rsidR="006B0B81">
        <w:rPr>
          <w:rFonts w:hint="eastAsia"/>
          <w:sz w:val="22"/>
        </w:rPr>
        <w:t>や腎臓</w:t>
      </w:r>
      <w:r w:rsidR="001E1BEE">
        <w:rPr>
          <w:rFonts w:hint="eastAsia"/>
          <w:sz w:val="22"/>
        </w:rPr>
        <w:t>病</w:t>
      </w:r>
      <w:r w:rsidR="006B0B81">
        <w:rPr>
          <w:rFonts w:hint="eastAsia"/>
          <w:sz w:val="22"/>
        </w:rPr>
        <w:t>などの慢性疾患の子どもは長期間の入院</w:t>
      </w:r>
      <w:r w:rsidR="001E1BEE">
        <w:rPr>
          <w:rFonts w:hint="eastAsia"/>
          <w:sz w:val="22"/>
        </w:rPr>
        <w:t>治療を必要としていましたが、医療の進歩により入院治療の</w:t>
      </w:r>
      <w:r w:rsidR="00231964">
        <w:rPr>
          <w:rFonts w:hint="eastAsia"/>
          <w:sz w:val="22"/>
        </w:rPr>
        <w:t>期間</w:t>
      </w:r>
      <w:r w:rsidR="001E1BEE">
        <w:rPr>
          <w:rFonts w:hint="eastAsia"/>
          <w:sz w:val="22"/>
        </w:rPr>
        <w:t>は短期化し、</w:t>
      </w:r>
      <w:r w:rsidR="007034FD">
        <w:rPr>
          <w:rFonts w:hint="eastAsia"/>
          <w:sz w:val="22"/>
        </w:rPr>
        <w:t>定期の通院治療が主流とな</w:t>
      </w:r>
      <w:r w:rsidR="00C26BF7">
        <w:rPr>
          <w:rFonts w:hint="eastAsia"/>
          <w:sz w:val="22"/>
        </w:rPr>
        <w:t>り</w:t>
      </w:r>
      <w:r w:rsidR="007034FD">
        <w:rPr>
          <w:rFonts w:hint="eastAsia"/>
          <w:sz w:val="22"/>
        </w:rPr>
        <w:t>、地域の</w:t>
      </w:r>
      <w:r w:rsidR="001E1BEE">
        <w:rPr>
          <w:rFonts w:hint="eastAsia"/>
          <w:sz w:val="22"/>
        </w:rPr>
        <w:t>小中学校で</w:t>
      </w:r>
      <w:r w:rsidR="007034FD">
        <w:rPr>
          <w:rFonts w:hint="eastAsia"/>
          <w:sz w:val="22"/>
        </w:rPr>
        <w:t>配慮しながら教育を受けること</w:t>
      </w:r>
      <w:r w:rsidR="001E1BEE">
        <w:rPr>
          <w:rFonts w:hint="eastAsia"/>
          <w:sz w:val="22"/>
        </w:rPr>
        <w:t>が可能になったことが大きな要因となっています。</w:t>
      </w:r>
    </w:p>
    <w:p w:rsidR="005F3EE6" w:rsidRPr="005F3EE6" w:rsidRDefault="001E1BEE" w:rsidP="004B3EBA">
      <w:pPr>
        <w:spacing w:line="400" w:lineRule="exact"/>
        <w:ind w:leftChars="406" w:left="853" w:firstLineChars="114" w:firstLine="251"/>
        <w:rPr>
          <w:sz w:val="22"/>
        </w:rPr>
      </w:pPr>
      <w:r>
        <w:rPr>
          <w:rFonts w:hint="eastAsia"/>
          <w:sz w:val="22"/>
        </w:rPr>
        <w:t>近年増加傾向にある心身症等の疾患については、</w:t>
      </w:r>
      <w:r w:rsidR="005F3EE6" w:rsidRPr="005F3EE6">
        <w:rPr>
          <w:rFonts w:hint="eastAsia"/>
          <w:sz w:val="22"/>
        </w:rPr>
        <w:t>平成１４年の「就学指導資料」（文部科学省）の改訂の前後から、不登校や摂食障害等の様々な症状が現れる児童生徒が全国的に増加傾向と</w:t>
      </w:r>
      <w:r>
        <w:rPr>
          <w:rFonts w:hint="eastAsia"/>
          <w:sz w:val="22"/>
        </w:rPr>
        <w:t>なり、</w:t>
      </w:r>
      <w:r w:rsidR="005F3EE6" w:rsidRPr="005F3EE6">
        <w:rPr>
          <w:rFonts w:hint="eastAsia"/>
          <w:sz w:val="22"/>
        </w:rPr>
        <w:t>本県</w:t>
      </w:r>
      <w:r>
        <w:rPr>
          <w:rFonts w:hint="eastAsia"/>
          <w:sz w:val="22"/>
        </w:rPr>
        <w:t>において</w:t>
      </w:r>
      <w:r w:rsidR="00231964">
        <w:rPr>
          <w:rFonts w:hint="eastAsia"/>
          <w:sz w:val="22"/>
        </w:rPr>
        <w:t>も</w:t>
      </w:r>
      <w:r>
        <w:rPr>
          <w:rFonts w:hint="eastAsia"/>
          <w:sz w:val="22"/>
        </w:rPr>
        <w:t>、特に中学部・高等部</w:t>
      </w:r>
      <w:r w:rsidR="00AF7902">
        <w:rPr>
          <w:rFonts w:hint="eastAsia"/>
          <w:sz w:val="22"/>
        </w:rPr>
        <w:t>を中心</w:t>
      </w:r>
      <w:r>
        <w:rPr>
          <w:rFonts w:hint="eastAsia"/>
          <w:sz w:val="22"/>
        </w:rPr>
        <w:t>に</w:t>
      </w:r>
      <w:r w:rsidR="003B605B">
        <w:rPr>
          <w:rFonts w:hint="eastAsia"/>
          <w:sz w:val="22"/>
        </w:rPr>
        <w:t>年度途中から転入学する児童生徒が</w:t>
      </w:r>
      <w:r w:rsidR="005F3EE6" w:rsidRPr="005F3EE6">
        <w:rPr>
          <w:rFonts w:hint="eastAsia"/>
          <w:sz w:val="22"/>
        </w:rPr>
        <w:t>増加してい</w:t>
      </w:r>
      <w:r w:rsidR="003B605B">
        <w:rPr>
          <w:rFonts w:hint="eastAsia"/>
          <w:sz w:val="22"/>
        </w:rPr>
        <w:t>ます</w:t>
      </w:r>
      <w:r w:rsidR="005F3EE6" w:rsidRPr="005F3EE6">
        <w:rPr>
          <w:rFonts w:hint="eastAsia"/>
          <w:sz w:val="22"/>
        </w:rPr>
        <w:t>。</w:t>
      </w:r>
    </w:p>
    <w:p w:rsidR="000070F9" w:rsidRDefault="007034FD" w:rsidP="004B3EBA">
      <w:pPr>
        <w:spacing w:line="400" w:lineRule="exact"/>
        <w:ind w:leftChars="413" w:left="867" w:firstLineChars="95" w:firstLine="209"/>
        <w:rPr>
          <w:sz w:val="22"/>
        </w:rPr>
      </w:pPr>
      <w:r>
        <w:rPr>
          <w:rFonts w:hint="eastAsia"/>
          <w:sz w:val="22"/>
        </w:rPr>
        <w:t>高知江の口養護学校</w:t>
      </w:r>
      <w:r w:rsidR="003B605B">
        <w:rPr>
          <w:rFonts w:hint="eastAsia"/>
          <w:sz w:val="22"/>
        </w:rPr>
        <w:t>は、</w:t>
      </w:r>
      <w:r w:rsidR="001F6FA0">
        <w:rPr>
          <w:rFonts w:hint="eastAsia"/>
          <w:sz w:val="22"/>
        </w:rPr>
        <w:t>入学した児童生徒</w:t>
      </w:r>
      <w:r>
        <w:rPr>
          <w:rFonts w:hint="eastAsia"/>
          <w:sz w:val="22"/>
        </w:rPr>
        <w:t>の</w:t>
      </w:r>
      <w:r w:rsidR="003B605B">
        <w:rPr>
          <w:rFonts w:hint="eastAsia"/>
          <w:sz w:val="22"/>
        </w:rPr>
        <w:t>病状</w:t>
      </w:r>
      <w:r>
        <w:rPr>
          <w:rFonts w:hint="eastAsia"/>
          <w:sz w:val="22"/>
        </w:rPr>
        <w:t>が</w:t>
      </w:r>
      <w:r w:rsidR="003B605B">
        <w:rPr>
          <w:rFonts w:hint="eastAsia"/>
          <w:sz w:val="22"/>
        </w:rPr>
        <w:t>改善</w:t>
      </w:r>
      <w:r>
        <w:rPr>
          <w:rFonts w:hint="eastAsia"/>
          <w:sz w:val="22"/>
        </w:rPr>
        <w:t>し</w:t>
      </w:r>
      <w:r w:rsidR="003B605B">
        <w:rPr>
          <w:rFonts w:hint="eastAsia"/>
          <w:sz w:val="22"/>
        </w:rPr>
        <w:t>小中学校等に</w:t>
      </w:r>
      <w:r>
        <w:rPr>
          <w:rFonts w:hint="eastAsia"/>
          <w:sz w:val="22"/>
        </w:rPr>
        <w:t>戻る</w:t>
      </w:r>
      <w:r w:rsidR="003B605B">
        <w:rPr>
          <w:rFonts w:hint="eastAsia"/>
          <w:sz w:val="22"/>
        </w:rPr>
        <w:t>まで</w:t>
      </w:r>
      <w:r w:rsidR="003B605B">
        <w:rPr>
          <w:rFonts w:hint="eastAsia"/>
          <w:sz w:val="22"/>
        </w:rPr>
        <w:lastRenderedPageBreak/>
        <w:t>の間、病気による学習空白や</w:t>
      </w:r>
      <w:r w:rsidR="00795386">
        <w:rPr>
          <w:rFonts w:hint="eastAsia"/>
          <w:sz w:val="22"/>
        </w:rPr>
        <w:t>学習の遅れを病状に合わせて補</w:t>
      </w:r>
      <w:r w:rsidR="00231964">
        <w:rPr>
          <w:rFonts w:hint="eastAsia"/>
          <w:sz w:val="22"/>
        </w:rPr>
        <w:t>い</w:t>
      </w:r>
      <w:r w:rsidR="00FD03C1">
        <w:rPr>
          <w:rFonts w:hint="eastAsia"/>
          <w:sz w:val="22"/>
        </w:rPr>
        <w:t>、基礎学力を保障</w:t>
      </w:r>
      <w:r w:rsidR="00795386">
        <w:rPr>
          <w:rFonts w:hint="eastAsia"/>
          <w:sz w:val="22"/>
        </w:rPr>
        <w:t>することを大きな役割としていま</w:t>
      </w:r>
      <w:r>
        <w:rPr>
          <w:rFonts w:hint="eastAsia"/>
          <w:sz w:val="22"/>
        </w:rPr>
        <w:t>した</w:t>
      </w:r>
      <w:r w:rsidR="001F6FA0">
        <w:rPr>
          <w:rFonts w:hint="eastAsia"/>
          <w:sz w:val="22"/>
        </w:rPr>
        <w:t>。</w:t>
      </w:r>
      <w:r w:rsidR="00795386">
        <w:rPr>
          <w:rFonts w:hint="eastAsia"/>
          <w:sz w:val="22"/>
        </w:rPr>
        <w:t>また、</w:t>
      </w:r>
      <w:r w:rsidR="001F6FA0">
        <w:rPr>
          <w:rFonts w:hint="eastAsia"/>
          <w:sz w:val="22"/>
        </w:rPr>
        <w:t>疾患</w:t>
      </w:r>
      <w:r w:rsidR="006B497A">
        <w:rPr>
          <w:rFonts w:hint="eastAsia"/>
          <w:sz w:val="22"/>
        </w:rPr>
        <w:t>による</w:t>
      </w:r>
      <w:r w:rsidR="001F6FA0">
        <w:rPr>
          <w:rFonts w:hint="eastAsia"/>
          <w:sz w:val="22"/>
        </w:rPr>
        <w:t>運動規制や生活規制があるため、学習内容についても病状に</w:t>
      </w:r>
      <w:r w:rsidR="005F3EE6" w:rsidRPr="005F3EE6">
        <w:rPr>
          <w:rFonts w:hint="eastAsia"/>
          <w:sz w:val="22"/>
        </w:rPr>
        <w:t>合わせ</w:t>
      </w:r>
      <w:r w:rsidR="00F54A77">
        <w:rPr>
          <w:rFonts w:hint="eastAsia"/>
          <w:sz w:val="22"/>
        </w:rPr>
        <w:t>た対応を</w:t>
      </w:r>
      <w:r w:rsidR="005F3EE6" w:rsidRPr="005F3EE6">
        <w:rPr>
          <w:rFonts w:hint="eastAsia"/>
          <w:sz w:val="22"/>
        </w:rPr>
        <w:t>行</w:t>
      </w:r>
      <w:r w:rsidR="00F54A77">
        <w:rPr>
          <w:rFonts w:hint="eastAsia"/>
          <w:sz w:val="22"/>
        </w:rPr>
        <w:t>ってきました。</w:t>
      </w:r>
      <w:r w:rsidR="00066817">
        <w:rPr>
          <w:rFonts w:hint="eastAsia"/>
          <w:sz w:val="22"/>
        </w:rPr>
        <w:t>したがって、施設設備について</w:t>
      </w:r>
      <w:r w:rsidR="00AF7902">
        <w:rPr>
          <w:rFonts w:hint="eastAsia"/>
          <w:sz w:val="22"/>
        </w:rPr>
        <w:t>は</w:t>
      </w:r>
      <w:r w:rsidR="000C2E63">
        <w:rPr>
          <w:rFonts w:hint="eastAsia"/>
          <w:sz w:val="22"/>
        </w:rPr>
        <w:t>、</w:t>
      </w:r>
      <w:r w:rsidR="00066817">
        <w:rPr>
          <w:rFonts w:hint="eastAsia"/>
          <w:sz w:val="22"/>
        </w:rPr>
        <w:t>普通教室</w:t>
      </w:r>
      <w:r w:rsidR="000C2E63">
        <w:rPr>
          <w:rFonts w:hint="eastAsia"/>
          <w:sz w:val="22"/>
        </w:rPr>
        <w:t>､</w:t>
      </w:r>
      <w:r w:rsidR="00066817">
        <w:rPr>
          <w:rFonts w:hint="eastAsia"/>
          <w:sz w:val="22"/>
        </w:rPr>
        <w:t>特別教室</w:t>
      </w:r>
      <w:r w:rsidR="000C2E63">
        <w:rPr>
          <w:rFonts w:hint="eastAsia"/>
          <w:sz w:val="22"/>
        </w:rPr>
        <w:t>､</w:t>
      </w:r>
      <w:r w:rsidR="00231964">
        <w:rPr>
          <w:rFonts w:hint="eastAsia"/>
          <w:sz w:val="22"/>
        </w:rPr>
        <w:t>体育館のみの整備となっています</w:t>
      </w:r>
      <w:r w:rsidR="00624D79">
        <w:rPr>
          <w:rFonts w:hint="eastAsia"/>
          <w:sz w:val="22"/>
        </w:rPr>
        <w:t>。</w:t>
      </w:r>
      <w:r w:rsidR="00756617">
        <w:rPr>
          <w:rFonts w:hint="eastAsia"/>
          <w:sz w:val="22"/>
        </w:rPr>
        <w:t>（資料５）</w:t>
      </w:r>
    </w:p>
    <w:p w:rsidR="000070F9" w:rsidRDefault="000070F9" w:rsidP="004B3EBA">
      <w:pPr>
        <w:spacing w:line="400" w:lineRule="exact"/>
        <w:ind w:leftChars="413" w:left="867" w:firstLineChars="95" w:firstLine="209"/>
        <w:rPr>
          <w:sz w:val="22"/>
        </w:rPr>
      </w:pPr>
      <w:r>
        <w:rPr>
          <w:rFonts w:hint="eastAsia"/>
          <w:sz w:val="22"/>
        </w:rPr>
        <w:t>近年入学</w:t>
      </w:r>
      <w:r w:rsidR="007034FD">
        <w:rPr>
          <w:rFonts w:hint="eastAsia"/>
          <w:sz w:val="22"/>
        </w:rPr>
        <w:t>者</w:t>
      </w:r>
      <w:r>
        <w:rPr>
          <w:rFonts w:hint="eastAsia"/>
          <w:sz w:val="22"/>
        </w:rPr>
        <w:t>が増加している心身症</w:t>
      </w:r>
      <w:r w:rsidR="000C2E63">
        <w:rPr>
          <w:rFonts w:hint="eastAsia"/>
          <w:sz w:val="22"/>
        </w:rPr>
        <w:t>や</w:t>
      </w:r>
      <w:r>
        <w:rPr>
          <w:rFonts w:hint="eastAsia"/>
          <w:sz w:val="22"/>
        </w:rPr>
        <w:t>精神疾患</w:t>
      </w:r>
      <w:r w:rsidRPr="005F3EE6">
        <w:rPr>
          <w:rFonts w:hint="eastAsia"/>
          <w:sz w:val="22"/>
        </w:rPr>
        <w:t>は、運動規制</w:t>
      </w:r>
      <w:r>
        <w:rPr>
          <w:rFonts w:hint="eastAsia"/>
          <w:sz w:val="22"/>
        </w:rPr>
        <w:t>がほとんどない場合が多く、</w:t>
      </w:r>
      <w:r w:rsidRPr="005F3EE6">
        <w:rPr>
          <w:rFonts w:hint="eastAsia"/>
          <w:sz w:val="22"/>
        </w:rPr>
        <w:t>生活規制</w:t>
      </w:r>
      <w:r>
        <w:rPr>
          <w:rFonts w:hint="eastAsia"/>
          <w:sz w:val="22"/>
        </w:rPr>
        <w:t>の内容についても、慢性疾患の子どもとは大きく異なっています。また、</w:t>
      </w:r>
      <w:r w:rsidR="005E5900">
        <w:rPr>
          <w:rFonts w:hint="eastAsia"/>
          <w:sz w:val="22"/>
        </w:rPr>
        <w:t>発達障害を併せ有する者や</w:t>
      </w:r>
      <w:r>
        <w:rPr>
          <w:rFonts w:hint="eastAsia"/>
          <w:sz w:val="22"/>
        </w:rPr>
        <w:t>不登校の状態がなかなか改善されないケース</w:t>
      </w:r>
      <w:r w:rsidR="005E5900">
        <w:rPr>
          <w:rFonts w:hint="eastAsia"/>
          <w:sz w:val="22"/>
        </w:rPr>
        <w:t>など</w:t>
      </w:r>
      <w:r>
        <w:rPr>
          <w:rFonts w:hint="eastAsia"/>
          <w:sz w:val="22"/>
        </w:rPr>
        <w:t>、</w:t>
      </w:r>
      <w:r w:rsidR="005E5900">
        <w:rPr>
          <w:rFonts w:hint="eastAsia"/>
          <w:sz w:val="22"/>
        </w:rPr>
        <w:t>児童</w:t>
      </w:r>
      <w:r>
        <w:rPr>
          <w:rFonts w:hint="eastAsia"/>
          <w:sz w:val="22"/>
        </w:rPr>
        <w:t>生徒の実態は</w:t>
      </w:r>
      <w:r w:rsidR="005E5900">
        <w:rPr>
          <w:rFonts w:hint="eastAsia"/>
          <w:sz w:val="22"/>
        </w:rPr>
        <w:t>実に</w:t>
      </w:r>
      <w:r>
        <w:rPr>
          <w:rFonts w:hint="eastAsia"/>
          <w:sz w:val="22"/>
        </w:rPr>
        <w:t>多様です。高等部卒業後の進路についても、以前は</w:t>
      </w:r>
      <w:r w:rsidR="00554E81">
        <w:rPr>
          <w:rFonts w:hint="eastAsia"/>
          <w:sz w:val="22"/>
        </w:rPr>
        <w:t>、病気の快復により卒業までに</w:t>
      </w:r>
      <w:r>
        <w:rPr>
          <w:rFonts w:hint="eastAsia"/>
          <w:sz w:val="22"/>
        </w:rPr>
        <w:t>元の籍の学校に戻るか</w:t>
      </w:r>
      <w:r w:rsidR="007034FD">
        <w:rPr>
          <w:rFonts w:hint="eastAsia"/>
          <w:sz w:val="22"/>
        </w:rPr>
        <w:t>、卒業まで在籍した場合も</w:t>
      </w:r>
      <w:r>
        <w:rPr>
          <w:rFonts w:hint="eastAsia"/>
          <w:sz w:val="22"/>
        </w:rPr>
        <w:t>大学</w:t>
      </w:r>
      <w:r w:rsidR="0008416A">
        <w:rPr>
          <w:rFonts w:hint="eastAsia"/>
          <w:sz w:val="22"/>
        </w:rPr>
        <w:t>などへの</w:t>
      </w:r>
      <w:r>
        <w:rPr>
          <w:rFonts w:hint="eastAsia"/>
          <w:sz w:val="22"/>
        </w:rPr>
        <w:t>進学を希望するケースがほとんどでしたが、</w:t>
      </w:r>
      <w:r w:rsidR="0008416A">
        <w:rPr>
          <w:rFonts w:hint="eastAsia"/>
          <w:sz w:val="22"/>
        </w:rPr>
        <w:t>近年、</w:t>
      </w:r>
      <w:r>
        <w:rPr>
          <w:rFonts w:hint="eastAsia"/>
          <w:sz w:val="22"/>
        </w:rPr>
        <w:t>卒業まで在籍する生徒が増え、専門学校への進学や就職などを希望する生徒が出てきて</w:t>
      </w:r>
      <w:r w:rsidR="0008416A">
        <w:rPr>
          <w:rFonts w:hint="eastAsia"/>
          <w:sz w:val="22"/>
        </w:rPr>
        <w:t>おり、進路に関するニーズも多様です。</w:t>
      </w:r>
    </w:p>
    <w:p w:rsidR="004B3EBA" w:rsidRDefault="000070F9" w:rsidP="004B3EBA">
      <w:pPr>
        <w:spacing w:line="400" w:lineRule="exact"/>
        <w:ind w:leftChars="406" w:left="853" w:firstLineChars="108" w:firstLine="238"/>
        <w:rPr>
          <w:sz w:val="22"/>
        </w:rPr>
      </w:pPr>
      <w:r>
        <w:rPr>
          <w:rFonts w:hint="eastAsia"/>
          <w:sz w:val="22"/>
        </w:rPr>
        <w:t>このように児童生徒の病状や必要とする教育内容が変化</w:t>
      </w:r>
      <w:r w:rsidR="0008416A">
        <w:rPr>
          <w:rFonts w:hint="eastAsia"/>
          <w:sz w:val="22"/>
        </w:rPr>
        <w:t>している</w:t>
      </w:r>
      <w:r>
        <w:rPr>
          <w:rFonts w:hint="eastAsia"/>
          <w:sz w:val="22"/>
        </w:rPr>
        <w:t>状況において</w:t>
      </w:r>
      <w:r w:rsidRPr="005F3EE6">
        <w:rPr>
          <w:rFonts w:hint="eastAsia"/>
          <w:sz w:val="22"/>
        </w:rPr>
        <w:t>、</w:t>
      </w:r>
      <w:r>
        <w:rPr>
          <w:rFonts w:hint="eastAsia"/>
          <w:sz w:val="22"/>
        </w:rPr>
        <w:t>多様な教育的ニーズに対応し、児童生徒が</w:t>
      </w:r>
      <w:r w:rsidRPr="005F3EE6">
        <w:rPr>
          <w:rFonts w:hint="eastAsia"/>
          <w:sz w:val="22"/>
        </w:rPr>
        <w:t>より充実した学校生活を送り、希望する進路</w:t>
      </w:r>
      <w:r w:rsidR="0008416A">
        <w:rPr>
          <w:rFonts w:hint="eastAsia"/>
          <w:sz w:val="22"/>
        </w:rPr>
        <w:t>を</w:t>
      </w:r>
      <w:r w:rsidRPr="005F3EE6">
        <w:rPr>
          <w:rFonts w:hint="eastAsia"/>
          <w:sz w:val="22"/>
        </w:rPr>
        <w:t>保障</w:t>
      </w:r>
      <w:r w:rsidR="00DE206D">
        <w:rPr>
          <w:rFonts w:hint="eastAsia"/>
          <w:sz w:val="22"/>
        </w:rPr>
        <w:t>していくことが必要で</w:t>
      </w:r>
      <w:r>
        <w:rPr>
          <w:rFonts w:hint="eastAsia"/>
          <w:sz w:val="22"/>
        </w:rPr>
        <w:t>す。</w:t>
      </w:r>
    </w:p>
    <w:p w:rsidR="00DE206D" w:rsidRPr="005F3EE6" w:rsidRDefault="00DE206D" w:rsidP="004B3EBA">
      <w:pPr>
        <w:spacing w:line="400" w:lineRule="exact"/>
        <w:ind w:leftChars="406" w:left="853" w:firstLineChars="108" w:firstLine="238"/>
        <w:rPr>
          <w:sz w:val="22"/>
        </w:rPr>
      </w:pPr>
    </w:p>
    <w:p w:rsidR="00DD0F39" w:rsidRPr="00F66149" w:rsidRDefault="00DD0F39" w:rsidP="00DD0F39">
      <w:pPr>
        <w:spacing w:line="400" w:lineRule="exact"/>
        <w:ind w:leftChars="293" w:left="628" w:hangingChars="6" w:hanging="13"/>
        <w:rPr>
          <w:rFonts w:asciiTheme="majorEastAsia" w:eastAsiaTheme="majorEastAsia" w:hAnsiTheme="majorEastAsia"/>
          <w:b/>
          <w:sz w:val="22"/>
        </w:rPr>
      </w:pPr>
      <w:r w:rsidRPr="00F66149">
        <w:rPr>
          <w:rFonts w:asciiTheme="majorEastAsia" w:eastAsiaTheme="majorEastAsia" w:hAnsiTheme="majorEastAsia" w:hint="eastAsia"/>
          <w:b/>
          <w:sz w:val="22"/>
        </w:rPr>
        <w:t>②</w:t>
      </w:r>
      <w:r w:rsidR="00F66149" w:rsidRPr="00F66149">
        <w:rPr>
          <w:rFonts w:asciiTheme="majorEastAsia" w:eastAsiaTheme="majorEastAsia" w:hAnsiTheme="majorEastAsia" w:hint="eastAsia"/>
          <w:b/>
          <w:sz w:val="22"/>
        </w:rPr>
        <w:t xml:space="preserve">　</w:t>
      </w:r>
      <w:r w:rsidRPr="00F66149">
        <w:rPr>
          <w:rFonts w:asciiTheme="majorEastAsia" w:eastAsiaTheme="majorEastAsia" w:hAnsiTheme="majorEastAsia" w:hint="eastAsia"/>
          <w:b/>
          <w:sz w:val="22"/>
        </w:rPr>
        <w:t>高知大学医学部附属病院分校の現状と課題</w:t>
      </w:r>
    </w:p>
    <w:p w:rsidR="00DD0F39" w:rsidRDefault="00DE206D" w:rsidP="00DE206D">
      <w:pPr>
        <w:spacing w:line="400" w:lineRule="exact"/>
        <w:ind w:leftChars="406" w:left="853" w:firstLineChars="82" w:firstLine="180"/>
        <w:rPr>
          <w:sz w:val="22"/>
        </w:rPr>
      </w:pPr>
      <w:r w:rsidRPr="00DE206D">
        <w:rPr>
          <w:rFonts w:asciiTheme="minorEastAsia" w:hAnsiTheme="minorEastAsia" w:hint="eastAsia"/>
          <w:sz w:val="22"/>
        </w:rPr>
        <w:t>高知大学医学部附属病院分校は</w:t>
      </w:r>
      <w:r>
        <w:rPr>
          <w:rFonts w:asciiTheme="minorEastAsia" w:hAnsiTheme="minorEastAsia" w:hint="eastAsia"/>
          <w:sz w:val="22"/>
        </w:rPr>
        <w:t>、</w:t>
      </w:r>
      <w:r w:rsidR="00DD0F39" w:rsidRPr="005F3EE6">
        <w:rPr>
          <w:rFonts w:hint="eastAsia"/>
          <w:sz w:val="22"/>
        </w:rPr>
        <w:t>高知大学</w:t>
      </w:r>
      <w:r w:rsidR="00DD0F39">
        <w:rPr>
          <w:rFonts w:hint="eastAsia"/>
          <w:sz w:val="22"/>
        </w:rPr>
        <w:t>医学部</w:t>
      </w:r>
      <w:r w:rsidR="00DD0F39" w:rsidRPr="005F3EE6">
        <w:rPr>
          <w:rFonts w:hint="eastAsia"/>
          <w:sz w:val="22"/>
        </w:rPr>
        <w:t>附属病院</w:t>
      </w:r>
      <w:r w:rsidR="00DD0F39">
        <w:rPr>
          <w:rFonts w:hint="eastAsia"/>
          <w:sz w:val="22"/>
        </w:rPr>
        <w:t>に</w:t>
      </w:r>
      <w:r w:rsidR="00DD0F39" w:rsidRPr="005F3EE6">
        <w:rPr>
          <w:rFonts w:hint="eastAsia"/>
          <w:sz w:val="22"/>
        </w:rPr>
        <w:t>入院</w:t>
      </w:r>
      <w:r w:rsidR="00DD0F39">
        <w:rPr>
          <w:rFonts w:hint="eastAsia"/>
          <w:sz w:val="22"/>
        </w:rPr>
        <w:t>する子どもの義務教育を保障するため</w:t>
      </w:r>
      <w:r w:rsidR="00DD0F39" w:rsidRPr="005F3EE6">
        <w:rPr>
          <w:rFonts w:hint="eastAsia"/>
          <w:sz w:val="22"/>
        </w:rPr>
        <w:t>、</w:t>
      </w:r>
      <w:r w:rsidR="00DD0F39">
        <w:rPr>
          <w:rFonts w:hint="eastAsia"/>
          <w:sz w:val="22"/>
        </w:rPr>
        <w:t>平成１０年</w:t>
      </w:r>
      <w:r w:rsidR="0008416A">
        <w:rPr>
          <w:rFonts w:hint="eastAsia"/>
          <w:sz w:val="22"/>
        </w:rPr>
        <w:t>度</w:t>
      </w:r>
      <w:r>
        <w:rPr>
          <w:rFonts w:hint="eastAsia"/>
          <w:sz w:val="22"/>
        </w:rPr>
        <w:t>に</w:t>
      </w:r>
      <w:r w:rsidR="00D60B20">
        <w:rPr>
          <w:rFonts w:hint="eastAsia"/>
          <w:sz w:val="22"/>
        </w:rPr>
        <w:t>小学部・中学部が</w:t>
      </w:r>
      <w:r w:rsidR="00DD0F39">
        <w:rPr>
          <w:rFonts w:hint="eastAsia"/>
          <w:sz w:val="22"/>
        </w:rPr>
        <w:t>設置</w:t>
      </w:r>
      <w:r w:rsidR="00DD0F39" w:rsidRPr="005F3EE6">
        <w:rPr>
          <w:rFonts w:hint="eastAsia"/>
          <w:sz w:val="22"/>
        </w:rPr>
        <w:t>され</w:t>
      </w:r>
      <w:r w:rsidR="00DD0F39">
        <w:rPr>
          <w:rFonts w:hint="eastAsia"/>
          <w:sz w:val="22"/>
        </w:rPr>
        <w:t>ています。</w:t>
      </w:r>
      <w:r w:rsidR="00857F36">
        <w:rPr>
          <w:rFonts w:hint="eastAsia"/>
          <w:sz w:val="22"/>
        </w:rPr>
        <w:t>近年の傾向として、</w:t>
      </w:r>
      <w:r w:rsidR="00DD0F39">
        <w:rPr>
          <w:rFonts w:hint="eastAsia"/>
          <w:sz w:val="22"/>
        </w:rPr>
        <w:t>同病院に長期間入院治療する子どもが減少</w:t>
      </w:r>
      <w:r w:rsidR="00857F36">
        <w:rPr>
          <w:rFonts w:hint="eastAsia"/>
          <w:sz w:val="22"/>
        </w:rPr>
        <w:t>し</w:t>
      </w:r>
      <w:r w:rsidR="00756617">
        <w:rPr>
          <w:rFonts w:hint="eastAsia"/>
          <w:sz w:val="22"/>
        </w:rPr>
        <w:t>（資料６）</w:t>
      </w:r>
      <w:r w:rsidR="007509B4">
        <w:rPr>
          <w:rFonts w:hint="eastAsia"/>
          <w:sz w:val="22"/>
        </w:rPr>
        <w:t>、</w:t>
      </w:r>
      <w:r w:rsidR="00B6344B">
        <w:rPr>
          <w:rFonts w:hint="eastAsia"/>
          <w:sz w:val="22"/>
        </w:rPr>
        <w:t>籍を移して教育対応を行う児童生徒</w:t>
      </w:r>
      <w:r w:rsidR="007509B4">
        <w:rPr>
          <w:rFonts w:hint="eastAsia"/>
          <w:sz w:val="22"/>
        </w:rPr>
        <w:t>も</w:t>
      </w:r>
      <w:r w:rsidR="007260AF">
        <w:rPr>
          <w:rFonts w:hint="eastAsia"/>
          <w:sz w:val="22"/>
        </w:rPr>
        <w:t>減少</w:t>
      </w:r>
      <w:r w:rsidR="00B6344B">
        <w:rPr>
          <w:rFonts w:hint="eastAsia"/>
          <w:sz w:val="22"/>
        </w:rPr>
        <w:t>傾向にあります</w:t>
      </w:r>
      <w:r w:rsidR="007260AF">
        <w:rPr>
          <w:rFonts w:hint="eastAsia"/>
          <w:sz w:val="22"/>
        </w:rPr>
        <w:t>。</w:t>
      </w:r>
      <w:r w:rsidR="00857F36">
        <w:rPr>
          <w:rFonts w:hint="eastAsia"/>
          <w:sz w:val="22"/>
        </w:rPr>
        <w:t>入院後短期間で退院又は転院することが多</w:t>
      </w:r>
      <w:r w:rsidR="000070F9">
        <w:rPr>
          <w:rFonts w:hint="eastAsia"/>
          <w:sz w:val="22"/>
        </w:rPr>
        <w:t>く、</w:t>
      </w:r>
      <w:r>
        <w:rPr>
          <w:rFonts w:hint="eastAsia"/>
          <w:sz w:val="22"/>
        </w:rPr>
        <w:t>保護者に</w:t>
      </w:r>
      <w:r w:rsidR="000070F9">
        <w:rPr>
          <w:rFonts w:hint="eastAsia"/>
          <w:sz w:val="22"/>
        </w:rPr>
        <w:t>分校の存在が認知されていない場合もあることから、</w:t>
      </w:r>
      <w:r w:rsidR="00857F36">
        <w:rPr>
          <w:rFonts w:hint="eastAsia"/>
          <w:sz w:val="22"/>
        </w:rPr>
        <w:t>医療機関と日ごろから連携をとり、入院する学齢期の子どもの情報を共有することや、分校の存在や役割について</w:t>
      </w:r>
      <w:r>
        <w:rPr>
          <w:rFonts w:hint="eastAsia"/>
          <w:sz w:val="22"/>
        </w:rPr>
        <w:t>広く県民に周知す</w:t>
      </w:r>
      <w:r w:rsidR="000070F9">
        <w:rPr>
          <w:rFonts w:hint="eastAsia"/>
          <w:sz w:val="22"/>
        </w:rPr>
        <w:t>る</w:t>
      </w:r>
      <w:r w:rsidR="00857F36">
        <w:rPr>
          <w:rFonts w:hint="eastAsia"/>
          <w:sz w:val="22"/>
        </w:rPr>
        <w:t>ことが大切です。</w:t>
      </w:r>
    </w:p>
    <w:p w:rsidR="004B3EBA" w:rsidRPr="005F3EE6" w:rsidRDefault="004B3EBA" w:rsidP="00DD0F39">
      <w:pPr>
        <w:spacing w:line="400" w:lineRule="exact"/>
        <w:ind w:leftChars="300" w:left="630" w:firstLineChars="100" w:firstLine="220"/>
        <w:rPr>
          <w:sz w:val="22"/>
        </w:rPr>
      </w:pPr>
    </w:p>
    <w:p w:rsidR="005F3EE6" w:rsidRPr="005F3EE6" w:rsidRDefault="000070F9" w:rsidP="000070F9">
      <w:pPr>
        <w:spacing w:line="380" w:lineRule="exact"/>
        <w:ind w:firstLineChars="300" w:firstLine="663"/>
        <w:rPr>
          <w:rFonts w:asciiTheme="majorEastAsia" w:eastAsiaTheme="majorEastAsia" w:hAnsiTheme="majorEastAsia"/>
          <w:b/>
          <w:sz w:val="22"/>
        </w:rPr>
      </w:pPr>
      <w:r>
        <w:rPr>
          <w:rFonts w:asciiTheme="majorEastAsia" w:eastAsiaTheme="majorEastAsia" w:hAnsiTheme="majorEastAsia" w:hint="eastAsia"/>
          <w:b/>
          <w:sz w:val="22"/>
        </w:rPr>
        <w:t>③　高知若草養護学校国立高知病院分校</w:t>
      </w:r>
      <w:r w:rsidR="007179C2">
        <w:rPr>
          <w:rFonts w:asciiTheme="majorEastAsia" w:eastAsiaTheme="majorEastAsia" w:hAnsiTheme="majorEastAsia" w:hint="eastAsia"/>
          <w:b/>
          <w:sz w:val="22"/>
        </w:rPr>
        <w:t>の現状と課題</w:t>
      </w:r>
    </w:p>
    <w:p w:rsidR="00A22710" w:rsidRDefault="007179C2" w:rsidP="004B3EBA">
      <w:pPr>
        <w:spacing w:line="400" w:lineRule="exact"/>
        <w:ind w:leftChars="406" w:left="853" w:firstLineChars="82" w:firstLine="180"/>
        <w:rPr>
          <w:sz w:val="22"/>
        </w:rPr>
      </w:pPr>
      <w:r>
        <w:rPr>
          <w:rFonts w:hint="eastAsia"/>
          <w:sz w:val="22"/>
        </w:rPr>
        <w:t>国立高知病院分校は、</w:t>
      </w:r>
      <w:r w:rsidR="00182B77">
        <w:rPr>
          <w:rFonts w:hint="eastAsia"/>
          <w:sz w:val="22"/>
        </w:rPr>
        <w:t>独立行政</w:t>
      </w:r>
      <w:r w:rsidR="000070F9">
        <w:rPr>
          <w:rFonts w:hint="eastAsia"/>
          <w:sz w:val="22"/>
        </w:rPr>
        <w:t>法人国立</w:t>
      </w:r>
      <w:r w:rsidR="00182B77">
        <w:rPr>
          <w:rFonts w:hint="eastAsia"/>
          <w:sz w:val="22"/>
        </w:rPr>
        <w:t>病院機構</w:t>
      </w:r>
      <w:r w:rsidR="000070F9">
        <w:rPr>
          <w:rFonts w:hint="eastAsia"/>
          <w:sz w:val="22"/>
        </w:rPr>
        <w:t>高知病院の移転統合に伴い、平成１３年度に</w:t>
      </w:r>
      <w:r w:rsidR="00F66149">
        <w:rPr>
          <w:rFonts w:hint="eastAsia"/>
          <w:sz w:val="22"/>
        </w:rPr>
        <w:t>高知若草養護学校の肢体不自由の分校として</w:t>
      </w:r>
      <w:r w:rsidR="000070F9">
        <w:rPr>
          <w:rFonts w:hint="eastAsia"/>
          <w:sz w:val="22"/>
        </w:rPr>
        <w:t>現所在地に移転しています。</w:t>
      </w:r>
      <w:r w:rsidR="00F66149">
        <w:rPr>
          <w:rFonts w:hint="eastAsia"/>
          <w:sz w:val="22"/>
        </w:rPr>
        <w:t>病弱者に対しては平成１８年度から同病院に入院する児童生徒に限定して教育対応を行っていますが、高知江の口養護学校と同様、入学者は著しく減少し、在籍者は年間１～２名程度であり</w:t>
      </w:r>
      <w:r w:rsidR="00756617">
        <w:rPr>
          <w:rFonts w:hint="eastAsia"/>
          <w:sz w:val="22"/>
        </w:rPr>
        <w:t>（資料６）</w:t>
      </w:r>
      <w:r w:rsidR="00F66149">
        <w:rPr>
          <w:rFonts w:hint="eastAsia"/>
          <w:sz w:val="22"/>
        </w:rPr>
        <w:t>、年度内でも在籍のない期間が増えています。このことから、適切な学習集団の確保や施設設備の有効活用などが課題となっています。</w:t>
      </w:r>
    </w:p>
    <w:p w:rsidR="000C2E63" w:rsidRDefault="000C2E63" w:rsidP="004B3EBA">
      <w:pPr>
        <w:spacing w:line="400" w:lineRule="exact"/>
        <w:ind w:leftChars="406" w:left="853" w:firstLineChars="82" w:firstLine="180"/>
        <w:rPr>
          <w:sz w:val="22"/>
        </w:rPr>
      </w:pPr>
    </w:p>
    <w:p w:rsidR="006C0261" w:rsidRDefault="00A22710" w:rsidP="00E25CA4">
      <w:pPr>
        <w:spacing w:line="400" w:lineRule="exact"/>
        <w:rPr>
          <w:rFonts w:asciiTheme="majorEastAsia" w:eastAsiaTheme="majorEastAsia" w:hAnsiTheme="majorEastAsia"/>
          <w:b/>
          <w:sz w:val="22"/>
        </w:rPr>
      </w:pPr>
      <w:r>
        <w:rPr>
          <w:rFonts w:asciiTheme="majorEastAsia" w:eastAsiaTheme="majorEastAsia" w:hAnsiTheme="majorEastAsia" w:hint="eastAsia"/>
          <w:b/>
          <w:sz w:val="22"/>
        </w:rPr>
        <w:lastRenderedPageBreak/>
        <w:t>３</w:t>
      </w:r>
      <w:r w:rsidR="006C0261" w:rsidRPr="008A6E99">
        <w:rPr>
          <w:rFonts w:asciiTheme="majorEastAsia" w:eastAsiaTheme="majorEastAsia" w:hAnsiTheme="majorEastAsia" w:hint="eastAsia"/>
          <w:b/>
          <w:sz w:val="22"/>
        </w:rPr>
        <w:t xml:space="preserve">　今後の高知県の病弱教育の在り方について</w:t>
      </w:r>
      <w:r w:rsidR="00F66149">
        <w:rPr>
          <w:rFonts w:asciiTheme="majorEastAsia" w:eastAsiaTheme="majorEastAsia" w:hAnsiTheme="majorEastAsia" w:hint="eastAsia"/>
          <w:b/>
          <w:sz w:val="22"/>
        </w:rPr>
        <w:t>の</w:t>
      </w:r>
      <w:r w:rsidR="00990F06">
        <w:rPr>
          <w:rFonts w:asciiTheme="majorEastAsia" w:eastAsiaTheme="majorEastAsia" w:hAnsiTheme="majorEastAsia" w:hint="eastAsia"/>
          <w:b/>
          <w:sz w:val="22"/>
        </w:rPr>
        <w:t>検討</w:t>
      </w:r>
    </w:p>
    <w:p w:rsidR="00C23A03" w:rsidRPr="008A6E99" w:rsidRDefault="00C23A03" w:rsidP="00E25CA4">
      <w:pPr>
        <w:spacing w:line="400" w:lineRule="exact"/>
        <w:rPr>
          <w:rFonts w:asciiTheme="majorEastAsia" w:eastAsiaTheme="majorEastAsia" w:hAnsiTheme="majorEastAsia"/>
          <w:b/>
          <w:sz w:val="22"/>
        </w:rPr>
      </w:pPr>
      <w:r>
        <w:rPr>
          <w:rFonts w:asciiTheme="majorEastAsia" w:eastAsiaTheme="majorEastAsia" w:hAnsiTheme="majorEastAsia" w:hint="eastAsia"/>
          <w:b/>
          <w:sz w:val="22"/>
        </w:rPr>
        <w:t>（１）</w:t>
      </w:r>
      <w:r w:rsidR="00DE206D">
        <w:rPr>
          <w:rFonts w:asciiTheme="majorEastAsia" w:eastAsiaTheme="majorEastAsia" w:hAnsiTheme="majorEastAsia" w:hint="eastAsia"/>
          <w:b/>
          <w:sz w:val="22"/>
        </w:rPr>
        <w:t>検討内容について</w:t>
      </w:r>
    </w:p>
    <w:p w:rsidR="000B0E74" w:rsidRDefault="00DE206D" w:rsidP="00DE206D">
      <w:pPr>
        <w:spacing w:line="440" w:lineRule="exact"/>
        <w:ind w:leftChars="246" w:left="517" w:firstLineChars="89" w:firstLine="196"/>
        <w:rPr>
          <w:sz w:val="22"/>
        </w:rPr>
      </w:pPr>
      <w:r>
        <w:rPr>
          <w:rFonts w:hint="eastAsia"/>
          <w:sz w:val="22"/>
        </w:rPr>
        <w:t>近年</w:t>
      </w:r>
      <w:r w:rsidR="00507BEA">
        <w:rPr>
          <w:rFonts w:hint="eastAsia"/>
          <w:sz w:val="22"/>
        </w:rPr>
        <w:t>、病弱特別支援学校の中でも、高知江の口養護学校において、従来の慢性疾患の児童生徒が減少し、心身症や精神疾患のある児童生徒が増加していることから、教育的ニーズの多様化が進んでおり、</w:t>
      </w:r>
      <w:r w:rsidR="00D60B20">
        <w:rPr>
          <w:rFonts w:hint="eastAsia"/>
          <w:sz w:val="22"/>
        </w:rPr>
        <w:t>こうした</w:t>
      </w:r>
      <w:r>
        <w:rPr>
          <w:rFonts w:hint="eastAsia"/>
          <w:sz w:val="22"/>
        </w:rPr>
        <w:t>ニー</w:t>
      </w:r>
      <w:r w:rsidR="000B0E74">
        <w:rPr>
          <w:rFonts w:hint="eastAsia"/>
          <w:sz w:val="22"/>
        </w:rPr>
        <w:t>ズ</w:t>
      </w:r>
      <w:r>
        <w:rPr>
          <w:rFonts w:hint="eastAsia"/>
          <w:sz w:val="22"/>
        </w:rPr>
        <w:t>に対応する教育内容や施設設備の整備などの</w:t>
      </w:r>
      <w:r w:rsidR="00507BEA">
        <w:rPr>
          <w:rFonts w:hint="eastAsia"/>
          <w:sz w:val="22"/>
        </w:rPr>
        <w:t>課題が生じて</w:t>
      </w:r>
      <w:r w:rsidR="00C23A03">
        <w:rPr>
          <w:rFonts w:hint="eastAsia"/>
          <w:sz w:val="22"/>
        </w:rPr>
        <w:t>いま</w:t>
      </w:r>
      <w:r>
        <w:rPr>
          <w:rFonts w:hint="eastAsia"/>
          <w:sz w:val="22"/>
        </w:rPr>
        <w:t>す</w:t>
      </w:r>
      <w:r w:rsidR="00507BEA">
        <w:rPr>
          <w:rFonts w:hint="eastAsia"/>
          <w:sz w:val="22"/>
        </w:rPr>
        <w:t>。</w:t>
      </w:r>
    </w:p>
    <w:p w:rsidR="00DE206D" w:rsidRDefault="000B0E74" w:rsidP="00DE206D">
      <w:pPr>
        <w:spacing w:line="440" w:lineRule="exact"/>
        <w:ind w:leftChars="246" w:left="517" w:firstLineChars="89" w:firstLine="196"/>
        <w:rPr>
          <w:sz w:val="22"/>
        </w:rPr>
      </w:pPr>
      <w:r>
        <w:rPr>
          <w:rFonts w:hint="eastAsia"/>
          <w:sz w:val="22"/>
        </w:rPr>
        <w:t>また、</w:t>
      </w:r>
      <w:r w:rsidR="00DE206D">
        <w:rPr>
          <w:rFonts w:hint="eastAsia"/>
          <w:sz w:val="22"/>
        </w:rPr>
        <w:t>今後のインクルーシブ教育システムの理念に基づく特別支援教育の一層の充実を見据え、特別支援学校は、</w:t>
      </w:r>
      <w:r w:rsidR="00D60B20">
        <w:rPr>
          <w:rFonts w:hint="eastAsia"/>
          <w:sz w:val="22"/>
        </w:rPr>
        <w:t>専門性の一層の向上や交流及び共同学習を推進していく必要があります。さらに、学校が有する障害の特性に応じた施設設備や専門性は、</w:t>
      </w:r>
      <w:r w:rsidR="00DE206D">
        <w:rPr>
          <w:rFonts w:hint="eastAsia"/>
          <w:sz w:val="22"/>
        </w:rPr>
        <w:t>地域の小中学校に対して、センター的な役割やスクールクラスター</w:t>
      </w:r>
      <w:r>
        <w:rPr>
          <w:rFonts w:hint="eastAsia"/>
          <w:sz w:val="22"/>
        </w:rPr>
        <w:t>（地域の教育資源</w:t>
      </w:r>
      <w:r w:rsidR="00D60B20">
        <w:rPr>
          <w:rFonts w:hint="eastAsia"/>
          <w:sz w:val="22"/>
        </w:rPr>
        <w:t>の組合せ</w:t>
      </w:r>
      <w:r>
        <w:rPr>
          <w:rFonts w:hint="eastAsia"/>
          <w:sz w:val="22"/>
        </w:rPr>
        <w:t>）</w:t>
      </w:r>
      <w:r w:rsidR="00DE206D">
        <w:rPr>
          <w:rFonts w:hint="eastAsia"/>
          <w:sz w:val="22"/>
        </w:rPr>
        <w:t>としての機能を果たすことが求められています。これらのことを踏まえて、</w:t>
      </w:r>
      <w:r w:rsidR="00D60B20">
        <w:rPr>
          <w:rFonts w:hint="eastAsia"/>
          <w:sz w:val="22"/>
        </w:rPr>
        <w:t>今後の高知県の病弱教育の在り方について、</w:t>
      </w:r>
      <w:r w:rsidR="00DE206D">
        <w:rPr>
          <w:rFonts w:hint="eastAsia"/>
          <w:sz w:val="22"/>
        </w:rPr>
        <w:t>以下にあげる</w:t>
      </w:r>
      <w:r w:rsidR="00624D79">
        <w:rPr>
          <w:rFonts w:hint="eastAsia"/>
          <w:sz w:val="22"/>
        </w:rPr>
        <w:t>内容について</w:t>
      </w:r>
      <w:r w:rsidR="00DE206D">
        <w:rPr>
          <w:rFonts w:hint="eastAsia"/>
          <w:sz w:val="22"/>
        </w:rPr>
        <w:t>検討</w:t>
      </w:r>
      <w:r w:rsidR="00624D79">
        <w:rPr>
          <w:rFonts w:hint="eastAsia"/>
          <w:sz w:val="22"/>
        </w:rPr>
        <w:t>することとしました</w:t>
      </w:r>
      <w:r w:rsidR="00DE206D">
        <w:rPr>
          <w:rFonts w:hint="eastAsia"/>
          <w:sz w:val="22"/>
        </w:rPr>
        <w:t>。</w:t>
      </w:r>
    </w:p>
    <w:p w:rsidR="00507BEA" w:rsidRDefault="00A33E05" w:rsidP="000B0E74">
      <w:pPr>
        <w:spacing w:line="440" w:lineRule="exact"/>
        <w:ind w:leftChars="240" w:left="504" w:firstLineChars="101" w:firstLine="212"/>
        <w:rPr>
          <w:sz w:val="22"/>
        </w:rPr>
      </w:pPr>
      <w:r w:rsidRPr="00A33E05">
        <w:rPr>
          <w:noProof/>
        </w:rPr>
        <w:pict>
          <v:roundrect id="_x0000_s1038" style="position:absolute;left:0;text-align:left;margin-left:19.85pt;margin-top:18.1pt;width:429pt;height:163.5pt;z-index:251668480;v-text-anchor:middle" arcsize="7555f">
            <v:textbox style="mso-next-textbox:#_x0000_s1038" inset="5.85pt,1.15mm,5.85pt,.7pt">
              <w:txbxContent>
                <w:p w:rsidR="004420B4" w:rsidRPr="00DB4A76" w:rsidRDefault="004420B4" w:rsidP="00DB4A76">
                  <w:pPr>
                    <w:spacing w:line="360" w:lineRule="auto"/>
                    <w:ind w:firstLineChars="200" w:firstLine="480"/>
                    <w:rPr>
                      <w:sz w:val="24"/>
                      <w:szCs w:val="24"/>
                    </w:rPr>
                  </w:pPr>
                  <w:r>
                    <w:rPr>
                      <w:rFonts w:hint="eastAsia"/>
                      <w:sz w:val="24"/>
                      <w:szCs w:val="24"/>
                    </w:rPr>
                    <w:t>◆</w:t>
                  </w:r>
                  <w:r w:rsidRPr="00DB4A76">
                    <w:rPr>
                      <w:rFonts w:hint="eastAsia"/>
                      <w:sz w:val="24"/>
                      <w:szCs w:val="24"/>
                    </w:rPr>
                    <w:t>教育内容</w:t>
                  </w:r>
                  <w:r>
                    <w:rPr>
                      <w:rFonts w:hint="eastAsia"/>
                      <w:sz w:val="24"/>
                      <w:szCs w:val="24"/>
                    </w:rPr>
                    <w:t>について</w:t>
                  </w:r>
                </w:p>
                <w:p w:rsidR="004420B4" w:rsidRPr="00DB4A76" w:rsidRDefault="004420B4" w:rsidP="00DB4A76">
                  <w:pPr>
                    <w:spacing w:line="360" w:lineRule="auto"/>
                    <w:ind w:firstLineChars="200" w:firstLine="480"/>
                    <w:rPr>
                      <w:sz w:val="24"/>
                      <w:szCs w:val="24"/>
                    </w:rPr>
                  </w:pPr>
                  <w:r>
                    <w:rPr>
                      <w:rFonts w:hint="eastAsia"/>
                      <w:sz w:val="24"/>
                      <w:szCs w:val="24"/>
                    </w:rPr>
                    <w:t>◆</w:t>
                  </w:r>
                  <w:r w:rsidRPr="00DB4A76">
                    <w:rPr>
                      <w:rFonts w:hint="eastAsia"/>
                      <w:sz w:val="24"/>
                      <w:szCs w:val="24"/>
                    </w:rPr>
                    <w:t>専門性</w:t>
                  </w:r>
                  <w:r>
                    <w:rPr>
                      <w:rFonts w:hint="eastAsia"/>
                      <w:sz w:val="24"/>
                      <w:szCs w:val="24"/>
                    </w:rPr>
                    <w:t>について</w:t>
                  </w:r>
                </w:p>
                <w:p w:rsidR="004420B4" w:rsidRPr="00DB4A76" w:rsidRDefault="004420B4" w:rsidP="00DB4A76">
                  <w:pPr>
                    <w:spacing w:line="360" w:lineRule="auto"/>
                    <w:ind w:firstLineChars="200" w:firstLine="480"/>
                    <w:rPr>
                      <w:sz w:val="24"/>
                      <w:szCs w:val="24"/>
                    </w:rPr>
                  </w:pPr>
                  <w:r>
                    <w:rPr>
                      <w:rFonts w:hint="eastAsia"/>
                      <w:sz w:val="24"/>
                      <w:szCs w:val="24"/>
                    </w:rPr>
                    <w:t>◆施設</w:t>
                  </w:r>
                  <w:r w:rsidRPr="00DB4A76">
                    <w:rPr>
                      <w:rFonts w:hint="eastAsia"/>
                      <w:sz w:val="24"/>
                      <w:szCs w:val="24"/>
                    </w:rPr>
                    <w:t>設備</w:t>
                  </w:r>
                  <w:r>
                    <w:rPr>
                      <w:rFonts w:hint="eastAsia"/>
                      <w:sz w:val="24"/>
                      <w:szCs w:val="24"/>
                    </w:rPr>
                    <w:t>について</w:t>
                  </w:r>
                </w:p>
                <w:p w:rsidR="004420B4" w:rsidRPr="00DB4A76" w:rsidRDefault="004420B4" w:rsidP="00DB4A76">
                  <w:pPr>
                    <w:spacing w:line="360" w:lineRule="auto"/>
                    <w:ind w:firstLineChars="200" w:firstLine="480"/>
                    <w:rPr>
                      <w:sz w:val="24"/>
                      <w:szCs w:val="24"/>
                    </w:rPr>
                  </w:pPr>
                  <w:r>
                    <w:rPr>
                      <w:rFonts w:hint="eastAsia"/>
                      <w:sz w:val="24"/>
                      <w:szCs w:val="24"/>
                    </w:rPr>
                    <w:t>◆関係機関との</w:t>
                  </w:r>
                  <w:r w:rsidRPr="00DB4A76">
                    <w:rPr>
                      <w:rFonts w:hint="eastAsia"/>
                      <w:sz w:val="24"/>
                      <w:szCs w:val="24"/>
                    </w:rPr>
                    <w:t>連携</w:t>
                  </w:r>
                  <w:r>
                    <w:rPr>
                      <w:rFonts w:hint="eastAsia"/>
                      <w:sz w:val="24"/>
                      <w:szCs w:val="24"/>
                    </w:rPr>
                    <w:t>について</w:t>
                  </w:r>
                </w:p>
                <w:p w:rsidR="004420B4" w:rsidRPr="00DB4A76" w:rsidRDefault="004420B4" w:rsidP="00DB4A76">
                  <w:pPr>
                    <w:spacing w:line="360" w:lineRule="auto"/>
                    <w:ind w:firstLineChars="200" w:firstLine="480"/>
                    <w:rPr>
                      <w:sz w:val="24"/>
                      <w:szCs w:val="24"/>
                    </w:rPr>
                  </w:pPr>
                  <w:r>
                    <w:rPr>
                      <w:rFonts w:hint="eastAsia"/>
                      <w:sz w:val="24"/>
                      <w:szCs w:val="24"/>
                    </w:rPr>
                    <w:t>◆</w:t>
                  </w:r>
                  <w:r w:rsidRPr="00DB4A76">
                    <w:rPr>
                      <w:rFonts w:hint="eastAsia"/>
                      <w:sz w:val="24"/>
                      <w:szCs w:val="24"/>
                    </w:rPr>
                    <w:t>病弱特別支援学校が果たすべきセンター的役割</w:t>
                  </w:r>
                  <w:r>
                    <w:rPr>
                      <w:rFonts w:hint="eastAsia"/>
                      <w:sz w:val="24"/>
                      <w:szCs w:val="24"/>
                    </w:rPr>
                    <w:t>について</w:t>
                  </w:r>
                </w:p>
              </w:txbxContent>
            </v:textbox>
          </v:roundrect>
        </w:pict>
      </w:r>
    </w:p>
    <w:p w:rsidR="00507BEA" w:rsidRDefault="00507BEA" w:rsidP="00507BEA">
      <w:pPr>
        <w:spacing w:line="440" w:lineRule="exact"/>
        <w:rPr>
          <w:sz w:val="22"/>
        </w:rPr>
      </w:pPr>
    </w:p>
    <w:p w:rsidR="00F66149" w:rsidRDefault="00F66149" w:rsidP="00507BEA">
      <w:pPr>
        <w:spacing w:line="440" w:lineRule="exact"/>
        <w:rPr>
          <w:sz w:val="22"/>
        </w:rPr>
      </w:pPr>
    </w:p>
    <w:p w:rsidR="00F66149" w:rsidRDefault="00F66149" w:rsidP="00507BEA">
      <w:pPr>
        <w:spacing w:line="440" w:lineRule="exact"/>
        <w:rPr>
          <w:sz w:val="22"/>
        </w:rPr>
      </w:pPr>
    </w:p>
    <w:p w:rsidR="00507BEA" w:rsidRDefault="00507BEA" w:rsidP="00507BEA">
      <w:pPr>
        <w:spacing w:line="440" w:lineRule="exact"/>
        <w:rPr>
          <w:sz w:val="22"/>
        </w:rPr>
      </w:pPr>
    </w:p>
    <w:p w:rsidR="00507BEA" w:rsidRDefault="00507BEA" w:rsidP="00507BEA">
      <w:pPr>
        <w:spacing w:line="440" w:lineRule="exact"/>
        <w:rPr>
          <w:sz w:val="22"/>
        </w:rPr>
      </w:pPr>
    </w:p>
    <w:p w:rsidR="000B0E74" w:rsidRDefault="000B0E74" w:rsidP="00507BEA">
      <w:pPr>
        <w:spacing w:line="440" w:lineRule="exact"/>
        <w:rPr>
          <w:rFonts w:asciiTheme="majorEastAsia" w:eastAsiaTheme="majorEastAsia" w:hAnsiTheme="majorEastAsia"/>
          <w:b/>
          <w:sz w:val="22"/>
        </w:rPr>
      </w:pPr>
    </w:p>
    <w:p w:rsidR="000B0E74" w:rsidRDefault="000B0E74" w:rsidP="00507BEA">
      <w:pPr>
        <w:spacing w:line="440" w:lineRule="exact"/>
        <w:rPr>
          <w:rFonts w:asciiTheme="majorEastAsia" w:eastAsiaTheme="majorEastAsia" w:hAnsiTheme="majorEastAsia"/>
          <w:b/>
          <w:sz w:val="22"/>
        </w:rPr>
      </w:pPr>
    </w:p>
    <w:p w:rsidR="000B0E74" w:rsidRDefault="000B0E74" w:rsidP="00507BEA">
      <w:pPr>
        <w:spacing w:line="440" w:lineRule="exact"/>
        <w:rPr>
          <w:rFonts w:asciiTheme="majorEastAsia" w:eastAsiaTheme="majorEastAsia" w:hAnsiTheme="majorEastAsia"/>
          <w:b/>
          <w:sz w:val="22"/>
        </w:rPr>
      </w:pPr>
    </w:p>
    <w:p w:rsidR="000B0E74" w:rsidRDefault="000B0E74" w:rsidP="00507BEA">
      <w:pPr>
        <w:spacing w:line="440" w:lineRule="exact"/>
        <w:rPr>
          <w:rFonts w:asciiTheme="majorEastAsia" w:eastAsiaTheme="majorEastAsia" w:hAnsiTheme="majorEastAsia"/>
          <w:b/>
          <w:sz w:val="22"/>
        </w:rPr>
      </w:pPr>
    </w:p>
    <w:p w:rsidR="00C23A03" w:rsidRPr="00A84F38" w:rsidRDefault="00C23A03" w:rsidP="00507BEA">
      <w:pPr>
        <w:spacing w:line="440" w:lineRule="exact"/>
        <w:rPr>
          <w:rFonts w:asciiTheme="majorEastAsia" w:eastAsiaTheme="majorEastAsia" w:hAnsiTheme="majorEastAsia"/>
          <w:b/>
          <w:sz w:val="22"/>
        </w:rPr>
      </w:pPr>
      <w:r w:rsidRPr="00A84F38">
        <w:rPr>
          <w:rFonts w:asciiTheme="majorEastAsia" w:eastAsiaTheme="majorEastAsia" w:hAnsiTheme="majorEastAsia" w:hint="eastAsia"/>
          <w:b/>
          <w:sz w:val="22"/>
        </w:rPr>
        <w:t>（</w:t>
      </w:r>
      <w:r w:rsidR="000B0E74">
        <w:rPr>
          <w:rFonts w:asciiTheme="majorEastAsia" w:eastAsiaTheme="majorEastAsia" w:hAnsiTheme="majorEastAsia" w:hint="eastAsia"/>
          <w:b/>
          <w:sz w:val="22"/>
        </w:rPr>
        <w:t>２</w:t>
      </w:r>
      <w:r w:rsidRPr="00A84F38">
        <w:rPr>
          <w:rFonts w:asciiTheme="majorEastAsia" w:eastAsiaTheme="majorEastAsia" w:hAnsiTheme="majorEastAsia" w:hint="eastAsia"/>
          <w:b/>
          <w:sz w:val="22"/>
        </w:rPr>
        <w:t>）検討に当たって</w:t>
      </w:r>
    </w:p>
    <w:p w:rsidR="00507BEA" w:rsidRDefault="00A84F38" w:rsidP="00990F06">
      <w:pPr>
        <w:spacing w:line="440" w:lineRule="exact"/>
        <w:ind w:leftChars="233" w:left="489" w:firstLineChars="99" w:firstLine="218"/>
      </w:pPr>
      <w:r>
        <w:rPr>
          <w:rFonts w:hint="eastAsia"/>
          <w:sz w:val="22"/>
        </w:rPr>
        <w:t>今後の特別支援教育を見据え</w:t>
      </w:r>
      <w:r w:rsidR="00592F41">
        <w:rPr>
          <w:rFonts w:hint="eastAsia"/>
          <w:sz w:val="22"/>
        </w:rPr>
        <w:t>、</w:t>
      </w:r>
      <w:r w:rsidR="00C26BF7">
        <w:rPr>
          <w:rFonts w:hint="eastAsia"/>
          <w:sz w:val="22"/>
        </w:rPr>
        <w:t>様々な</w:t>
      </w:r>
      <w:r>
        <w:rPr>
          <w:rFonts w:hint="eastAsia"/>
          <w:sz w:val="22"/>
        </w:rPr>
        <w:t>専門的な立場から幅広い協議を行うとともに、</w:t>
      </w:r>
      <w:r w:rsidR="0015491B">
        <w:rPr>
          <w:rFonts w:hint="eastAsia"/>
          <w:sz w:val="22"/>
        </w:rPr>
        <w:t>県外の先進校の取組</w:t>
      </w:r>
      <w:r w:rsidR="00990F06">
        <w:rPr>
          <w:rFonts w:hint="eastAsia"/>
          <w:sz w:val="22"/>
        </w:rPr>
        <w:t>について学び、</w:t>
      </w:r>
      <w:r w:rsidR="00CA13CF">
        <w:rPr>
          <w:rFonts w:hint="eastAsia"/>
          <w:sz w:val="22"/>
        </w:rPr>
        <w:t>また、</w:t>
      </w:r>
      <w:r>
        <w:rPr>
          <w:rFonts w:hint="eastAsia"/>
          <w:sz w:val="22"/>
        </w:rPr>
        <w:t>県教育委員会が事前に実施した保護者・教職員・高等部生徒へのアンケート</w:t>
      </w:r>
      <w:r w:rsidR="004B3EBA">
        <w:rPr>
          <w:rFonts w:hint="eastAsia"/>
          <w:sz w:val="22"/>
        </w:rPr>
        <w:t>、</w:t>
      </w:r>
      <w:r>
        <w:rPr>
          <w:rFonts w:hint="eastAsia"/>
          <w:sz w:val="22"/>
        </w:rPr>
        <w:t>検討委員会が要請し</w:t>
      </w:r>
      <w:r w:rsidR="0015491B">
        <w:rPr>
          <w:rFonts w:hint="eastAsia"/>
          <w:sz w:val="22"/>
        </w:rPr>
        <w:t>実施した小</w:t>
      </w:r>
      <w:r w:rsidR="0056118F">
        <w:rPr>
          <w:rFonts w:hint="eastAsia"/>
          <w:sz w:val="22"/>
        </w:rPr>
        <w:t>学部</w:t>
      </w:r>
      <w:r w:rsidR="00592F41">
        <w:rPr>
          <w:rFonts w:hint="eastAsia"/>
          <w:sz w:val="22"/>
        </w:rPr>
        <w:t>・</w:t>
      </w:r>
      <w:r w:rsidR="0015491B">
        <w:rPr>
          <w:rFonts w:hint="eastAsia"/>
          <w:sz w:val="22"/>
        </w:rPr>
        <w:t>中学部の児童生徒へのアンケート</w:t>
      </w:r>
      <w:r w:rsidR="00CA13CF">
        <w:rPr>
          <w:rFonts w:hint="eastAsia"/>
          <w:sz w:val="22"/>
        </w:rPr>
        <w:t>、</w:t>
      </w:r>
      <w:r>
        <w:rPr>
          <w:rFonts w:hint="eastAsia"/>
          <w:sz w:val="22"/>
        </w:rPr>
        <w:t>保護者・</w:t>
      </w:r>
      <w:r w:rsidR="0015491B">
        <w:rPr>
          <w:rFonts w:hint="eastAsia"/>
          <w:sz w:val="22"/>
        </w:rPr>
        <w:t>教育後援会・同窓会と検討委員会委員との意見交換会で</w:t>
      </w:r>
      <w:r w:rsidR="008F0DAF">
        <w:rPr>
          <w:rFonts w:hint="eastAsia"/>
          <w:sz w:val="22"/>
        </w:rPr>
        <w:t>の</w:t>
      </w:r>
      <w:r w:rsidR="0015491B">
        <w:rPr>
          <w:rFonts w:hint="eastAsia"/>
          <w:sz w:val="22"/>
        </w:rPr>
        <w:t>意見も尊重しながら、</w:t>
      </w:r>
      <w:r w:rsidR="00990F06">
        <w:rPr>
          <w:rFonts w:hint="eastAsia"/>
          <w:sz w:val="22"/>
        </w:rPr>
        <w:t>計</w:t>
      </w:r>
      <w:r w:rsidR="0015491B">
        <w:rPr>
          <w:rFonts w:hint="eastAsia"/>
          <w:sz w:val="22"/>
        </w:rPr>
        <w:t>６回</w:t>
      </w:r>
      <w:r w:rsidR="00990F06">
        <w:rPr>
          <w:rFonts w:hint="eastAsia"/>
          <w:sz w:val="22"/>
        </w:rPr>
        <w:t>にわたり</w:t>
      </w:r>
      <w:r w:rsidR="0015491B">
        <w:rPr>
          <w:rFonts w:hint="eastAsia"/>
          <w:sz w:val="22"/>
        </w:rPr>
        <w:t>検討を行</w:t>
      </w:r>
      <w:r w:rsidR="004B3EBA">
        <w:rPr>
          <w:rFonts w:hint="eastAsia"/>
          <w:sz w:val="22"/>
        </w:rPr>
        <w:t>いました</w:t>
      </w:r>
      <w:r w:rsidR="00624D79">
        <w:rPr>
          <w:rFonts w:hint="eastAsia"/>
          <w:sz w:val="22"/>
        </w:rPr>
        <w:t>。</w:t>
      </w:r>
      <w:r w:rsidR="009B32B2">
        <w:rPr>
          <w:rFonts w:hint="eastAsia"/>
          <w:sz w:val="22"/>
        </w:rPr>
        <w:t>（資料７）</w:t>
      </w:r>
    </w:p>
    <w:p w:rsidR="00507BEA" w:rsidRDefault="00507BEA" w:rsidP="00507BEA">
      <w:pPr>
        <w:ind w:firstLineChars="100" w:firstLine="210"/>
      </w:pPr>
    </w:p>
    <w:p w:rsidR="009B32B2" w:rsidRDefault="009B32B2" w:rsidP="00507BEA">
      <w:pPr>
        <w:ind w:firstLineChars="100" w:firstLine="210"/>
      </w:pPr>
    </w:p>
    <w:p w:rsidR="00DB4A76" w:rsidRDefault="00DB4A76" w:rsidP="00507BEA">
      <w:pPr>
        <w:ind w:firstLineChars="100" w:firstLine="210"/>
      </w:pPr>
    </w:p>
    <w:p w:rsidR="00990F06" w:rsidRDefault="00990F06" w:rsidP="00990F06">
      <w:pPr>
        <w:spacing w:line="400" w:lineRule="exact"/>
        <w:rPr>
          <w:rFonts w:asciiTheme="majorEastAsia" w:eastAsiaTheme="majorEastAsia" w:hAnsiTheme="majorEastAsia"/>
          <w:b/>
          <w:sz w:val="22"/>
        </w:rPr>
      </w:pPr>
      <w:r>
        <w:rPr>
          <w:rFonts w:asciiTheme="majorEastAsia" w:eastAsiaTheme="majorEastAsia" w:hAnsiTheme="majorEastAsia" w:hint="eastAsia"/>
          <w:b/>
          <w:sz w:val="22"/>
        </w:rPr>
        <w:lastRenderedPageBreak/>
        <w:t>４</w:t>
      </w:r>
      <w:r w:rsidRPr="008A6E99">
        <w:rPr>
          <w:rFonts w:asciiTheme="majorEastAsia" w:eastAsiaTheme="majorEastAsia" w:hAnsiTheme="majorEastAsia" w:hint="eastAsia"/>
          <w:b/>
          <w:sz w:val="22"/>
        </w:rPr>
        <w:t xml:space="preserve">　今後の高知県の病弱教育の在り方について</w:t>
      </w:r>
      <w:r>
        <w:rPr>
          <w:rFonts w:asciiTheme="majorEastAsia" w:eastAsiaTheme="majorEastAsia" w:hAnsiTheme="majorEastAsia" w:hint="eastAsia"/>
          <w:b/>
          <w:sz w:val="22"/>
        </w:rPr>
        <w:t>の提言</w:t>
      </w:r>
    </w:p>
    <w:p w:rsidR="006C0261" w:rsidRPr="00E5120E" w:rsidRDefault="00E5120E" w:rsidP="00E25CA4">
      <w:pPr>
        <w:spacing w:line="400" w:lineRule="exact"/>
        <w:ind w:firstLineChars="100" w:firstLine="221"/>
        <w:rPr>
          <w:rFonts w:asciiTheme="majorEastAsia" w:eastAsiaTheme="majorEastAsia" w:hAnsiTheme="majorEastAsia"/>
          <w:b/>
          <w:sz w:val="22"/>
        </w:rPr>
      </w:pPr>
      <w:r w:rsidRPr="00E5120E">
        <w:rPr>
          <w:rFonts w:asciiTheme="majorEastAsia" w:eastAsiaTheme="majorEastAsia" w:hAnsiTheme="majorEastAsia" w:hint="eastAsia"/>
          <w:b/>
          <w:sz w:val="22"/>
        </w:rPr>
        <w:t>（１）</w:t>
      </w:r>
      <w:r w:rsidR="006C0261" w:rsidRPr="00E5120E">
        <w:rPr>
          <w:rFonts w:asciiTheme="majorEastAsia" w:eastAsiaTheme="majorEastAsia" w:hAnsiTheme="majorEastAsia" w:hint="eastAsia"/>
          <w:b/>
          <w:sz w:val="22"/>
        </w:rPr>
        <w:t>教育内容について</w:t>
      </w:r>
    </w:p>
    <w:p w:rsidR="008A6E99" w:rsidRDefault="00A33E05" w:rsidP="00E25CA4">
      <w:pPr>
        <w:spacing w:line="400" w:lineRule="exact"/>
        <w:rPr>
          <w:rFonts w:asciiTheme="minorEastAsia" w:hAnsiTheme="minorEastAsia"/>
          <w:b/>
          <w:sz w:val="22"/>
        </w:rPr>
      </w:pPr>
      <w:r>
        <w:rPr>
          <w:rFonts w:asciiTheme="minorEastAsia" w:hAnsiTheme="minorEastAsia"/>
          <w:b/>
          <w:noProof/>
          <w:sz w:val="22"/>
        </w:rPr>
        <w:pict>
          <v:roundrect id="_x0000_s1029" style="position:absolute;left:0;text-align:left;margin-left:7.95pt;margin-top:11.85pt;width:439.4pt;height:615pt;z-index:251660288;v-text-anchor:middle" arcsize="3941f" filled="f" fillcolor="#ff9">
            <v:textbox inset="5.85pt,3.25mm,5.85pt,.7pt">
              <w:txbxContent>
                <w:p w:rsidR="004420B4" w:rsidRDefault="004420B4" w:rsidP="00F25A82">
                  <w:pPr>
                    <w:ind w:left="210" w:hangingChars="95" w:hanging="210"/>
                    <w:rPr>
                      <w:rFonts w:asciiTheme="minorEastAsia" w:hAnsiTheme="minorEastAsia"/>
                      <w:b/>
                      <w:sz w:val="22"/>
                    </w:rPr>
                  </w:pPr>
                  <w:r>
                    <w:rPr>
                      <w:rFonts w:asciiTheme="minorEastAsia" w:hAnsiTheme="minorEastAsia" w:hint="eastAsia"/>
                      <w:b/>
                      <w:sz w:val="22"/>
                    </w:rPr>
                    <w:t>◆自立と社会参加を見据え、コミュニケーション力の向上など、社会性を育む教育内容の充実が必要である。</w:t>
                  </w:r>
                </w:p>
                <w:p w:rsidR="004420B4" w:rsidRDefault="004420B4" w:rsidP="008A6E99">
                  <w:pPr>
                    <w:rPr>
                      <w:rFonts w:asciiTheme="minorEastAsia" w:hAnsiTheme="minorEastAsia"/>
                      <w:sz w:val="22"/>
                    </w:rPr>
                  </w:pPr>
                  <w:r>
                    <w:rPr>
                      <w:rFonts w:asciiTheme="minorEastAsia" w:hAnsiTheme="minorEastAsia" w:hint="eastAsia"/>
                      <w:b/>
                      <w:sz w:val="22"/>
                    </w:rPr>
                    <w:t xml:space="preserve">　</w:t>
                  </w:r>
                  <w:r>
                    <w:rPr>
                      <w:rFonts w:asciiTheme="minorEastAsia" w:hAnsiTheme="minorEastAsia" w:hint="eastAsia"/>
                      <w:sz w:val="22"/>
                    </w:rPr>
                    <w:t>○自立活動の指導の充実</w:t>
                  </w:r>
                </w:p>
                <w:p w:rsidR="004420B4" w:rsidRDefault="004420B4" w:rsidP="002D5231">
                  <w:pPr>
                    <w:ind w:left="708" w:hangingChars="322" w:hanging="708"/>
                    <w:rPr>
                      <w:rFonts w:asciiTheme="minorEastAsia" w:hAnsiTheme="minorEastAsia"/>
                      <w:sz w:val="22"/>
                    </w:rPr>
                  </w:pPr>
                  <w:r>
                    <w:rPr>
                      <w:rFonts w:asciiTheme="minorEastAsia" w:hAnsiTheme="minorEastAsia" w:hint="eastAsia"/>
                      <w:sz w:val="22"/>
                    </w:rPr>
                    <w:t xml:space="preserve">　　・「対人関係」「コミュニケーション」を主とした個別の指導プログラムに基づき個別的な対応を行うことが重要である。</w:t>
                  </w:r>
                </w:p>
                <w:p w:rsidR="004420B4" w:rsidRDefault="004420B4" w:rsidP="002D5231">
                  <w:pPr>
                    <w:ind w:firstLineChars="100" w:firstLine="220"/>
                    <w:rPr>
                      <w:rFonts w:asciiTheme="minorEastAsia" w:hAnsiTheme="minorEastAsia"/>
                      <w:sz w:val="22"/>
                    </w:rPr>
                  </w:pPr>
                  <w:r>
                    <w:rPr>
                      <w:rFonts w:asciiTheme="minorEastAsia" w:hAnsiTheme="minorEastAsia" w:hint="eastAsia"/>
                      <w:sz w:val="22"/>
                    </w:rPr>
                    <w:t>○交流及び共同学習の充実</w:t>
                  </w:r>
                </w:p>
                <w:p w:rsidR="004420B4" w:rsidRDefault="004420B4" w:rsidP="002D5231">
                  <w:pPr>
                    <w:ind w:left="658" w:hangingChars="299" w:hanging="658"/>
                    <w:rPr>
                      <w:rFonts w:asciiTheme="minorEastAsia" w:hAnsiTheme="minorEastAsia"/>
                      <w:sz w:val="22"/>
                    </w:rPr>
                  </w:pPr>
                  <w:r>
                    <w:rPr>
                      <w:rFonts w:asciiTheme="minorEastAsia" w:hAnsiTheme="minorEastAsia" w:hint="eastAsia"/>
                      <w:sz w:val="22"/>
                    </w:rPr>
                    <w:t xml:space="preserve">　　・副籍制度などを取り入れ、居住地校との共同学習や近隣の小中学校等との交流学習を児童生徒の実態に応じて展開することが重要である。</w:t>
                  </w:r>
                </w:p>
                <w:p w:rsidR="004420B4" w:rsidRPr="00DB4A76" w:rsidRDefault="004420B4" w:rsidP="00286449">
                  <w:pPr>
                    <w:spacing w:line="240" w:lineRule="exact"/>
                    <w:ind w:left="1694" w:hangingChars="770" w:hanging="1694"/>
                    <w:rPr>
                      <w:rFonts w:asciiTheme="minorEastAsia" w:hAnsiTheme="minorEastAsia"/>
                      <w:sz w:val="16"/>
                      <w:szCs w:val="16"/>
                    </w:rPr>
                  </w:pPr>
                  <w:r>
                    <w:rPr>
                      <w:rFonts w:asciiTheme="minorEastAsia" w:hAnsiTheme="minorEastAsia" w:hint="eastAsia"/>
                      <w:sz w:val="22"/>
                    </w:rPr>
                    <w:t xml:space="preserve">　　　</w:t>
                  </w:r>
                  <w:r w:rsidRPr="00DB4A76">
                    <w:rPr>
                      <w:rFonts w:asciiTheme="minorEastAsia" w:hAnsiTheme="minorEastAsia" w:hint="eastAsia"/>
                      <w:sz w:val="16"/>
                      <w:szCs w:val="16"/>
                    </w:rPr>
                    <w:t>※</w:t>
                  </w:r>
                  <w:r>
                    <w:rPr>
                      <w:rFonts w:asciiTheme="minorEastAsia" w:hAnsiTheme="minorEastAsia" w:hint="eastAsia"/>
                      <w:sz w:val="16"/>
                      <w:szCs w:val="16"/>
                    </w:rPr>
                    <w:t xml:space="preserve"> </w:t>
                  </w:r>
                  <w:r w:rsidRPr="00DB4A76">
                    <w:rPr>
                      <w:rFonts w:asciiTheme="minorEastAsia" w:hAnsiTheme="minorEastAsia" w:hint="eastAsia"/>
                      <w:sz w:val="16"/>
                      <w:szCs w:val="16"/>
                    </w:rPr>
                    <w:t>副籍制度：特別支援学校の児童生徒が小中学校等にも籍を置き、小中学校等の授業を受けることを可能にする制度</w:t>
                  </w:r>
                </w:p>
                <w:p w:rsidR="004420B4" w:rsidRDefault="004420B4" w:rsidP="008A6E99">
                  <w:pPr>
                    <w:rPr>
                      <w:rFonts w:asciiTheme="minorEastAsia" w:hAnsiTheme="minorEastAsia"/>
                      <w:sz w:val="22"/>
                    </w:rPr>
                  </w:pPr>
                  <w:r>
                    <w:rPr>
                      <w:rFonts w:asciiTheme="minorEastAsia" w:hAnsiTheme="minorEastAsia" w:hint="eastAsia"/>
                      <w:sz w:val="22"/>
                    </w:rPr>
                    <w:t xml:space="preserve">　○キャリア教育の充実</w:t>
                  </w:r>
                </w:p>
                <w:p w:rsidR="004420B4" w:rsidRPr="002D5231" w:rsidRDefault="004420B4" w:rsidP="002D5231">
                  <w:pPr>
                    <w:ind w:left="671" w:hangingChars="305" w:hanging="671"/>
                    <w:rPr>
                      <w:rFonts w:asciiTheme="minorEastAsia" w:hAnsiTheme="minorEastAsia"/>
                      <w:b/>
                      <w:sz w:val="22"/>
                    </w:rPr>
                  </w:pPr>
                  <w:r>
                    <w:rPr>
                      <w:rFonts w:asciiTheme="minorEastAsia" w:hAnsiTheme="minorEastAsia" w:hint="eastAsia"/>
                      <w:sz w:val="22"/>
                    </w:rPr>
                    <w:t xml:space="preserve">　　・インターンシップを取り入れ、就労への意識やイメージを高めながら、対人関係やコミュニケーションを実践的に学習することが重要である。</w:t>
                  </w:r>
                </w:p>
                <w:p w:rsidR="004420B4" w:rsidRDefault="004420B4" w:rsidP="008A6E99">
                  <w:pPr>
                    <w:rPr>
                      <w:rFonts w:asciiTheme="minorEastAsia" w:hAnsiTheme="minorEastAsia"/>
                      <w:b/>
                      <w:sz w:val="22"/>
                    </w:rPr>
                  </w:pPr>
                </w:p>
                <w:p w:rsidR="004420B4" w:rsidRDefault="004420B4" w:rsidP="00F25A82">
                  <w:pPr>
                    <w:ind w:left="223" w:hangingChars="101" w:hanging="223"/>
                    <w:rPr>
                      <w:rFonts w:asciiTheme="minorEastAsia" w:hAnsiTheme="minorEastAsia"/>
                      <w:b/>
                      <w:sz w:val="22"/>
                    </w:rPr>
                  </w:pPr>
                  <w:r>
                    <w:rPr>
                      <w:rFonts w:asciiTheme="minorEastAsia" w:hAnsiTheme="minorEastAsia" w:hint="eastAsia"/>
                      <w:b/>
                      <w:sz w:val="22"/>
                    </w:rPr>
                    <w:t>◆児童生徒の学習意欲の向上、訪問教育や通信による指導の充実のため、ＩＣＴ機器の積極的な活用が必要である。</w:t>
                  </w:r>
                </w:p>
                <w:p w:rsidR="004420B4" w:rsidRDefault="004420B4" w:rsidP="008A6E99">
                  <w:pPr>
                    <w:rPr>
                      <w:rFonts w:asciiTheme="minorEastAsia" w:hAnsiTheme="minorEastAsia"/>
                      <w:sz w:val="22"/>
                    </w:rPr>
                  </w:pPr>
                  <w:r>
                    <w:rPr>
                      <w:rFonts w:asciiTheme="minorEastAsia" w:hAnsiTheme="minorEastAsia" w:hint="eastAsia"/>
                      <w:b/>
                      <w:sz w:val="22"/>
                    </w:rPr>
                    <w:t xml:space="preserve">　</w:t>
                  </w:r>
                  <w:r w:rsidRPr="00A87A94">
                    <w:rPr>
                      <w:rFonts w:asciiTheme="minorEastAsia" w:hAnsiTheme="minorEastAsia" w:hint="eastAsia"/>
                      <w:sz w:val="22"/>
                    </w:rPr>
                    <w:t>○</w:t>
                  </w:r>
                  <w:r>
                    <w:rPr>
                      <w:rFonts w:asciiTheme="minorEastAsia" w:hAnsiTheme="minorEastAsia" w:hint="eastAsia"/>
                      <w:sz w:val="22"/>
                    </w:rPr>
                    <w:t>授業実践力の向上</w:t>
                  </w:r>
                </w:p>
                <w:p w:rsidR="004420B4" w:rsidRPr="00A87A94" w:rsidRDefault="004420B4" w:rsidP="008F0A96">
                  <w:pPr>
                    <w:ind w:leftChars="203" w:left="567" w:hangingChars="64" w:hanging="141"/>
                    <w:rPr>
                      <w:rFonts w:asciiTheme="minorEastAsia" w:hAnsiTheme="minorEastAsia"/>
                      <w:sz w:val="22"/>
                    </w:rPr>
                  </w:pPr>
                  <w:r>
                    <w:rPr>
                      <w:rFonts w:asciiTheme="minorEastAsia" w:hAnsiTheme="minorEastAsia" w:hint="eastAsia"/>
                      <w:sz w:val="22"/>
                    </w:rPr>
                    <w:t>・視覚支援が有効な発達障害のある児童生徒や学習に困難を抱える児童生徒に対して、電子黒板やタブレット端末などのＩＣＴ機器を活用した授業実践力の向上が必要である。</w:t>
                  </w:r>
                </w:p>
                <w:p w:rsidR="004420B4" w:rsidRPr="00A87A94" w:rsidRDefault="004420B4" w:rsidP="008A6E99">
                  <w:pPr>
                    <w:rPr>
                      <w:rFonts w:asciiTheme="minorEastAsia" w:hAnsiTheme="minorEastAsia"/>
                      <w:sz w:val="22"/>
                    </w:rPr>
                  </w:pPr>
                  <w:r w:rsidRPr="00A87A94">
                    <w:rPr>
                      <w:rFonts w:asciiTheme="minorEastAsia" w:hAnsiTheme="minorEastAsia" w:hint="eastAsia"/>
                      <w:sz w:val="22"/>
                    </w:rPr>
                    <w:t xml:space="preserve">　○</w:t>
                  </w:r>
                  <w:r>
                    <w:rPr>
                      <w:rFonts w:asciiTheme="minorEastAsia" w:hAnsiTheme="minorEastAsia" w:hint="eastAsia"/>
                      <w:sz w:val="22"/>
                    </w:rPr>
                    <w:t>訪問教育、通信による指導の充実</w:t>
                  </w:r>
                </w:p>
                <w:p w:rsidR="004420B4" w:rsidRPr="00A87A94" w:rsidRDefault="004420B4" w:rsidP="00624D79">
                  <w:pPr>
                    <w:ind w:leftChars="-27" w:left="588" w:hangingChars="293" w:hanging="645"/>
                    <w:rPr>
                      <w:rFonts w:asciiTheme="minorEastAsia" w:hAnsiTheme="minorEastAsia"/>
                      <w:sz w:val="22"/>
                    </w:rPr>
                  </w:pPr>
                  <w:r w:rsidRPr="00A87A94">
                    <w:rPr>
                      <w:rFonts w:asciiTheme="minorEastAsia" w:hAnsiTheme="minorEastAsia" w:hint="eastAsia"/>
                      <w:sz w:val="22"/>
                    </w:rPr>
                    <w:t xml:space="preserve">　　・訪問教育や通信による指導にＩＣＴ機器を取り入れ、</w:t>
                  </w:r>
                  <w:r>
                    <w:rPr>
                      <w:rFonts w:asciiTheme="minorEastAsia" w:hAnsiTheme="minorEastAsia" w:hint="eastAsia"/>
                      <w:sz w:val="22"/>
                    </w:rPr>
                    <w:t>文字、音声、動画等の多様な情報を一体的、双方向的にやり取りするなど、指導の工夫が必要である。</w:t>
                  </w:r>
                </w:p>
                <w:p w:rsidR="004420B4" w:rsidRPr="00A87A94" w:rsidRDefault="004420B4" w:rsidP="008A6E99">
                  <w:pPr>
                    <w:rPr>
                      <w:rFonts w:asciiTheme="minorEastAsia" w:hAnsiTheme="minorEastAsia"/>
                      <w:sz w:val="22"/>
                    </w:rPr>
                  </w:pPr>
                </w:p>
                <w:p w:rsidR="004420B4" w:rsidRDefault="004420B4" w:rsidP="00F25A82">
                  <w:pPr>
                    <w:ind w:left="236" w:hangingChars="107" w:hanging="236"/>
                    <w:rPr>
                      <w:rFonts w:asciiTheme="minorEastAsia" w:hAnsiTheme="minorEastAsia"/>
                      <w:b/>
                      <w:sz w:val="22"/>
                    </w:rPr>
                  </w:pPr>
                  <w:r>
                    <w:rPr>
                      <w:rFonts w:asciiTheme="minorEastAsia" w:hAnsiTheme="minorEastAsia" w:hint="eastAsia"/>
                      <w:b/>
                      <w:sz w:val="22"/>
                    </w:rPr>
                    <w:t>◆高等部の生徒の多様な教育的ニーズに対応する柔軟な教育課程の編成及び実態に応じた工夫が必要である。</w:t>
                  </w:r>
                </w:p>
                <w:p w:rsidR="004420B4" w:rsidRPr="00087715" w:rsidRDefault="004420B4" w:rsidP="008A6E99">
                  <w:pPr>
                    <w:rPr>
                      <w:rFonts w:asciiTheme="minorEastAsia" w:hAnsiTheme="minorEastAsia"/>
                      <w:sz w:val="22"/>
                    </w:rPr>
                  </w:pPr>
                  <w:r>
                    <w:rPr>
                      <w:rFonts w:asciiTheme="minorEastAsia" w:hAnsiTheme="minorEastAsia" w:hint="eastAsia"/>
                      <w:b/>
                      <w:sz w:val="22"/>
                    </w:rPr>
                    <w:t xml:space="preserve">　</w:t>
                  </w:r>
                  <w:r w:rsidRPr="00087715">
                    <w:rPr>
                      <w:rFonts w:asciiTheme="minorEastAsia" w:hAnsiTheme="minorEastAsia" w:hint="eastAsia"/>
                      <w:sz w:val="22"/>
                    </w:rPr>
                    <w:t>○単位制の導入</w:t>
                  </w:r>
                </w:p>
                <w:p w:rsidR="004420B4" w:rsidRPr="00087715" w:rsidRDefault="004420B4" w:rsidP="00087715">
                  <w:pPr>
                    <w:ind w:left="643" w:hangingChars="291" w:hanging="643"/>
                    <w:rPr>
                      <w:rFonts w:asciiTheme="minorEastAsia" w:hAnsiTheme="minorEastAsia"/>
                      <w:sz w:val="22"/>
                    </w:rPr>
                  </w:pPr>
                  <w:r>
                    <w:rPr>
                      <w:rFonts w:asciiTheme="minorEastAsia" w:hAnsiTheme="minorEastAsia" w:hint="eastAsia"/>
                      <w:b/>
                      <w:sz w:val="22"/>
                    </w:rPr>
                    <w:t xml:space="preserve">　　</w:t>
                  </w:r>
                  <w:r w:rsidRPr="00087715">
                    <w:rPr>
                      <w:rFonts w:asciiTheme="minorEastAsia" w:hAnsiTheme="minorEastAsia" w:hint="eastAsia"/>
                      <w:sz w:val="22"/>
                    </w:rPr>
                    <w:t>・中途転出入や病状によ</w:t>
                  </w:r>
                  <w:r>
                    <w:rPr>
                      <w:rFonts w:asciiTheme="minorEastAsia" w:hAnsiTheme="minorEastAsia" w:hint="eastAsia"/>
                      <w:sz w:val="22"/>
                    </w:rPr>
                    <w:t>り</w:t>
                  </w:r>
                  <w:r w:rsidRPr="00087715">
                    <w:rPr>
                      <w:rFonts w:asciiTheme="minorEastAsia" w:hAnsiTheme="minorEastAsia" w:hint="eastAsia"/>
                      <w:sz w:val="22"/>
                    </w:rPr>
                    <w:t>欠席が多い生徒、不登校傾向にある生徒</w:t>
                  </w:r>
                  <w:r>
                    <w:rPr>
                      <w:rFonts w:asciiTheme="minorEastAsia" w:hAnsiTheme="minorEastAsia" w:hint="eastAsia"/>
                      <w:sz w:val="22"/>
                    </w:rPr>
                    <w:t>が多く在籍している状況から、単位制を導入し柔軟に対応していくことが重要である。</w:t>
                  </w:r>
                </w:p>
                <w:p w:rsidR="004420B4" w:rsidRPr="00087715" w:rsidRDefault="004420B4" w:rsidP="008A6E99">
                  <w:pPr>
                    <w:rPr>
                      <w:rFonts w:asciiTheme="minorEastAsia" w:hAnsiTheme="minorEastAsia"/>
                      <w:sz w:val="22"/>
                    </w:rPr>
                  </w:pPr>
                  <w:r>
                    <w:rPr>
                      <w:rFonts w:asciiTheme="minorEastAsia" w:hAnsiTheme="minorEastAsia" w:hint="eastAsia"/>
                      <w:b/>
                      <w:sz w:val="22"/>
                    </w:rPr>
                    <w:t xml:space="preserve">　</w:t>
                  </w:r>
                  <w:r w:rsidRPr="00087715">
                    <w:rPr>
                      <w:rFonts w:asciiTheme="minorEastAsia" w:hAnsiTheme="minorEastAsia" w:hint="eastAsia"/>
                      <w:sz w:val="22"/>
                    </w:rPr>
                    <w:t>○職業教育の充実</w:t>
                  </w:r>
                </w:p>
                <w:p w:rsidR="004420B4" w:rsidRPr="00A73706" w:rsidRDefault="004420B4" w:rsidP="00A73706">
                  <w:pPr>
                    <w:ind w:left="656" w:hangingChars="297" w:hanging="656"/>
                    <w:rPr>
                      <w:rFonts w:asciiTheme="minorEastAsia" w:hAnsiTheme="minorEastAsia"/>
                      <w:sz w:val="22"/>
                    </w:rPr>
                  </w:pPr>
                  <w:r>
                    <w:rPr>
                      <w:rFonts w:asciiTheme="minorEastAsia" w:hAnsiTheme="minorEastAsia" w:hint="eastAsia"/>
                      <w:b/>
                      <w:sz w:val="22"/>
                    </w:rPr>
                    <w:t xml:space="preserve">　　</w:t>
                  </w:r>
                  <w:r w:rsidRPr="00A73706">
                    <w:rPr>
                      <w:rFonts w:asciiTheme="minorEastAsia" w:hAnsiTheme="minorEastAsia" w:hint="eastAsia"/>
                      <w:sz w:val="22"/>
                    </w:rPr>
                    <w:t>・大学等への進学希望者に加えて、就職を希望する生徒に対応するため、職業に関する学科の設置又は職業教育を重視した教育課程を編成し、</w:t>
                  </w:r>
                  <w:r>
                    <w:rPr>
                      <w:rFonts w:asciiTheme="minorEastAsia" w:hAnsiTheme="minorEastAsia" w:hint="eastAsia"/>
                      <w:sz w:val="22"/>
                    </w:rPr>
                    <w:t>多様なニーズに対応できるようにす</w:t>
                  </w:r>
                  <w:r w:rsidRPr="00A73706">
                    <w:rPr>
                      <w:rFonts w:asciiTheme="minorEastAsia" w:hAnsiTheme="minorEastAsia" w:hint="eastAsia"/>
                      <w:sz w:val="22"/>
                    </w:rPr>
                    <w:t>ることが重要</w:t>
                  </w:r>
                  <w:r>
                    <w:rPr>
                      <w:rFonts w:asciiTheme="minorEastAsia" w:hAnsiTheme="minorEastAsia" w:hint="eastAsia"/>
                      <w:sz w:val="22"/>
                    </w:rPr>
                    <w:t>である。</w:t>
                  </w:r>
                </w:p>
              </w:txbxContent>
            </v:textbox>
          </v:roundrect>
        </w:pict>
      </w: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8A6E99" w:rsidRDefault="008A6E99" w:rsidP="00E25CA4">
      <w:pPr>
        <w:spacing w:line="400" w:lineRule="exact"/>
        <w:rPr>
          <w:rFonts w:asciiTheme="minorEastAsia" w:hAnsiTheme="minorEastAsia"/>
          <w:b/>
          <w:sz w:val="22"/>
        </w:rPr>
      </w:pPr>
    </w:p>
    <w:p w:rsidR="00A22710" w:rsidRDefault="00A22710" w:rsidP="00E25CA4">
      <w:pPr>
        <w:spacing w:line="400" w:lineRule="exact"/>
        <w:rPr>
          <w:rFonts w:asciiTheme="minorEastAsia" w:hAnsiTheme="minorEastAsia"/>
          <w:b/>
          <w:sz w:val="22"/>
        </w:rPr>
      </w:pPr>
    </w:p>
    <w:p w:rsidR="00A22710" w:rsidRDefault="00A22710" w:rsidP="00E25CA4">
      <w:pPr>
        <w:spacing w:line="400" w:lineRule="exact"/>
        <w:rPr>
          <w:rFonts w:asciiTheme="minorEastAsia" w:hAnsiTheme="minorEastAsia"/>
          <w:b/>
          <w:sz w:val="22"/>
        </w:rPr>
      </w:pPr>
    </w:p>
    <w:p w:rsidR="00A22710" w:rsidRDefault="00A22710" w:rsidP="00E25CA4">
      <w:pPr>
        <w:spacing w:line="400" w:lineRule="exact"/>
        <w:rPr>
          <w:rFonts w:asciiTheme="minorEastAsia" w:hAnsiTheme="minorEastAsia"/>
          <w:b/>
          <w:sz w:val="22"/>
        </w:rPr>
      </w:pPr>
    </w:p>
    <w:p w:rsidR="00A22710" w:rsidRDefault="00A22710" w:rsidP="00E25CA4">
      <w:pPr>
        <w:spacing w:line="400" w:lineRule="exact"/>
        <w:rPr>
          <w:rFonts w:asciiTheme="minorEastAsia" w:hAnsiTheme="minorEastAsia"/>
          <w:b/>
          <w:sz w:val="22"/>
        </w:rPr>
      </w:pPr>
    </w:p>
    <w:p w:rsidR="00A22710" w:rsidRDefault="00A22710" w:rsidP="00E25CA4">
      <w:pPr>
        <w:spacing w:line="400" w:lineRule="exact"/>
        <w:rPr>
          <w:rFonts w:asciiTheme="minorEastAsia" w:hAnsiTheme="minorEastAsia"/>
          <w:b/>
          <w:sz w:val="22"/>
        </w:rPr>
      </w:pPr>
    </w:p>
    <w:p w:rsidR="00990F06" w:rsidRDefault="00990F06" w:rsidP="00E25CA4">
      <w:pPr>
        <w:spacing w:line="400" w:lineRule="exact"/>
        <w:rPr>
          <w:rFonts w:asciiTheme="minorEastAsia" w:hAnsiTheme="minorEastAsia"/>
          <w:b/>
          <w:sz w:val="22"/>
        </w:rPr>
      </w:pPr>
    </w:p>
    <w:p w:rsidR="00A22710" w:rsidRDefault="00A22710" w:rsidP="00E25CA4">
      <w:pPr>
        <w:spacing w:line="400" w:lineRule="exact"/>
        <w:rPr>
          <w:rFonts w:asciiTheme="minorEastAsia" w:hAnsiTheme="minorEastAsia"/>
          <w:b/>
          <w:sz w:val="22"/>
        </w:rPr>
      </w:pPr>
    </w:p>
    <w:p w:rsidR="004B3EBA" w:rsidRDefault="004B3EBA" w:rsidP="00E25CA4">
      <w:pPr>
        <w:spacing w:line="400" w:lineRule="exact"/>
        <w:rPr>
          <w:rFonts w:asciiTheme="minorEastAsia" w:hAnsiTheme="minorEastAsia"/>
          <w:b/>
          <w:sz w:val="22"/>
        </w:rPr>
      </w:pPr>
    </w:p>
    <w:p w:rsidR="004B3EBA" w:rsidRDefault="004B3EBA" w:rsidP="00E25CA4">
      <w:pPr>
        <w:spacing w:line="400" w:lineRule="exact"/>
        <w:rPr>
          <w:rFonts w:asciiTheme="minorEastAsia" w:hAnsiTheme="minorEastAsia"/>
          <w:b/>
          <w:sz w:val="22"/>
        </w:rPr>
      </w:pPr>
    </w:p>
    <w:p w:rsidR="004B3EBA" w:rsidRDefault="004B3EBA" w:rsidP="00E25CA4">
      <w:pPr>
        <w:spacing w:line="400" w:lineRule="exact"/>
        <w:rPr>
          <w:rFonts w:asciiTheme="minorEastAsia" w:hAnsiTheme="minorEastAsia"/>
          <w:b/>
          <w:sz w:val="22"/>
        </w:rPr>
      </w:pPr>
    </w:p>
    <w:p w:rsidR="004B3EBA" w:rsidRDefault="004B3EBA" w:rsidP="00E25CA4">
      <w:pPr>
        <w:spacing w:line="400" w:lineRule="exact"/>
        <w:rPr>
          <w:rFonts w:asciiTheme="minorEastAsia" w:hAnsiTheme="minorEastAsia"/>
          <w:b/>
          <w:sz w:val="22"/>
        </w:rPr>
      </w:pPr>
    </w:p>
    <w:p w:rsidR="004B3EBA" w:rsidRDefault="004B3EBA" w:rsidP="00E25CA4">
      <w:pPr>
        <w:spacing w:line="400" w:lineRule="exact"/>
        <w:rPr>
          <w:rFonts w:asciiTheme="minorEastAsia" w:hAnsiTheme="minorEastAsia"/>
          <w:b/>
          <w:sz w:val="22"/>
        </w:rPr>
      </w:pPr>
    </w:p>
    <w:p w:rsidR="004B3EBA" w:rsidRDefault="004B3EBA" w:rsidP="00E25CA4">
      <w:pPr>
        <w:spacing w:line="400" w:lineRule="exact"/>
        <w:rPr>
          <w:rFonts w:asciiTheme="minorEastAsia" w:hAnsiTheme="minorEastAsia"/>
          <w:b/>
          <w:sz w:val="22"/>
        </w:rPr>
      </w:pPr>
    </w:p>
    <w:p w:rsidR="004B3EBA" w:rsidRDefault="004B3EBA" w:rsidP="00E25CA4">
      <w:pPr>
        <w:spacing w:line="400" w:lineRule="exact"/>
        <w:rPr>
          <w:rFonts w:asciiTheme="minorEastAsia" w:hAnsiTheme="minorEastAsia"/>
          <w:b/>
          <w:sz w:val="22"/>
        </w:rPr>
      </w:pPr>
    </w:p>
    <w:p w:rsidR="009B32B2" w:rsidRDefault="009B32B2" w:rsidP="00E25CA4">
      <w:pPr>
        <w:spacing w:line="400" w:lineRule="exact"/>
        <w:rPr>
          <w:rFonts w:asciiTheme="minorEastAsia" w:hAnsiTheme="minorEastAsia"/>
          <w:b/>
          <w:sz w:val="22"/>
        </w:rPr>
      </w:pPr>
    </w:p>
    <w:p w:rsidR="007A678A" w:rsidRPr="00E5120E" w:rsidRDefault="00E5120E" w:rsidP="00E25CA4">
      <w:pPr>
        <w:spacing w:line="400" w:lineRule="exact"/>
        <w:ind w:firstLineChars="100" w:firstLine="221"/>
        <w:rPr>
          <w:rFonts w:asciiTheme="majorEastAsia" w:eastAsiaTheme="majorEastAsia" w:hAnsiTheme="majorEastAsia"/>
          <w:b/>
          <w:sz w:val="22"/>
        </w:rPr>
      </w:pPr>
      <w:r w:rsidRPr="00E5120E">
        <w:rPr>
          <w:rFonts w:asciiTheme="majorEastAsia" w:eastAsiaTheme="majorEastAsia" w:hAnsiTheme="majorEastAsia" w:hint="eastAsia"/>
          <w:b/>
          <w:sz w:val="22"/>
        </w:rPr>
        <w:lastRenderedPageBreak/>
        <w:t>（２）</w:t>
      </w:r>
      <w:r w:rsidR="007A678A" w:rsidRPr="00E5120E">
        <w:rPr>
          <w:rFonts w:asciiTheme="majorEastAsia" w:eastAsiaTheme="majorEastAsia" w:hAnsiTheme="majorEastAsia" w:hint="eastAsia"/>
          <w:b/>
          <w:sz w:val="22"/>
        </w:rPr>
        <w:t>専門性について</w:t>
      </w:r>
    </w:p>
    <w:p w:rsidR="008A6E99" w:rsidRDefault="00A33E05" w:rsidP="00E25CA4">
      <w:pPr>
        <w:spacing w:line="400" w:lineRule="exact"/>
        <w:rPr>
          <w:rFonts w:asciiTheme="minorEastAsia" w:hAnsiTheme="minorEastAsia"/>
          <w:b/>
          <w:sz w:val="22"/>
        </w:rPr>
      </w:pPr>
      <w:r>
        <w:rPr>
          <w:rFonts w:asciiTheme="minorEastAsia" w:hAnsiTheme="minorEastAsia"/>
          <w:b/>
          <w:noProof/>
          <w:sz w:val="22"/>
        </w:rPr>
        <w:pict>
          <v:roundrect id="_x0000_s1030" style="position:absolute;left:0;text-align:left;margin-left:2.6pt;margin-top:15.35pt;width:453pt;height:581.25pt;z-index:251661312" arcsize="3929f" filled="f" fillcolor="#ff9">
            <v:textbox style="mso-next-textbox:#_x0000_s1030" inset="5.85pt,3.15mm,5.85pt,.7pt">
              <w:txbxContent>
                <w:p w:rsidR="004420B4" w:rsidRDefault="004420B4" w:rsidP="00D75692">
                  <w:pPr>
                    <w:spacing w:line="440" w:lineRule="exact"/>
                    <w:ind w:leftChars="100" w:left="404" w:hangingChars="88" w:hanging="194"/>
                    <w:rPr>
                      <w:rFonts w:asciiTheme="minorEastAsia" w:hAnsiTheme="minorEastAsia"/>
                      <w:b/>
                      <w:sz w:val="22"/>
                    </w:rPr>
                  </w:pPr>
                  <w:r>
                    <w:rPr>
                      <w:rFonts w:asciiTheme="minorEastAsia" w:hAnsiTheme="minorEastAsia" w:hint="eastAsia"/>
                      <w:b/>
                      <w:sz w:val="22"/>
                    </w:rPr>
                    <w:t>◆医療の現状から、慢性疾患の児童生徒が大きく増加することはないが、一定の入学者は見込まれるため、慢性疾患に関する専門性を引き続き確保する必要がある。</w:t>
                  </w:r>
                </w:p>
                <w:p w:rsidR="004420B4" w:rsidRPr="0008416A" w:rsidRDefault="004420B4" w:rsidP="00A3441F">
                  <w:pPr>
                    <w:spacing w:line="440" w:lineRule="exact"/>
                    <w:ind w:firstLineChars="178" w:firstLine="392"/>
                    <w:rPr>
                      <w:rFonts w:asciiTheme="minorEastAsia" w:hAnsiTheme="minorEastAsia"/>
                      <w:sz w:val="22"/>
                    </w:rPr>
                  </w:pPr>
                  <w:r w:rsidRPr="0008416A">
                    <w:rPr>
                      <w:rFonts w:asciiTheme="minorEastAsia" w:hAnsiTheme="minorEastAsia" w:hint="eastAsia"/>
                      <w:sz w:val="22"/>
                    </w:rPr>
                    <w:t>○</w:t>
                  </w:r>
                  <w:r>
                    <w:rPr>
                      <w:rFonts w:asciiTheme="minorEastAsia" w:hAnsiTheme="minorEastAsia" w:hint="eastAsia"/>
                      <w:sz w:val="22"/>
                    </w:rPr>
                    <w:t>慢性疾患に関する専門性の確保</w:t>
                  </w:r>
                </w:p>
                <w:p w:rsidR="004420B4" w:rsidRDefault="004420B4" w:rsidP="002B583B">
                  <w:pPr>
                    <w:spacing w:line="400" w:lineRule="exact"/>
                    <w:ind w:leftChars="293" w:left="881" w:hanging="266"/>
                    <w:rPr>
                      <w:rFonts w:asciiTheme="minorEastAsia" w:hAnsiTheme="minorEastAsia"/>
                      <w:sz w:val="22"/>
                    </w:rPr>
                  </w:pPr>
                  <w:r>
                    <w:rPr>
                      <w:rFonts w:asciiTheme="minorEastAsia" w:hAnsiTheme="minorEastAsia" w:hint="eastAsia"/>
                      <w:sz w:val="22"/>
                    </w:rPr>
                    <w:t>・心臓病や腎臓病、難病等の疾患の理解及び留意事項等について、知識技能の維持・向上を継続して図る必要がある。</w:t>
                  </w:r>
                </w:p>
                <w:p w:rsidR="004420B4" w:rsidRDefault="004420B4" w:rsidP="00624D79">
                  <w:pPr>
                    <w:spacing w:line="400" w:lineRule="exact"/>
                    <w:ind w:leftChars="187" w:left="866" w:hangingChars="215" w:hanging="473"/>
                    <w:rPr>
                      <w:rFonts w:asciiTheme="minorEastAsia" w:hAnsiTheme="minorEastAsia"/>
                      <w:sz w:val="22"/>
                    </w:rPr>
                  </w:pPr>
                  <w:r>
                    <w:rPr>
                      <w:rFonts w:asciiTheme="minorEastAsia" w:hAnsiTheme="minorEastAsia" w:hint="eastAsia"/>
                      <w:sz w:val="22"/>
                    </w:rPr>
                    <w:t xml:space="preserve">　・感染症及び感染症予防対策について、知識技能の向上を図る必要がある。</w:t>
                  </w:r>
                </w:p>
                <w:p w:rsidR="004420B4" w:rsidRPr="001629D8" w:rsidRDefault="004420B4" w:rsidP="00D05981">
                  <w:pPr>
                    <w:spacing w:line="400" w:lineRule="exact"/>
                    <w:ind w:leftChars="103" w:left="612" w:hangingChars="180" w:hanging="396"/>
                    <w:rPr>
                      <w:rFonts w:asciiTheme="minorEastAsia" w:hAnsiTheme="minorEastAsia"/>
                      <w:sz w:val="22"/>
                    </w:rPr>
                  </w:pPr>
                </w:p>
                <w:p w:rsidR="004420B4" w:rsidRDefault="004420B4" w:rsidP="00C530EA">
                  <w:pPr>
                    <w:spacing w:line="400" w:lineRule="exact"/>
                    <w:ind w:leftChars="102" w:left="423" w:hangingChars="95" w:hanging="209"/>
                    <w:rPr>
                      <w:rFonts w:asciiTheme="minorEastAsia" w:hAnsiTheme="minorEastAsia"/>
                      <w:sz w:val="22"/>
                    </w:rPr>
                  </w:pPr>
                  <w:r>
                    <w:rPr>
                      <w:rFonts w:asciiTheme="minorEastAsia" w:hAnsiTheme="minorEastAsia" w:hint="eastAsia"/>
                      <w:sz w:val="22"/>
                    </w:rPr>
                    <w:t>◆</w:t>
                  </w:r>
                  <w:r>
                    <w:rPr>
                      <w:rFonts w:asciiTheme="minorEastAsia" w:hAnsiTheme="minorEastAsia" w:hint="eastAsia"/>
                      <w:b/>
                      <w:sz w:val="22"/>
                    </w:rPr>
                    <w:t>心身症等の児童生徒は、今後増加することが見込まれ、心身症や精神疾患、発達障害に関する理解及び指導支援の充実を図る必要がある。</w:t>
                  </w:r>
                </w:p>
                <w:p w:rsidR="004420B4" w:rsidRDefault="004420B4" w:rsidP="005A47A7">
                  <w:pPr>
                    <w:spacing w:line="400" w:lineRule="exact"/>
                    <w:ind w:leftChars="203" w:left="602" w:hangingChars="80" w:hanging="176"/>
                    <w:rPr>
                      <w:rFonts w:asciiTheme="minorEastAsia" w:hAnsiTheme="minorEastAsia"/>
                      <w:sz w:val="22"/>
                    </w:rPr>
                  </w:pPr>
                  <w:r>
                    <w:rPr>
                      <w:rFonts w:asciiTheme="minorEastAsia" w:hAnsiTheme="minorEastAsia" w:hint="eastAsia"/>
                      <w:sz w:val="22"/>
                    </w:rPr>
                    <w:t>○心身症等に関する専門性の確保</w:t>
                  </w:r>
                </w:p>
                <w:p w:rsidR="004420B4" w:rsidRPr="00A3441F" w:rsidRDefault="004420B4" w:rsidP="00B46383">
                  <w:pPr>
                    <w:spacing w:line="400" w:lineRule="exact"/>
                    <w:ind w:leftChars="203" w:left="851" w:hangingChars="193" w:hanging="425"/>
                    <w:rPr>
                      <w:rFonts w:asciiTheme="minorEastAsia" w:hAnsiTheme="minorEastAsia"/>
                      <w:sz w:val="22"/>
                    </w:rPr>
                  </w:pPr>
                  <w:r>
                    <w:rPr>
                      <w:rFonts w:asciiTheme="minorEastAsia" w:hAnsiTheme="minorEastAsia" w:hint="eastAsia"/>
                      <w:sz w:val="22"/>
                    </w:rPr>
                    <w:t xml:space="preserve">　・心身症や発達障害についての知識理解、基本的な手立て、カウンセリングマインドなどについて、スキルアップを図る必要がある。</w:t>
                  </w:r>
                </w:p>
                <w:p w:rsidR="004420B4" w:rsidRDefault="004420B4" w:rsidP="00624D79">
                  <w:pPr>
                    <w:spacing w:line="400" w:lineRule="exact"/>
                    <w:ind w:leftChars="87" w:left="850" w:hangingChars="303" w:hanging="667"/>
                    <w:rPr>
                      <w:rFonts w:asciiTheme="minorEastAsia" w:hAnsiTheme="minorEastAsia"/>
                      <w:sz w:val="22"/>
                    </w:rPr>
                  </w:pPr>
                  <w:r>
                    <w:rPr>
                      <w:rFonts w:asciiTheme="minorEastAsia" w:hAnsiTheme="minorEastAsia" w:hint="eastAsia"/>
                      <w:sz w:val="22"/>
                    </w:rPr>
                    <w:t xml:space="preserve">　　・子どもを取り巻く環境や障害の背景・状況などを理解し見立て、必要な支援を行うことができる高い専門性を有する人材を育成する必要がある。</w:t>
                  </w:r>
                </w:p>
                <w:p w:rsidR="004420B4" w:rsidRDefault="004420B4" w:rsidP="006B26A9">
                  <w:pPr>
                    <w:spacing w:line="400" w:lineRule="exact"/>
                    <w:ind w:leftChars="303" w:left="830" w:hangingChars="88" w:hanging="194"/>
                    <w:rPr>
                      <w:rFonts w:asciiTheme="minorEastAsia" w:hAnsiTheme="minorEastAsia"/>
                      <w:sz w:val="22"/>
                    </w:rPr>
                  </w:pPr>
                </w:p>
                <w:p w:rsidR="004420B4" w:rsidRPr="00686651" w:rsidRDefault="004420B4" w:rsidP="00686651">
                  <w:pPr>
                    <w:spacing w:line="400" w:lineRule="exact"/>
                    <w:ind w:leftChars="67" w:left="362" w:hangingChars="100" w:hanging="221"/>
                    <w:rPr>
                      <w:rFonts w:asciiTheme="minorEastAsia" w:hAnsiTheme="minorEastAsia"/>
                      <w:b/>
                      <w:sz w:val="22"/>
                    </w:rPr>
                  </w:pPr>
                  <w:r w:rsidRPr="00686651">
                    <w:rPr>
                      <w:rFonts w:asciiTheme="minorEastAsia" w:hAnsiTheme="minorEastAsia" w:hint="eastAsia"/>
                      <w:b/>
                      <w:sz w:val="22"/>
                    </w:rPr>
                    <w:t>◆</w:t>
                  </w:r>
                  <w:r>
                    <w:rPr>
                      <w:rFonts w:asciiTheme="minorEastAsia" w:hAnsiTheme="minorEastAsia" w:hint="eastAsia"/>
                      <w:b/>
                      <w:sz w:val="22"/>
                    </w:rPr>
                    <w:t>心身症等の児童生徒の中には、不登校を経験したものが多く</w:t>
                  </w:r>
                  <w:r w:rsidRPr="00686651">
                    <w:rPr>
                      <w:rFonts w:asciiTheme="minorEastAsia" w:hAnsiTheme="minorEastAsia" w:hint="eastAsia"/>
                      <w:b/>
                      <w:sz w:val="22"/>
                    </w:rPr>
                    <w:t>、</w:t>
                  </w:r>
                  <w:r>
                    <w:rPr>
                      <w:rFonts w:asciiTheme="minorEastAsia" w:hAnsiTheme="minorEastAsia" w:hint="eastAsia"/>
                      <w:b/>
                      <w:sz w:val="22"/>
                    </w:rPr>
                    <w:t>転入学しても状態の改善が見られないケースが増えていることから、その対応や予防についての見識を深める必要がある。</w:t>
                  </w:r>
                </w:p>
                <w:p w:rsidR="004420B4" w:rsidRPr="00A642BC" w:rsidRDefault="004420B4" w:rsidP="00A642BC">
                  <w:pPr>
                    <w:spacing w:line="400" w:lineRule="exact"/>
                    <w:ind w:leftChars="67" w:left="361" w:hangingChars="100" w:hanging="220"/>
                    <w:rPr>
                      <w:rFonts w:asciiTheme="minorEastAsia" w:hAnsiTheme="minorEastAsia"/>
                      <w:sz w:val="22"/>
                    </w:rPr>
                  </w:pPr>
                  <w:r>
                    <w:rPr>
                      <w:rFonts w:asciiTheme="minorEastAsia" w:hAnsiTheme="minorEastAsia" w:hint="eastAsia"/>
                      <w:sz w:val="22"/>
                    </w:rPr>
                    <w:t xml:space="preserve">　○不登校の対応についての専門性の確保</w:t>
                  </w:r>
                </w:p>
                <w:p w:rsidR="004420B4" w:rsidRDefault="004420B4" w:rsidP="007E340F">
                  <w:pPr>
                    <w:autoSpaceDE w:val="0"/>
                    <w:autoSpaceDN w:val="0"/>
                    <w:adjustRightInd w:val="0"/>
                    <w:ind w:leftChars="285" w:left="820" w:hangingChars="101" w:hanging="222"/>
                    <w:jc w:val="left"/>
                    <w:rPr>
                      <w:rFonts w:asciiTheme="minorEastAsia" w:hAnsiTheme="minorEastAsia"/>
                      <w:sz w:val="22"/>
                    </w:rPr>
                  </w:pPr>
                  <w:r>
                    <w:rPr>
                      <w:rFonts w:asciiTheme="minorEastAsia" w:hAnsiTheme="minorEastAsia" w:hint="eastAsia"/>
                      <w:sz w:val="22"/>
                    </w:rPr>
                    <w:t>・心身症等が背景にある不登校について、その要因となっている</w:t>
                  </w:r>
                  <w:r>
                    <w:rPr>
                      <w:rFonts w:asciiTheme="minorEastAsia" w:hAnsiTheme="minorEastAsia" w:cs="Ryumin-regular-90pv-RKSJ-H" w:hint="eastAsia"/>
                      <w:kern w:val="0"/>
                      <w:sz w:val="22"/>
                    </w:rPr>
                    <w:t>不安感を軽減するため、</w:t>
                  </w:r>
                  <w:r w:rsidRPr="007E340F">
                    <w:rPr>
                      <w:rFonts w:asciiTheme="minorEastAsia" w:hAnsiTheme="minorEastAsia" w:cs="Ryumin-regular-90pv-RKSJ-H" w:hint="eastAsia"/>
                      <w:kern w:val="0"/>
                      <w:sz w:val="22"/>
                    </w:rPr>
                    <w:t>受容することを重視した</w:t>
                  </w:r>
                  <w:r>
                    <w:rPr>
                      <w:rFonts w:asciiTheme="minorEastAsia" w:hAnsiTheme="minorEastAsia" w:cs="Ryumin-regular-90pv-RKSJ-H" w:hint="eastAsia"/>
                      <w:kern w:val="0"/>
                      <w:sz w:val="22"/>
                    </w:rPr>
                    <w:t>取組や、安心感を高める取組を大切にするなど、学校が組織的、段階的に対応を行う必要がある</w:t>
                  </w:r>
                  <w:r>
                    <w:rPr>
                      <w:rFonts w:asciiTheme="minorEastAsia" w:hAnsiTheme="minorEastAsia" w:hint="eastAsia"/>
                      <w:sz w:val="22"/>
                    </w:rPr>
                    <w:t>。</w:t>
                  </w:r>
                </w:p>
                <w:p w:rsidR="004420B4" w:rsidRDefault="004420B4" w:rsidP="006B26A9">
                  <w:pPr>
                    <w:spacing w:line="400" w:lineRule="exact"/>
                    <w:ind w:left="440" w:hangingChars="200" w:hanging="440"/>
                    <w:rPr>
                      <w:rFonts w:asciiTheme="minorEastAsia" w:hAnsiTheme="minorEastAsia"/>
                      <w:sz w:val="22"/>
                    </w:rPr>
                  </w:pPr>
                  <w:r>
                    <w:rPr>
                      <w:rFonts w:asciiTheme="minorEastAsia" w:hAnsiTheme="minorEastAsia" w:hint="eastAsia"/>
                      <w:sz w:val="22"/>
                    </w:rPr>
                    <w:t xml:space="preserve">　</w:t>
                  </w:r>
                </w:p>
                <w:p w:rsidR="004420B4" w:rsidRDefault="004420B4" w:rsidP="006B26A9">
                  <w:pPr>
                    <w:spacing w:line="400" w:lineRule="exact"/>
                    <w:ind w:left="440" w:hangingChars="200" w:hanging="440"/>
                    <w:rPr>
                      <w:rFonts w:asciiTheme="minorEastAsia" w:hAnsiTheme="minorEastAsia"/>
                      <w:b/>
                      <w:sz w:val="22"/>
                    </w:rPr>
                  </w:pPr>
                  <w:r>
                    <w:rPr>
                      <w:rFonts w:asciiTheme="minorEastAsia" w:hAnsiTheme="minorEastAsia" w:hint="eastAsia"/>
                      <w:sz w:val="22"/>
                    </w:rPr>
                    <w:t xml:space="preserve">　</w:t>
                  </w:r>
                  <w:r w:rsidRPr="006F0268">
                    <w:rPr>
                      <w:rFonts w:asciiTheme="minorEastAsia" w:hAnsiTheme="minorEastAsia" w:hint="eastAsia"/>
                      <w:b/>
                      <w:sz w:val="22"/>
                    </w:rPr>
                    <w:t>◆その他</w:t>
                  </w:r>
                </w:p>
                <w:p w:rsidR="004420B4" w:rsidRDefault="004420B4" w:rsidP="006F0268">
                  <w:pPr>
                    <w:spacing w:line="400" w:lineRule="exact"/>
                    <w:ind w:left="440" w:hangingChars="200" w:hanging="440"/>
                    <w:rPr>
                      <w:rFonts w:asciiTheme="minorEastAsia" w:hAnsiTheme="minorEastAsia"/>
                      <w:sz w:val="22"/>
                    </w:rPr>
                  </w:pPr>
                  <w:r>
                    <w:rPr>
                      <w:rFonts w:asciiTheme="minorEastAsia" w:hAnsiTheme="minorEastAsia" w:hint="eastAsia"/>
                      <w:sz w:val="22"/>
                    </w:rPr>
                    <w:t xml:space="preserve">　　○教職員の専門性の向上に関して</w:t>
                  </w:r>
                </w:p>
                <w:p w:rsidR="004420B4" w:rsidRPr="006F0268" w:rsidRDefault="004420B4" w:rsidP="006F0268">
                  <w:pPr>
                    <w:spacing w:line="400" w:lineRule="exact"/>
                    <w:ind w:left="825" w:hangingChars="375" w:hanging="825"/>
                    <w:rPr>
                      <w:rFonts w:asciiTheme="minorEastAsia" w:hAnsiTheme="minorEastAsia"/>
                      <w:sz w:val="22"/>
                    </w:rPr>
                  </w:pPr>
                  <w:r>
                    <w:rPr>
                      <w:rFonts w:asciiTheme="minorEastAsia" w:hAnsiTheme="minorEastAsia" w:hint="eastAsia"/>
                      <w:sz w:val="22"/>
                    </w:rPr>
                    <w:t xml:space="preserve">　　　・効果的な指導・支援については、教職員間で共有し学び合い、実践に活かしながら、キャリアを積み重ねていくことが重要である。</w:t>
                  </w:r>
                </w:p>
              </w:txbxContent>
            </v:textbox>
          </v:roundrect>
        </w:pict>
      </w: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Default="008A6E99" w:rsidP="008A6E99">
      <w:pPr>
        <w:spacing w:line="440" w:lineRule="exact"/>
        <w:rPr>
          <w:rFonts w:asciiTheme="minorEastAsia" w:hAnsiTheme="minorEastAsia"/>
          <w:b/>
          <w:sz w:val="22"/>
        </w:rPr>
      </w:pPr>
    </w:p>
    <w:p w:rsidR="008A6E99" w:rsidRPr="008A6E99" w:rsidRDefault="008A6E99" w:rsidP="008A6E99">
      <w:pPr>
        <w:spacing w:line="440" w:lineRule="exact"/>
        <w:rPr>
          <w:rFonts w:asciiTheme="minorEastAsia" w:hAnsiTheme="minorEastAsia"/>
          <w:b/>
          <w:sz w:val="22"/>
        </w:rPr>
      </w:pPr>
    </w:p>
    <w:p w:rsidR="00121F48" w:rsidRDefault="00121F48" w:rsidP="0063513A">
      <w:pPr>
        <w:spacing w:line="400" w:lineRule="exact"/>
        <w:rPr>
          <w:rFonts w:asciiTheme="minorEastAsia" w:hAnsiTheme="minorEastAsia"/>
          <w:color w:val="000000" w:themeColor="text1"/>
          <w:sz w:val="22"/>
        </w:rPr>
      </w:pPr>
    </w:p>
    <w:p w:rsidR="007A678A" w:rsidRDefault="007A678A"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E25CA4" w:rsidRDefault="00E25CA4" w:rsidP="00E0178C">
      <w:pPr>
        <w:spacing w:line="440" w:lineRule="exact"/>
        <w:rPr>
          <w:rFonts w:asciiTheme="minorEastAsia" w:hAnsiTheme="minorEastAsia"/>
          <w:sz w:val="22"/>
        </w:rPr>
      </w:pPr>
    </w:p>
    <w:p w:rsidR="009B32B2" w:rsidRDefault="009B32B2" w:rsidP="00E0178C">
      <w:pPr>
        <w:spacing w:line="440" w:lineRule="exact"/>
        <w:rPr>
          <w:rFonts w:asciiTheme="minorEastAsia" w:hAnsiTheme="minorEastAsia"/>
          <w:sz w:val="22"/>
        </w:rPr>
      </w:pPr>
    </w:p>
    <w:p w:rsidR="00E25CA4" w:rsidRDefault="00E25CA4" w:rsidP="00E0178C">
      <w:pPr>
        <w:spacing w:line="440" w:lineRule="exact"/>
        <w:rPr>
          <w:rFonts w:asciiTheme="minorEastAsia" w:hAnsiTheme="minorEastAsia"/>
          <w:sz w:val="22"/>
        </w:rPr>
      </w:pPr>
    </w:p>
    <w:p w:rsidR="00E25CA4" w:rsidRDefault="00E25CA4" w:rsidP="00E0178C">
      <w:pPr>
        <w:spacing w:line="440" w:lineRule="exact"/>
        <w:rPr>
          <w:rFonts w:asciiTheme="minorEastAsia" w:hAnsiTheme="minorEastAsia"/>
          <w:sz w:val="22"/>
        </w:rPr>
      </w:pPr>
    </w:p>
    <w:p w:rsidR="008A6E99" w:rsidRPr="00E5120E" w:rsidRDefault="008A6E99" w:rsidP="006106C8">
      <w:pPr>
        <w:spacing w:line="440" w:lineRule="exact"/>
        <w:ind w:firstLineChars="100" w:firstLine="221"/>
        <w:rPr>
          <w:rFonts w:asciiTheme="majorEastAsia" w:eastAsiaTheme="majorEastAsia" w:hAnsiTheme="majorEastAsia"/>
          <w:sz w:val="22"/>
        </w:rPr>
      </w:pPr>
      <w:r w:rsidRPr="00E5120E">
        <w:rPr>
          <w:rFonts w:asciiTheme="majorEastAsia" w:eastAsiaTheme="majorEastAsia" w:hAnsiTheme="majorEastAsia" w:hint="eastAsia"/>
          <w:b/>
          <w:sz w:val="22"/>
        </w:rPr>
        <w:lastRenderedPageBreak/>
        <w:t>（３）</w:t>
      </w:r>
      <w:r w:rsidR="00592F41">
        <w:rPr>
          <w:rFonts w:asciiTheme="majorEastAsia" w:eastAsiaTheme="majorEastAsia" w:hAnsiTheme="majorEastAsia" w:hint="eastAsia"/>
          <w:b/>
          <w:sz w:val="22"/>
        </w:rPr>
        <w:t>施設</w:t>
      </w:r>
      <w:r w:rsidRPr="00E5120E">
        <w:rPr>
          <w:rFonts w:asciiTheme="majorEastAsia" w:eastAsiaTheme="majorEastAsia" w:hAnsiTheme="majorEastAsia" w:hint="eastAsia"/>
          <w:b/>
          <w:sz w:val="22"/>
        </w:rPr>
        <w:t>設備について</w:t>
      </w:r>
    </w:p>
    <w:p w:rsidR="008A6E99" w:rsidRDefault="00A33E05" w:rsidP="00E0178C">
      <w:pPr>
        <w:spacing w:line="440" w:lineRule="exact"/>
        <w:rPr>
          <w:rFonts w:asciiTheme="minorEastAsia" w:hAnsiTheme="minorEastAsia"/>
          <w:sz w:val="22"/>
        </w:rPr>
      </w:pPr>
      <w:r>
        <w:rPr>
          <w:rFonts w:asciiTheme="minorEastAsia" w:hAnsiTheme="minorEastAsia"/>
          <w:noProof/>
          <w:sz w:val="22"/>
        </w:rPr>
        <w:pict>
          <v:roundrect id="_x0000_s1031" style="position:absolute;left:0;text-align:left;margin-left:-4.8pt;margin-top:17.1pt;width:443.9pt;height:618.75pt;z-index:251662336;v-text-anchor:middle" arcsize="5222f" filled="f" fillcolor="#ff9">
            <v:textbox style="mso-next-textbox:#_x0000_s1031" inset="5.85pt,.7pt,5.85pt,.7pt">
              <w:txbxContent>
                <w:p w:rsidR="004420B4" w:rsidRDefault="004420B4" w:rsidP="00E5120E">
                  <w:pPr>
                    <w:ind w:left="221" w:hangingChars="100" w:hanging="221"/>
                    <w:rPr>
                      <w:rFonts w:asciiTheme="minorEastAsia" w:hAnsiTheme="minorEastAsia"/>
                      <w:b/>
                      <w:sz w:val="22"/>
                    </w:rPr>
                  </w:pPr>
                  <w:r>
                    <w:rPr>
                      <w:rFonts w:asciiTheme="minorEastAsia" w:hAnsiTheme="minorEastAsia" w:hint="eastAsia"/>
                      <w:b/>
                      <w:sz w:val="22"/>
                    </w:rPr>
                    <w:t>◆学校の施設設備については、児童生徒の実態の変化や教育的ニーズが多様化している現状を踏まえ、関連する教育施設を整備する必要がある。</w:t>
                  </w:r>
                </w:p>
                <w:p w:rsidR="004420B4" w:rsidRPr="00010ADB" w:rsidRDefault="004420B4" w:rsidP="00E70B75">
                  <w:pPr>
                    <w:ind w:leftChars="100" w:left="210"/>
                    <w:rPr>
                      <w:rFonts w:asciiTheme="minorEastAsia" w:hAnsiTheme="minorEastAsia"/>
                      <w:sz w:val="22"/>
                    </w:rPr>
                  </w:pPr>
                  <w:r w:rsidRPr="00010ADB">
                    <w:rPr>
                      <w:rFonts w:asciiTheme="minorEastAsia" w:hAnsiTheme="minorEastAsia" w:hint="eastAsia"/>
                      <w:sz w:val="22"/>
                    </w:rPr>
                    <w:t>○運動面の学習活動の充実</w:t>
                  </w:r>
                </w:p>
                <w:p w:rsidR="004420B4" w:rsidRPr="00010ADB" w:rsidRDefault="004420B4" w:rsidP="006106C8">
                  <w:pPr>
                    <w:ind w:leftChars="-1" w:left="643" w:hangingChars="293" w:hanging="645"/>
                    <w:rPr>
                      <w:rFonts w:asciiTheme="minorEastAsia" w:hAnsiTheme="minorEastAsia"/>
                      <w:sz w:val="22"/>
                    </w:rPr>
                  </w:pPr>
                  <w:r w:rsidRPr="00010ADB">
                    <w:rPr>
                      <w:rFonts w:asciiTheme="minorEastAsia" w:hAnsiTheme="minorEastAsia" w:hint="eastAsia"/>
                      <w:sz w:val="22"/>
                    </w:rPr>
                    <w:t xml:space="preserve">　　・運動規制のない児童生徒の学習活動を保障するため、運動場、体育館、プールなどを整備する必要がある。</w:t>
                  </w:r>
                </w:p>
                <w:p w:rsidR="004420B4" w:rsidRPr="00010ADB" w:rsidRDefault="004420B4" w:rsidP="00010ADB">
                  <w:pPr>
                    <w:ind w:leftChars="-1" w:left="702" w:hangingChars="320" w:hanging="704"/>
                    <w:rPr>
                      <w:rFonts w:asciiTheme="minorEastAsia" w:hAnsiTheme="minorEastAsia"/>
                      <w:sz w:val="22"/>
                    </w:rPr>
                  </w:pPr>
                  <w:r w:rsidRPr="00010ADB">
                    <w:rPr>
                      <w:rFonts w:asciiTheme="minorEastAsia" w:hAnsiTheme="minorEastAsia" w:hint="eastAsia"/>
                      <w:sz w:val="22"/>
                    </w:rPr>
                    <w:t xml:space="preserve">　○心理的な安定の充実</w:t>
                  </w:r>
                </w:p>
                <w:p w:rsidR="004420B4" w:rsidRPr="00010ADB" w:rsidRDefault="004420B4" w:rsidP="007E340F">
                  <w:pPr>
                    <w:ind w:leftChars="-1" w:left="658" w:hangingChars="300" w:hanging="660"/>
                    <w:rPr>
                      <w:rFonts w:asciiTheme="minorEastAsia" w:hAnsiTheme="minorEastAsia"/>
                      <w:sz w:val="22"/>
                    </w:rPr>
                  </w:pPr>
                  <w:r w:rsidRPr="00010ADB">
                    <w:rPr>
                      <w:rFonts w:asciiTheme="minorEastAsia" w:hAnsiTheme="minorEastAsia" w:hint="eastAsia"/>
                      <w:sz w:val="22"/>
                    </w:rPr>
                    <w:t xml:space="preserve">　　・心のケアが必要な児童生徒に対応するため、クールダウン</w:t>
                  </w:r>
                  <w:r>
                    <w:rPr>
                      <w:rFonts w:asciiTheme="minorEastAsia" w:hAnsiTheme="minorEastAsia" w:hint="eastAsia"/>
                      <w:sz w:val="22"/>
                    </w:rPr>
                    <w:t>ルーム</w:t>
                  </w:r>
                  <w:r w:rsidRPr="00010ADB">
                    <w:rPr>
                      <w:rFonts w:asciiTheme="minorEastAsia" w:hAnsiTheme="minorEastAsia" w:hint="eastAsia"/>
                      <w:sz w:val="22"/>
                    </w:rPr>
                    <w:t>やカウンセリングルーム</w:t>
                  </w:r>
                  <w:r>
                    <w:rPr>
                      <w:rFonts w:asciiTheme="minorEastAsia" w:hAnsiTheme="minorEastAsia" w:hint="eastAsia"/>
                      <w:sz w:val="22"/>
                    </w:rPr>
                    <w:t>、植物を栽培する農園などのスペース</w:t>
                  </w:r>
                  <w:r w:rsidRPr="00010ADB">
                    <w:rPr>
                      <w:rFonts w:asciiTheme="minorEastAsia" w:hAnsiTheme="minorEastAsia" w:hint="eastAsia"/>
                      <w:sz w:val="22"/>
                    </w:rPr>
                    <w:t>を整備する必要がある。</w:t>
                  </w:r>
                </w:p>
                <w:p w:rsidR="004420B4" w:rsidRPr="00010ADB" w:rsidRDefault="004420B4" w:rsidP="00010ADB">
                  <w:pPr>
                    <w:ind w:leftChars="-1" w:left="702" w:hangingChars="320" w:hanging="704"/>
                    <w:rPr>
                      <w:rFonts w:asciiTheme="minorEastAsia" w:hAnsiTheme="minorEastAsia"/>
                      <w:sz w:val="22"/>
                    </w:rPr>
                  </w:pPr>
                  <w:r w:rsidRPr="00010ADB">
                    <w:rPr>
                      <w:rFonts w:asciiTheme="minorEastAsia" w:hAnsiTheme="minorEastAsia" w:hint="eastAsia"/>
                      <w:sz w:val="22"/>
                    </w:rPr>
                    <w:t xml:space="preserve">　○職業教育の充実</w:t>
                  </w:r>
                </w:p>
                <w:p w:rsidR="004420B4" w:rsidRDefault="004420B4" w:rsidP="003C2C36">
                  <w:pPr>
                    <w:ind w:leftChars="-1" w:left="702" w:hangingChars="320" w:hanging="704"/>
                    <w:rPr>
                      <w:rFonts w:asciiTheme="minorEastAsia" w:hAnsiTheme="minorEastAsia"/>
                      <w:sz w:val="22"/>
                    </w:rPr>
                  </w:pPr>
                  <w:r w:rsidRPr="00010ADB">
                    <w:rPr>
                      <w:rFonts w:asciiTheme="minorEastAsia" w:hAnsiTheme="minorEastAsia" w:hint="eastAsia"/>
                      <w:sz w:val="22"/>
                    </w:rPr>
                    <w:t xml:space="preserve">　　・高等部の職業教育の充実のため、職業実習室</w:t>
                  </w:r>
                  <w:r>
                    <w:rPr>
                      <w:rFonts w:asciiTheme="minorEastAsia" w:hAnsiTheme="minorEastAsia" w:hint="eastAsia"/>
                      <w:sz w:val="22"/>
                    </w:rPr>
                    <w:t>を整備する必要がある。</w:t>
                  </w:r>
                </w:p>
                <w:p w:rsidR="004420B4" w:rsidRDefault="004420B4" w:rsidP="003C2C36">
                  <w:pPr>
                    <w:ind w:leftChars="-1" w:left="702" w:hangingChars="320" w:hanging="704"/>
                    <w:rPr>
                      <w:rFonts w:asciiTheme="minorEastAsia" w:hAnsiTheme="minorEastAsia"/>
                      <w:sz w:val="22"/>
                    </w:rPr>
                  </w:pPr>
                  <w:r>
                    <w:rPr>
                      <w:rFonts w:asciiTheme="minorEastAsia" w:hAnsiTheme="minorEastAsia" w:hint="eastAsia"/>
                      <w:sz w:val="22"/>
                    </w:rPr>
                    <w:t xml:space="preserve">　○感染症対策の充実</w:t>
                  </w:r>
                </w:p>
                <w:p w:rsidR="004420B4" w:rsidRDefault="004420B4" w:rsidP="003C2C36">
                  <w:pPr>
                    <w:ind w:leftChars="-1" w:left="614" w:hangingChars="280" w:hanging="616"/>
                    <w:rPr>
                      <w:rFonts w:asciiTheme="minorEastAsia" w:hAnsiTheme="minorEastAsia"/>
                      <w:sz w:val="22"/>
                    </w:rPr>
                  </w:pPr>
                  <w:r>
                    <w:rPr>
                      <w:rFonts w:asciiTheme="minorEastAsia" w:hAnsiTheme="minorEastAsia" w:hint="eastAsia"/>
                      <w:sz w:val="22"/>
                    </w:rPr>
                    <w:t xml:space="preserve">　　・感染症に罹患しやすい慢性疾患の児童生徒の感染予防のため、セーフティルームを整備する必要がある。</w:t>
                  </w:r>
                </w:p>
                <w:p w:rsidR="004420B4" w:rsidRDefault="004420B4" w:rsidP="003C2C36">
                  <w:pPr>
                    <w:ind w:leftChars="-1" w:left="614" w:hangingChars="280" w:hanging="616"/>
                    <w:rPr>
                      <w:rFonts w:asciiTheme="minorEastAsia" w:hAnsiTheme="minorEastAsia"/>
                      <w:sz w:val="22"/>
                    </w:rPr>
                  </w:pPr>
                </w:p>
                <w:p w:rsidR="004420B4" w:rsidRDefault="004420B4" w:rsidP="00624D79">
                  <w:pPr>
                    <w:ind w:leftChars="-1" w:left="223" w:hangingChars="102" w:hanging="225"/>
                    <w:rPr>
                      <w:rFonts w:asciiTheme="minorEastAsia" w:hAnsiTheme="minorEastAsia"/>
                      <w:b/>
                      <w:sz w:val="22"/>
                    </w:rPr>
                  </w:pPr>
                  <w:r w:rsidRPr="009D4AC1">
                    <w:rPr>
                      <w:rFonts w:asciiTheme="minorEastAsia" w:hAnsiTheme="minorEastAsia" w:hint="eastAsia"/>
                      <w:b/>
                      <w:sz w:val="22"/>
                    </w:rPr>
                    <w:t>◆寄宿舎については児童生徒の発達段階、性別、病状などを考慮し、</w:t>
                  </w:r>
                  <w:r>
                    <w:rPr>
                      <w:rFonts w:asciiTheme="minorEastAsia" w:hAnsiTheme="minorEastAsia" w:hint="eastAsia"/>
                      <w:b/>
                      <w:sz w:val="22"/>
                    </w:rPr>
                    <w:t>社会性の育成を重視した整備を行う必要がある。</w:t>
                  </w:r>
                </w:p>
                <w:p w:rsidR="004420B4" w:rsidRPr="006106C8" w:rsidRDefault="004420B4" w:rsidP="009D4AC1">
                  <w:pPr>
                    <w:ind w:leftChars="-1" w:left="283" w:hangingChars="129" w:hanging="285"/>
                    <w:rPr>
                      <w:rFonts w:asciiTheme="minorEastAsia" w:hAnsiTheme="minorEastAsia"/>
                      <w:sz w:val="22"/>
                    </w:rPr>
                  </w:pPr>
                  <w:r>
                    <w:rPr>
                      <w:rFonts w:asciiTheme="minorEastAsia" w:hAnsiTheme="minorEastAsia" w:hint="eastAsia"/>
                      <w:b/>
                      <w:sz w:val="22"/>
                    </w:rPr>
                    <w:t xml:space="preserve">　</w:t>
                  </w:r>
                  <w:r w:rsidRPr="006106C8">
                    <w:rPr>
                      <w:rFonts w:asciiTheme="minorEastAsia" w:hAnsiTheme="minorEastAsia" w:hint="eastAsia"/>
                      <w:sz w:val="22"/>
                    </w:rPr>
                    <w:t>○</w:t>
                  </w:r>
                  <w:r>
                    <w:rPr>
                      <w:rFonts w:asciiTheme="minorEastAsia" w:hAnsiTheme="minorEastAsia" w:hint="eastAsia"/>
                      <w:sz w:val="22"/>
                    </w:rPr>
                    <w:t>多様</w:t>
                  </w:r>
                  <w:r w:rsidRPr="006106C8">
                    <w:rPr>
                      <w:rFonts w:asciiTheme="minorEastAsia" w:hAnsiTheme="minorEastAsia" w:hint="eastAsia"/>
                      <w:sz w:val="22"/>
                    </w:rPr>
                    <w:t>な定員設定</w:t>
                  </w:r>
                </w:p>
                <w:p w:rsidR="004420B4" w:rsidRPr="006106C8" w:rsidRDefault="004420B4" w:rsidP="006106C8">
                  <w:pPr>
                    <w:ind w:leftChars="205" w:left="670" w:hangingChars="109" w:hanging="240"/>
                    <w:rPr>
                      <w:rFonts w:asciiTheme="minorEastAsia" w:hAnsiTheme="minorEastAsia"/>
                      <w:sz w:val="22"/>
                    </w:rPr>
                  </w:pPr>
                  <w:r w:rsidRPr="006106C8">
                    <w:rPr>
                      <w:rFonts w:asciiTheme="minorEastAsia" w:hAnsiTheme="minorEastAsia" w:hint="eastAsia"/>
                      <w:sz w:val="22"/>
                    </w:rPr>
                    <w:t>・個室</w:t>
                  </w:r>
                  <w:r>
                    <w:rPr>
                      <w:rFonts w:asciiTheme="minorEastAsia" w:hAnsiTheme="minorEastAsia" w:hint="eastAsia"/>
                      <w:sz w:val="22"/>
                    </w:rPr>
                    <w:t>や複数定員の部屋など</w:t>
                  </w:r>
                  <w:r w:rsidRPr="006106C8">
                    <w:rPr>
                      <w:rFonts w:asciiTheme="minorEastAsia" w:hAnsiTheme="minorEastAsia" w:hint="eastAsia"/>
                      <w:sz w:val="22"/>
                    </w:rPr>
                    <w:t>、</w:t>
                  </w:r>
                  <w:r>
                    <w:rPr>
                      <w:rFonts w:asciiTheme="minorEastAsia" w:hAnsiTheme="minorEastAsia" w:hint="eastAsia"/>
                      <w:sz w:val="22"/>
                    </w:rPr>
                    <w:t>児童</w:t>
                  </w:r>
                  <w:r w:rsidRPr="006106C8">
                    <w:rPr>
                      <w:rFonts w:asciiTheme="minorEastAsia" w:hAnsiTheme="minorEastAsia" w:hint="eastAsia"/>
                      <w:sz w:val="22"/>
                    </w:rPr>
                    <w:t>生徒の</w:t>
                  </w:r>
                  <w:r>
                    <w:rPr>
                      <w:rFonts w:asciiTheme="minorEastAsia" w:hAnsiTheme="minorEastAsia" w:hint="eastAsia"/>
                      <w:sz w:val="22"/>
                    </w:rPr>
                    <w:t>発達段階</w:t>
                  </w:r>
                  <w:r w:rsidRPr="006106C8">
                    <w:rPr>
                      <w:rFonts w:asciiTheme="minorEastAsia" w:hAnsiTheme="minorEastAsia" w:hint="eastAsia"/>
                      <w:sz w:val="22"/>
                    </w:rPr>
                    <w:t>や</w:t>
                  </w:r>
                  <w:r>
                    <w:rPr>
                      <w:rFonts w:asciiTheme="minorEastAsia" w:hAnsiTheme="minorEastAsia" w:hint="eastAsia"/>
                      <w:sz w:val="22"/>
                    </w:rPr>
                    <w:t>性別、</w:t>
                  </w:r>
                  <w:r w:rsidRPr="006106C8">
                    <w:rPr>
                      <w:rFonts w:asciiTheme="minorEastAsia" w:hAnsiTheme="minorEastAsia" w:hint="eastAsia"/>
                      <w:sz w:val="22"/>
                    </w:rPr>
                    <w:t>特性に応じた定員設定が</w:t>
                  </w:r>
                  <w:r>
                    <w:rPr>
                      <w:rFonts w:asciiTheme="minorEastAsia" w:hAnsiTheme="minorEastAsia" w:hint="eastAsia"/>
                      <w:sz w:val="22"/>
                    </w:rPr>
                    <w:t>必要</w:t>
                  </w:r>
                  <w:r w:rsidRPr="006106C8">
                    <w:rPr>
                      <w:rFonts w:asciiTheme="minorEastAsia" w:hAnsiTheme="minorEastAsia" w:hint="eastAsia"/>
                      <w:sz w:val="22"/>
                    </w:rPr>
                    <w:t>である。</w:t>
                  </w:r>
                </w:p>
                <w:p w:rsidR="004420B4" w:rsidRPr="008E1DFD" w:rsidRDefault="004420B4" w:rsidP="009D4AC1">
                  <w:pPr>
                    <w:ind w:leftChars="-1" w:left="283" w:hangingChars="129" w:hanging="285"/>
                    <w:rPr>
                      <w:rFonts w:asciiTheme="minorEastAsia" w:hAnsiTheme="minorEastAsia"/>
                      <w:sz w:val="22"/>
                    </w:rPr>
                  </w:pPr>
                  <w:r>
                    <w:rPr>
                      <w:rFonts w:asciiTheme="minorEastAsia" w:hAnsiTheme="minorEastAsia" w:hint="eastAsia"/>
                      <w:b/>
                      <w:sz w:val="22"/>
                    </w:rPr>
                    <w:t xml:space="preserve">　</w:t>
                  </w:r>
                  <w:r w:rsidRPr="008E1DFD">
                    <w:rPr>
                      <w:rFonts w:asciiTheme="minorEastAsia" w:hAnsiTheme="minorEastAsia" w:hint="eastAsia"/>
                      <w:sz w:val="22"/>
                    </w:rPr>
                    <w:t>○責任感と社会性の向上</w:t>
                  </w:r>
                </w:p>
                <w:p w:rsidR="004420B4" w:rsidRDefault="004420B4" w:rsidP="003520F1">
                  <w:pPr>
                    <w:ind w:leftChars="-1" w:left="685" w:hangingChars="311" w:hanging="687"/>
                    <w:rPr>
                      <w:rFonts w:asciiTheme="minorEastAsia" w:hAnsiTheme="minorEastAsia"/>
                      <w:sz w:val="22"/>
                    </w:rPr>
                  </w:pPr>
                  <w:r>
                    <w:rPr>
                      <w:rFonts w:asciiTheme="minorEastAsia" w:hAnsiTheme="minorEastAsia" w:hint="eastAsia"/>
                      <w:b/>
                      <w:sz w:val="22"/>
                    </w:rPr>
                    <w:t xml:space="preserve">　　</w:t>
                  </w:r>
                  <w:r w:rsidRPr="008E1DFD">
                    <w:rPr>
                      <w:rFonts w:asciiTheme="minorEastAsia" w:hAnsiTheme="minorEastAsia" w:hint="eastAsia"/>
                      <w:sz w:val="22"/>
                    </w:rPr>
                    <w:t>・卒業後の生活を見据え、</w:t>
                  </w:r>
                  <w:r>
                    <w:rPr>
                      <w:rFonts w:asciiTheme="minorEastAsia" w:hAnsiTheme="minorEastAsia" w:hint="eastAsia"/>
                      <w:sz w:val="22"/>
                    </w:rPr>
                    <w:t>グ</w:t>
                  </w:r>
                  <w:r w:rsidRPr="008E1DFD">
                    <w:rPr>
                      <w:rFonts w:asciiTheme="minorEastAsia" w:hAnsiTheme="minorEastAsia" w:hint="eastAsia"/>
                      <w:sz w:val="22"/>
                    </w:rPr>
                    <w:t>ループホームの機能を</w:t>
                  </w:r>
                  <w:r>
                    <w:rPr>
                      <w:rFonts w:asciiTheme="minorEastAsia" w:hAnsiTheme="minorEastAsia" w:hint="eastAsia"/>
                      <w:sz w:val="22"/>
                    </w:rPr>
                    <w:t>取り入れ、自己管理や自己責任を自覚させながら、共同生活による社会性を育成する</w:t>
                  </w:r>
                  <w:r w:rsidRPr="008E1DFD">
                    <w:rPr>
                      <w:rFonts w:asciiTheme="minorEastAsia" w:hAnsiTheme="minorEastAsia" w:hint="eastAsia"/>
                      <w:sz w:val="22"/>
                    </w:rPr>
                    <w:t>必要がある。</w:t>
                  </w:r>
                </w:p>
                <w:p w:rsidR="004420B4" w:rsidRPr="008E1DFD" w:rsidRDefault="004420B4" w:rsidP="004A2809">
                  <w:pPr>
                    <w:ind w:leftChars="-1" w:left="282" w:hangingChars="129" w:hanging="284"/>
                    <w:rPr>
                      <w:rFonts w:asciiTheme="minorEastAsia" w:hAnsiTheme="minorEastAsia"/>
                      <w:sz w:val="22"/>
                    </w:rPr>
                  </w:pPr>
                  <w:r>
                    <w:rPr>
                      <w:rFonts w:asciiTheme="minorEastAsia" w:hAnsiTheme="minorEastAsia" w:hint="eastAsia"/>
                      <w:sz w:val="22"/>
                    </w:rPr>
                    <w:t xml:space="preserve">　○入舎対象の拡大</w:t>
                  </w:r>
                </w:p>
                <w:p w:rsidR="004420B4" w:rsidRDefault="004420B4" w:rsidP="006106C8">
                  <w:pPr>
                    <w:ind w:leftChars="-1" w:left="643" w:hangingChars="293" w:hanging="645"/>
                    <w:rPr>
                      <w:rFonts w:asciiTheme="minorEastAsia" w:hAnsiTheme="minorEastAsia"/>
                      <w:sz w:val="22"/>
                    </w:rPr>
                  </w:pPr>
                  <w:r>
                    <w:rPr>
                      <w:rFonts w:asciiTheme="minorEastAsia" w:hAnsiTheme="minorEastAsia" w:hint="eastAsia"/>
                      <w:sz w:val="22"/>
                    </w:rPr>
                    <w:t xml:space="preserve">　　・自宅が遠方で通学困難な者のみを対象とするのではなく、集団生活の経験が必要な者、生活リズムを整える必要がある者など、入舎対象の拡大を図る必要がある。</w:t>
                  </w:r>
                </w:p>
                <w:p w:rsidR="004420B4" w:rsidRDefault="004420B4" w:rsidP="006106C8">
                  <w:pPr>
                    <w:ind w:leftChars="-1" w:left="643" w:hangingChars="293" w:hanging="645"/>
                    <w:rPr>
                      <w:rFonts w:asciiTheme="minorEastAsia" w:hAnsiTheme="minorEastAsia"/>
                      <w:sz w:val="22"/>
                    </w:rPr>
                  </w:pPr>
                </w:p>
                <w:p w:rsidR="004420B4" w:rsidRDefault="004420B4" w:rsidP="00B63606">
                  <w:pPr>
                    <w:ind w:leftChars="-1" w:left="645" w:hangingChars="293" w:hanging="647"/>
                    <w:rPr>
                      <w:rFonts w:asciiTheme="minorEastAsia" w:hAnsiTheme="minorEastAsia"/>
                      <w:b/>
                      <w:sz w:val="22"/>
                    </w:rPr>
                  </w:pPr>
                  <w:r w:rsidRPr="00B63606">
                    <w:rPr>
                      <w:rFonts w:asciiTheme="minorEastAsia" w:hAnsiTheme="minorEastAsia" w:hint="eastAsia"/>
                      <w:b/>
                      <w:sz w:val="22"/>
                    </w:rPr>
                    <w:t>◆</w:t>
                  </w:r>
                  <w:r>
                    <w:rPr>
                      <w:rFonts w:asciiTheme="minorEastAsia" w:hAnsiTheme="minorEastAsia" w:hint="eastAsia"/>
                      <w:b/>
                      <w:sz w:val="22"/>
                    </w:rPr>
                    <w:t>卒業生や</w:t>
                  </w:r>
                  <w:r w:rsidRPr="00B63606">
                    <w:rPr>
                      <w:rFonts w:asciiTheme="minorEastAsia" w:hAnsiTheme="minorEastAsia" w:hint="eastAsia"/>
                      <w:b/>
                      <w:sz w:val="22"/>
                    </w:rPr>
                    <w:t>保護者同士のつながりを大切にした</w:t>
                  </w:r>
                  <w:r>
                    <w:rPr>
                      <w:rFonts w:asciiTheme="minorEastAsia" w:hAnsiTheme="minorEastAsia" w:hint="eastAsia"/>
                      <w:b/>
                      <w:sz w:val="22"/>
                    </w:rPr>
                    <w:t>施設設備が</w:t>
                  </w:r>
                  <w:r w:rsidRPr="00B63606">
                    <w:rPr>
                      <w:rFonts w:asciiTheme="minorEastAsia" w:hAnsiTheme="minorEastAsia" w:hint="eastAsia"/>
                      <w:b/>
                      <w:sz w:val="22"/>
                    </w:rPr>
                    <w:t>必要である。</w:t>
                  </w:r>
                </w:p>
                <w:p w:rsidR="004420B4" w:rsidRPr="00B63606" w:rsidRDefault="004420B4" w:rsidP="00B63606">
                  <w:pPr>
                    <w:ind w:leftChars="-1" w:left="643" w:hangingChars="293" w:hanging="645"/>
                    <w:rPr>
                      <w:rFonts w:asciiTheme="minorEastAsia" w:hAnsiTheme="minorEastAsia"/>
                      <w:sz w:val="22"/>
                    </w:rPr>
                  </w:pPr>
                  <w:r w:rsidRPr="00B63606">
                    <w:rPr>
                      <w:rFonts w:asciiTheme="minorEastAsia" w:hAnsiTheme="minorEastAsia" w:hint="eastAsia"/>
                      <w:sz w:val="22"/>
                    </w:rPr>
                    <w:t xml:space="preserve">　○交流スペースの確保</w:t>
                  </w:r>
                </w:p>
                <w:p w:rsidR="004420B4" w:rsidRPr="00B63606" w:rsidRDefault="004420B4" w:rsidP="00B63606">
                  <w:pPr>
                    <w:ind w:leftChars="-1" w:left="643" w:hangingChars="293" w:hanging="645"/>
                    <w:rPr>
                      <w:rFonts w:asciiTheme="minorEastAsia" w:hAnsiTheme="minorEastAsia"/>
                      <w:sz w:val="22"/>
                    </w:rPr>
                  </w:pPr>
                  <w:r w:rsidRPr="00B63606">
                    <w:rPr>
                      <w:rFonts w:asciiTheme="minorEastAsia" w:hAnsiTheme="minorEastAsia" w:hint="eastAsia"/>
                      <w:sz w:val="22"/>
                    </w:rPr>
                    <w:t xml:space="preserve">　　・卒業生や保護者</w:t>
                  </w:r>
                  <w:r>
                    <w:rPr>
                      <w:rFonts w:asciiTheme="minorEastAsia" w:hAnsiTheme="minorEastAsia" w:hint="eastAsia"/>
                      <w:sz w:val="22"/>
                    </w:rPr>
                    <w:t>及び教職員が情報交換や</w:t>
                  </w:r>
                  <w:r w:rsidRPr="00B63606">
                    <w:rPr>
                      <w:rFonts w:asciiTheme="minorEastAsia" w:hAnsiTheme="minorEastAsia" w:hint="eastAsia"/>
                      <w:sz w:val="22"/>
                    </w:rPr>
                    <w:t>交流ができるスペースを確保する必要がある。</w:t>
                  </w:r>
                </w:p>
              </w:txbxContent>
            </v:textbox>
          </v:roundrect>
        </w:pict>
      </w: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5A3463" w:rsidRDefault="005A3463" w:rsidP="00E0178C">
      <w:pPr>
        <w:spacing w:line="440" w:lineRule="exact"/>
        <w:rPr>
          <w:rFonts w:asciiTheme="minorEastAsia" w:hAnsiTheme="minorEastAsia"/>
          <w:sz w:val="22"/>
        </w:rPr>
      </w:pPr>
    </w:p>
    <w:p w:rsidR="005A3463" w:rsidRDefault="005A3463" w:rsidP="00E0178C">
      <w:pPr>
        <w:spacing w:line="440" w:lineRule="exact"/>
        <w:rPr>
          <w:rFonts w:asciiTheme="minorEastAsia" w:hAnsiTheme="minorEastAsia"/>
          <w:sz w:val="22"/>
        </w:rPr>
      </w:pPr>
    </w:p>
    <w:p w:rsidR="005A3463" w:rsidRDefault="005A3463" w:rsidP="00E0178C">
      <w:pPr>
        <w:spacing w:line="440" w:lineRule="exact"/>
        <w:rPr>
          <w:rFonts w:asciiTheme="minorEastAsia" w:hAnsiTheme="minorEastAsia"/>
          <w:sz w:val="22"/>
        </w:rPr>
      </w:pPr>
    </w:p>
    <w:p w:rsidR="008A6E99" w:rsidRDefault="008A6E99" w:rsidP="00E0178C">
      <w:pPr>
        <w:spacing w:line="440" w:lineRule="exact"/>
        <w:rPr>
          <w:rFonts w:asciiTheme="minorEastAsia" w:hAnsiTheme="minorEastAsia"/>
          <w:sz w:val="22"/>
        </w:rPr>
      </w:pPr>
    </w:p>
    <w:p w:rsidR="007A678A" w:rsidRPr="00E5120E" w:rsidRDefault="00E5120E" w:rsidP="00E5120E">
      <w:pPr>
        <w:spacing w:line="440" w:lineRule="exact"/>
        <w:ind w:firstLineChars="100" w:firstLine="221"/>
        <w:rPr>
          <w:rFonts w:asciiTheme="majorEastAsia" w:eastAsiaTheme="majorEastAsia" w:hAnsiTheme="majorEastAsia"/>
          <w:b/>
          <w:sz w:val="22"/>
        </w:rPr>
      </w:pPr>
      <w:r w:rsidRPr="00E5120E">
        <w:rPr>
          <w:rFonts w:asciiTheme="majorEastAsia" w:eastAsiaTheme="majorEastAsia" w:hAnsiTheme="majorEastAsia" w:hint="eastAsia"/>
          <w:b/>
          <w:sz w:val="22"/>
        </w:rPr>
        <w:lastRenderedPageBreak/>
        <w:t>（４）</w:t>
      </w:r>
      <w:r w:rsidR="007A678A" w:rsidRPr="00E5120E">
        <w:rPr>
          <w:rFonts w:asciiTheme="majorEastAsia" w:eastAsiaTheme="majorEastAsia" w:hAnsiTheme="majorEastAsia" w:hint="eastAsia"/>
          <w:b/>
          <w:sz w:val="22"/>
        </w:rPr>
        <w:t>関係機関</w:t>
      </w:r>
      <w:r w:rsidR="00037ECE">
        <w:rPr>
          <w:rFonts w:asciiTheme="majorEastAsia" w:eastAsiaTheme="majorEastAsia" w:hAnsiTheme="majorEastAsia" w:hint="eastAsia"/>
          <w:b/>
          <w:sz w:val="22"/>
        </w:rPr>
        <w:t>と</w:t>
      </w:r>
      <w:r w:rsidR="007A678A" w:rsidRPr="00E5120E">
        <w:rPr>
          <w:rFonts w:asciiTheme="majorEastAsia" w:eastAsiaTheme="majorEastAsia" w:hAnsiTheme="majorEastAsia" w:hint="eastAsia"/>
          <w:b/>
          <w:sz w:val="22"/>
        </w:rPr>
        <w:t>の連携について</w:t>
      </w:r>
    </w:p>
    <w:p w:rsidR="00E5120E" w:rsidRDefault="00A33E05" w:rsidP="00E5120E">
      <w:pPr>
        <w:spacing w:line="440" w:lineRule="exact"/>
        <w:rPr>
          <w:rFonts w:asciiTheme="minorEastAsia" w:hAnsiTheme="minorEastAsia"/>
          <w:b/>
          <w:sz w:val="22"/>
        </w:rPr>
      </w:pPr>
      <w:r>
        <w:rPr>
          <w:rFonts w:asciiTheme="minorEastAsia" w:hAnsiTheme="minorEastAsia"/>
          <w:b/>
          <w:noProof/>
          <w:sz w:val="22"/>
        </w:rPr>
        <w:pict>
          <v:roundrect id="_x0000_s1032" style="position:absolute;left:0;text-align:left;margin-left:10.2pt;margin-top:11.25pt;width:432.65pt;height:616.35pt;z-index:251663360;v-text-anchor:middle" arcsize="5222f" filled="f" fillcolor="#ff9">
            <v:textbox style="mso-next-textbox:#_x0000_s1032" inset="5.85pt,.7pt,5.85pt,.7pt">
              <w:txbxContent>
                <w:p w:rsidR="004420B4" w:rsidRPr="00BF6A00" w:rsidRDefault="004420B4" w:rsidP="003C7EDC">
                  <w:pPr>
                    <w:spacing w:line="360" w:lineRule="exact"/>
                    <w:ind w:left="265" w:hangingChars="120" w:hanging="265"/>
                    <w:rPr>
                      <w:rFonts w:asciiTheme="minorEastAsia" w:hAnsiTheme="minorEastAsia"/>
                      <w:b/>
                      <w:sz w:val="22"/>
                    </w:rPr>
                  </w:pPr>
                  <w:r>
                    <w:rPr>
                      <w:rFonts w:asciiTheme="minorEastAsia" w:hAnsiTheme="minorEastAsia" w:hint="eastAsia"/>
                      <w:b/>
                      <w:sz w:val="22"/>
                    </w:rPr>
                    <w:t>◆慢性疾患及び心身症や精神疾患ともに</w:t>
                  </w:r>
                  <w:r w:rsidRPr="00BF6A00">
                    <w:rPr>
                      <w:rFonts w:asciiTheme="minorEastAsia" w:hAnsiTheme="minorEastAsia" w:hint="eastAsia"/>
                      <w:b/>
                      <w:sz w:val="22"/>
                    </w:rPr>
                    <w:t>医療との連携</w:t>
                  </w:r>
                  <w:r>
                    <w:rPr>
                      <w:rFonts w:asciiTheme="minorEastAsia" w:hAnsiTheme="minorEastAsia" w:hint="eastAsia"/>
                      <w:b/>
                      <w:sz w:val="22"/>
                    </w:rPr>
                    <w:t>を重視し、安全で行き届いた教育の充実を図る必要がある。</w:t>
                  </w:r>
                </w:p>
                <w:p w:rsidR="004420B4" w:rsidRDefault="004420B4" w:rsidP="003C7EDC">
                  <w:pPr>
                    <w:spacing w:line="360" w:lineRule="exact"/>
                    <w:ind w:leftChars="100" w:left="430" w:hangingChars="100" w:hanging="220"/>
                    <w:rPr>
                      <w:rFonts w:asciiTheme="minorEastAsia" w:hAnsiTheme="minorEastAsia"/>
                      <w:sz w:val="22"/>
                    </w:rPr>
                  </w:pPr>
                  <w:r>
                    <w:rPr>
                      <w:rFonts w:asciiTheme="minorEastAsia" w:hAnsiTheme="minorEastAsia" w:hint="eastAsia"/>
                      <w:sz w:val="22"/>
                    </w:rPr>
                    <w:t>○医療との連携</w:t>
                  </w:r>
                </w:p>
                <w:p w:rsidR="004420B4" w:rsidRDefault="004420B4" w:rsidP="003C7EDC">
                  <w:pPr>
                    <w:spacing w:line="360" w:lineRule="exact"/>
                    <w:ind w:left="660" w:hangingChars="300" w:hanging="660"/>
                    <w:rPr>
                      <w:rFonts w:asciiTheme="minorEastAsia" w:hAnsiTheme="minorEastAsia"/>
                      <w:sz w:val="22"/>
                    </w:rPr>
                  </w:pPr>
                  <w:r>
                    <w:rPr>
                      <w:rFonts w:asciiTheme="minorEastAsia" w:hAnsiTheme="minorEastAsia" w:hint="eastAsia"/>
                      <w:sz w:val="22"/>
                    </w:rPr>
                    <w:t xml:space="preserve">　　・児童</w:t>
                  </w:r>
                  <w:r w:rsidRPr="008C7741">
                    <w:rPr>
                      <w:rFonts w:asciiTheme="minorEastAsia" w:hAnsiTheme="minorEastAsia" w:hint="eastAsia"/>
                      <w:sz w:val="22"/>
                    </w:rPr>
                    <w:t>生徒の</w:t>
                  </w:r>
                  <w:r>
                    <w:rPr>
                      <w:rFonts w:asciiTheme="minorEastAsia" w:hAnsiTheme="minorEastAsia" w:hint="eastAsia"/>
                      <w:sz w:val="22"/>
                    </w:rPr>
                    <w:t>実態に応じて</w:t>
                  </w:r>
                  <w:r w:rsidRPr="008C7741">
                    <w:rPr>
                      <w:rFonts w:asciiTheme="minorEastAsia" w:hAnsiTheme="minorEastAsia" w:hint="eastAsia"/>
                      <w:sz w:val="22"/>
                    </w:rPr>
                    <w:t>看護師</w:t>
                  </w:r>
                  <w:r>
                    <w:rPr>
                      <w:rFonts w:asciiTheme="minorEastAsia" w:hAnsiTheme="minorEastAsia" w:hint="eastAsia"/>
                      <w:sz w:val="22"/>
                    </w:rPr>
                    <w:t>を</w:t>
                  </w:r>
                  <w:r w:rsidRPr="008C7741">
                    <w:rPr>
                      <w:rFonts w:asciiTheme="minorEastAsia" w:hAnsiTheme="minorEastAsia" w:hint="eastAsia"/>
                      <w:sz w:val="22"/>
                    </w:rPr>
                    <w:t>配置</w:t>
                  </w:r>
                  <w:r>
                    <w:rPr>
                      <w:rFonts w:asciiTheme="minorEastAsia" w:hAnsiTheme="minorEastAsia" w:hint="eastAsia"/>
                      <w:sz w:val="22"/>
                    </w:rPr>
                    <w:t>し、本人・保護者・学校が安心して学校生活を送ることができる環境整備が必要である。</w:t>
                  </w:r>
                </w:p>
                <w:p w:rsidR="004420B4" w:rsidRDefault="004420B4" w:rsidP="003C7EDC">
                  <w:pPr>
                    <w:spacing w:line="360" w:lineRule="exact"/>
                    <w:ind w:left="660" w:hangingChars="300" w:hanging="660"/>
                    <w:rPr>
                      <w:rFonts w:asciiTheme="minorEastAsia" w:hAnsiTheme="minorEastAsia"/>
                      <w:sz w:val="22"/>
                    </w:rPr>
                  </w:pPr>
                  <w:r>
                    <w:rPr>
                      <w:rFonts w:asciiTheme="minorEastAsia" w:hAnsiTheme="minorEastAsia" w:hint="eastAsia"/>
                      <w:sz w:val="22"/>
                    </w:rPr>
                    <w:t xml:space="preserve">　　・医療の必要度の高い児童生徒は医療機関との密接な連携が必要である。</w:t>
                  </w:r>
                </w:p>
                <w:p w:rsidR="004420B4" w:rsidRPr="00D366B6" w:rsidRDefault="004420B4" w:rsidP="003C7EDC">
                  <w:pPr>
                    <w:spacing w:line="360" w:lineRule="exact"/>
                    <w:ind w:left="660" w:hangingChars="300" w:hanging="660"/>
                    <w:rPr>
                      <w:rFonts w:asciiTheme="minorEastAsia" w:hAnsiTheme="minorEastAsia"/>
                      <w:sz w:val="22"/>
                    </w:rPr>
                  </w:pPr>
                  <w:r>
                    <w:rPr>
                      <w:rFonts w:asciiTheme="minorEastAsia" w:hAnsiTheme="minorEastAsia" w:hint="eastAsia"/>
                      <w:sz w:val="22"/>
                    </w:rPr>
                    <w:t xml:space="preserve">　　・医療機関に対して病弱特別支援学校の</w:t>
                  </w:r>
                  <w:r>
                    <w:rPr>
                      <w:rFonts w:asciiTheme="minorEastAsia" w:hAnsiTheme="minorEastAsia" w:hint="eastAsia"/>
                      <w:color w:val="000000" w:themeColor="text1"/>
                      <w:sz w:val="22"/>
                    </w:rPr>
                    <w:t>広報・周知を行い、児童生徒に学習空白が生じない対応が必要である。</w:t>
                  </w:r>
                </w:p>
                <w:p w:rsidR="004420B4" w:rsidRDefault="004420B4" w:rsidP="003C7EDC">
                  <w:pPr>
                    <w:spacing w:line="360" w:lineRule="exact"/>
                    <w:ind w:left="283" w:hangingChars="128" w:hanging="283"/>
                    <w:rPr>
                      <w:rFonts w:asciiTheme="minorEastAsia" w:hAnsiTheme="minorEastAsia"/>
                      <w:b/>
                      <w:sz w:val="22"/>
                    </w:rPr>
                  </w:pPr>
                </w:p>
                <w:p w:rsidR="004420B4" w:rsidRPr="00BF6A00" w:rsidRDefault="004420B4" w:rsidP="003C7EDC">
                  <w:pPr>
                    <w:spacing w:line="360" w:lineRule="exact"/>
                    <w:ind w:left="223" w:hangingChars="101" w:hanging="223"/>
                    <w:rPr>
                      <w:rFonts w:asciiTheme="minorEastAsia" w:hAnsiTheme="minorEastAsia"/>
                      <w:b/>
                      <w:sz w:val="22"/>
                    </w:rPr>
                  </w:pPr>
                  <w:r>
                    <w:rPr>
                      <w:rFonts w:asciiTheme="minorEastAsia" w:hAnsiTheme="minorEastAsia" w:hint="eastAsia"/>
                      <w:b/>
                      <w:sz w:val="22"/>
                    </w:rPr>
                    <w:t>◆児童生徒の課題や教育的ニーズに対応するため外部の専門家や</w:t>
                  </w:r>
                  <w:r w:rsidRPr="00BF6A00">
                    <w:rPr>
                      <w:rFonts w:asciiTheme="minorEastAsia" w:hAnsiTheme="minorEastAsia" w:hint="eastAsia"/>
                      <w:b/>
                      <w:sz w:val="22"/>
                    </w:rPr>
                    <w:t>相談機関</w:t>
                  </w:r>
                  <w:r>
                    <w:rPr>
                      <w:rFonts w:asciiTheme="minorEastAsia" w:hAnsiTheme="minorEastAsia" w:hint="eastAsia"/>
                      <w:b/>
                      <w:sz w:val="22"/>
                    </w:rPr>
                    <w:t>等との</w:t>
                  </w:r>
                  <w:r w:rsidRPr="00BF6A00">
                    <w:rPr>
                      <w:rFonts w:asciiTheme="minorEastAsia" w:hAnsiTheme="minorEastAsia" w:hint="eastAsia"/>
                      <w:b/>
                      <w:sz w:val="22"/>
                    </w:rPr>
                    <w:t>連携</w:t>
                  </w:r>
                  <w:r>
                    <w:rPr>
                      <w:rFonts w:asciiTheme="minorEastAsia" w:hAnsiTheme="minorEastAsia" w:hint="eastAsia"/>
                      <w:b/>
                      <w:sz w:val="22"/>
                    </w:rPr>
                    <w:t>を重視する必要がある。</w:t>
                  </w:r>
                </w:p>
                <w:p w:rsidR="004420B4" w:rsidRDefault="004420B4" w:rsidP="003C7EDC">
                  <w:pPr>
                    <w:spacing w:line="360" w:lineRule="exact"/>
                    <w:ind w:firstLineChars="100" w:firstLine="220"/>
                    <w:rPr>
                      <w:rFonts w:asciiTheme="minorEastAsia" w:hAnsiTheme="minorEastAsia"/>
                      <w:sz w:val="22"/>
                    </w:rPr>
                  </w:pPr>
                  <w:r>
                    <w:rPr>
                      <w:rFonts w:asciiTheme="minorEastAsia" w:hAnsiTheme="minorEastAsia" w:hint="eastAsia"/>
                      <w:sz w:val="22"/>
                    </w:rPr>
                    <w:t>○医療・福祉等の外部専門家の活用</w:t>
                  </w:r>
                </w:p>
                <w:p w:rsidR="004420B4" w:rsidRDefault="004420B4" w:rsidP="003C7EDC">
                  <w:pPr>
                    <w:spacing w:line="360" w:lineRule="exact"/>
                    <w:ind w:leftChars="208" w:left="655" w:hangingChars="99" w:hanging="218"/>
                    <w:rPr>
                      <w:rFonts w:asciiTheme="minorEastAsia" w:hAnsiTheme="minorEastAsia"/>
                      <w:sz w:val="22"/>
                    </w:rPr>
                  </w:pPr>
                  <w:r>
                    <w:rPr>
                      <w:rFonts w:asciiTheme="minorEastAsia" w:hAnsiTheme="minorEastAsia" w:hint="eastAsia"/>
                      <w:sz w:val="22"/>
                    </w:rPr>
                    <w:t>・臨床心理士、スクールソーシャルワーカー、スクールカウンセラー、作業療法士等との連携により、不登校などへの学校の組織的な対応力や専門的な教育力の向上を図る必要がある。</w:t>
                  </w:r>
                </w:p>
                <w:p w:rsidR="004420B4" w:rsidRDefault="004420B4" w:rsidP="003C7EDC">
                  <w:pPr>
                    <w:spacing w:line="360" w:lineRule="exact"/>
                    <w:ind w:leftChars="100" w:left="430" w:hangingChars="100" w:hanging="220"/>
                    <w:rPr>
                      <w:rFonts w:asciiTheme="minorEastAsia" w:hAnsiTheme="minorEastAsia"/>
                      <w:sz w:val="22"/>
                    </w:rPr>
                  </w:pPr>
                  <w:r>
                    <w:rPr>
                      <w:rFonts w:asciiTheme="minorEastAsia" w:hAnsiTheme="minorEastAsia" w:hint="eastAsia"/>
                      <w:sz w:val="22"/>
                    </w:rPr>
                    <w:t>○相談機関との連携</w:t>
                  </w:r>
                </w:p>
                <w:p w:rsidR="004420B4" w:rsidRPr="0089184E" w:rsidRDefault="004420B4" w:rsidP="003C7EDC">
                  <w:pPr>
                    <w:spacing w:line="360" w:lineRule="exact"/>
                    <w:ind w:leftChars="227" w:left="697" w:hangingChars="100" w:hanging="220"/>
                    <w:rPr>
                      <w:rFonts w:asciiTheme="minorEastAsia" w:hAnsiTheme="minorEastAsia"/>
                      <w:sz w:val="22"/>
                    </w:rPr>
                  </w:pPr>
                  <w:r>
                    <w:rPr>
                      <w:rFonts w:asciiTheme="minorEastAsia" w:hAnsiTheme="minorEastAsia" w:hint="eastAsia"/>
                      <w:sz w:val="22"/>
                    </w:rPr>
                    <w:t>・心の教育センターや療育福祉センター等との連携により、児童生徒の教育的ニーズの把握を行い、より適切な教育の場の検討まで、速やかな対応を行う必要がある。</w:t>
                  </w:r>
                </w:p>
                <w:p w:rsidR="004420B4" w:rsidRDefault="004420B4" w:rsidP="003C7EDC">
                  <w:pPr>
                    <w:spacing w:line="360" w:lineRule="exact"/>
                    <w:ind w:leftChars="100" w:left="430" w:hangingChars="100" w:hanging="220"/>
                    <w:rPr>
                      <w:rFonts w:asciiTheme="minorEastAsia" w:hAnsiTheme="minorEastAsia"/>
                      <w:sz w:val="22"/>
                    </w:rPr>
                  </w:pPr>
                  <w:r>
                    <w:rPr>
                      <w:rFonts w:asciiTheme="minorEastAsia" w:hAnsiTheme="minorEastAsia" w:hint="eastAsia"/>
                      <w:sz w:val="22"/>
                    </w:rPr>
                    <w:t>○労働機関との連携</w:t>
                  </w:r>
                </w:p>
                <w:p w:rsidR="004420B4" w:rsidRDefault="004420B4" w:rsidP="003C7EDC">
                  <w:pPr>
                    <w:spacing w:line="360" w:lineRule="exact"/>
                    <w:ind w:leftChars="220" w:left="658" w:hangingChars="89" w:hanging="196"/>
                    <w:rPr>
                      <w:rFonts w:asciiTheme="minorEastAsia" w:hAnsiTheme="minorEastAsia"/>
                      <w:sz w:val="22"/>
                    </w:rPr>
                  </w:pPr>
                  <w:r>
                    <w:rPr>
                      <w:rFonts w:asciiTheme="minorEastAsia" w:hAnsiTheme="minorEastAsia" w:hint="eastAsia"/>
                      <w:sz w:val="22"/>
                    </w:rPr>
                    <w:t>・ハローワークや障害者職業センター等の労働機関やジョブコーチ等との連携を重視し、生徒の就労支援の充実を図る必要がある。</w:t>
                  </w:r>
                </w:p>
                <w:p w:rsidR="004420B4" w:rsidRDefault="004420B4" w:rsidP="006B26A9">
                  <w:pPr>
                    <w:spacing w:line="360" w:lineRule="exact"/>
                    <w:rPr>
                      <w:rFonts w:asciiTheme="minorEastAsia" w:hAnsiTheme="minorEastAsia"/>
                      <w:sz w:val="22"/>
                    </w:rPr>
                  </w:pPr>
                  <w:r>
                    <w:rPr>
                      <w:rFonts w:asciiTheme="minorEastAsia" w:hAnsiTheme="minorEastAsia" w:hint="eastAsia"/>
                      <w:sz w:val="22"/>
                    </w:rPr>
                    <w:t xml:space="preserve">　○学校間での連携</w:t>
                  </w:r>
                </w:p>
                <w:p w:rsidR="004420B4" w:rsidRPr="003C7EDC" w:rsidRDefault="004420B4" w:rsidP="00C34C46">
                  <w:pPr>
                    <w:spacing w:line="360" w:lineRule="exact"/>
                    <w:ind w:left="660" w:hangingChars="300" w:hanging="660"/>
                    <w:rPr>
                      <w:rFonts w:asciiTheme="minorEastAsia" w:hAnsiTheme="minorEastAsia"/>
                      <w:sz w:val="22"/>
                    </w:rPr>
                  </w:pPr>
                  <w:r>
                    <w:rPr>
                      <w:rFonts w:asciiTheme="minorEastAsia" w:hAnsiTheme="minorEastAsia" w:hint="eastAsia"/>
                      <w:sz w:val="22"/>
                    </w:rPr>
                    <w:t xml:space="preserve">　　・病弱特別支援学校から児童生徒が転出する</w:t>
                  </w:r>
                  <w:r w:rsidRPr="006B26A9">
                    <w:rPr>
                      <w:rFonts w:asciiTheme="minorEastAsia" w:hAnsiTheme="minorEastAsia" w:hint="eastAsia"/>
                      <w:sz w:val="22"/>
                    </w:rPr>
                    <w:t>際に</w:t>
                  </w:r>
                  <w:r>
                    <w:rPr>
                      <w:rFonts w:asciiTheme="minorEastAsia" w:hAnsiTheme="minorEastAsia" w:hint="eastAsia"/>
                      <w:sz w:val="22"/>
                    </w:rPr>
                    <w:t>は</w:t>
                  </w:r>
                  <w:r w:rsidRPr="006B26A9">
                    <w:rPr>
                      <w:rFonts w:asciiTheme="minorEastAsia" w:hAnsiTheme="minorEastAsia" w:hint="eastAsia"/>
                      <w:sz w:val="22"/>
                    </w:rPr>
                    <w:t>、</w:t>
                  </w:r>
                  <w:r>
                    <w:rPr>
                      <w:rFonts w:asciiTheme="minorEastAsia" w:hAnsiTheme="minorEastAsia" w:hint="eastAsia"/>
                      <w:sz w:val="22"/>
                    </w:rPr>
                    <w:t>学習上や生活上の</w:t>
                  </w:r>
                  <w:r w:rsidRPr="006B26A9">
                    <w:rPr>
                      <w:rFonts w:asciiTheme="minorEastAsia" w:hAnsiTheme="minorEastAsia" w:hint="eastAsia"/>
                      <w:sz w:val="22"/>
                    </w:rPr>
                    <w:t>支援</w:t>
                  </w:r>
                  <w:r>
                    <w:rPr>
                      <w:rFonts w:asciiTheme="minorEastAsia" w:hAnsiTheme="minorEastAsia" w:hint="eastAsia"/>
                      <w:sz w:val="22"/>
                    </w:rPr>
                    <w:t>等</w:t>
                  </w:r>
                  <w:r w:rsidRPr="006B26A9">
                    <w:rPr>
                      <w:rFonts w:asciiTheme="minorEastAsia" w:hAnsiTheme="minorEastAsia" w:hint="eastAsia"/>
                      <w:sz w:val="22"/>
                    </w:rPr>
                    <w:t>について確実に引き継ぐ必要があ</w:t>
                  </w:r>
                  <w:r>
                    <w:rPr>
                      <w:rFonts w:asciiTheme="minorEastAsia" w:hAnsiTheme="minorEastAsia" w:hint="eastAsia"/>
                      <w:sz w:val="22"/>
                    </w:rPr>
                    <w:t>る。</w:t>
                  </w:r>
                  <w:r>
                    <w:rPr>
                      <w:rFonts w:asciiTheme="minorEastAsia" w:hAnsiTheme="minorEastAsia" w:hint="eastAsia"/>
                      <w:b/>
                      <w:sz w:val="22"/>
                    </w:rPr>
                    <w:t xml:space="preserve">　</w:t>
                  </w:r>
                </w:p>
                <w:p w:rsidR="004420B4" w:rsidRDefault="004420B4" w:rsidP="003C7EDC">
                  <w:pPr>
                    <w:spacing w:line="360" w:lineRule="exact"/>
                    <w:ind w:leftChars="200" w:left="616" w:hangingChars="89" w:hanging="196"/>
                    <w:rPr>
                      <w:rFonts w:asciiTheme="minorEastAsia" w:hAnsiTheme="minorEastAsia"/>
                      <w:sz w:val="22"/>
                    </w:rPr>
                  </w:pPr>
                </w:p>
                <w:p w:rsidR="004420B4" w:rsidRPr="002F0431" w:rsidRDefault="004420B4" w:rsidP="003C7EDC">
                  <w:pPr>
                    <w:spacing w:line="360" w:lineRule="exact"/>
                    <w:ind w:left="223" w:hangingChars="101" w:hanging="223"/>
                    <w:rPr>
                      <w:rFonts w:asciiTheme="minorEastAsia" w:hAnsiTheme="minorEastAsia"/>
                      <w:b/>
                      <w:sz w:val="22"/>
                    </w:rPr>
                  </w:pPr>
                  <w:r w:rsidRPr="002F0431">
                    <w:rPr>
                      <w:rFonts w:asciiTheme="minorEastAsia" w:hAnsiTheme="minorEastAsia" w:hint="eastAsia"/>
                      <w:b/>
                      <w:sz w:val="22"/>
                    </w:rPr>
                    <w:t>◆特別支援学校間で障害の枠を超えた連携を図り、社会との結びつきを意識しながら、相互がより充実した教育を展開していく必要がある。</w:t>
                  </w:r>
                </w:p>
                <w:p w:rsidR="004420B4" w:rsidRDefault="004420B4" w:rsidP="003C7EDC">
                  <w:pPr>
                    <w:spacing w:line="360" w:lineRule="exact"/>
                    <w:ind w:left="284" w:hangingChars="129" w:hanging="284"/>
                    <w:rPr>
                      <w:rFonts w:asciiTheme="minorEastAsia" w:hAnsiTheme="minorEastAsia"/>
                      <w:sz w:val="22"/>
                    </w:rPr>
                  </w:pPr>
                  <w:r>
                    <w:rPr>
                      <w:rFonts w:asciiTheme="minorEastAsia" w:hAnsiTheme="minorEastAsia" w:hint="eastAsia"/>
                      <w:sz w:val="22"/>
                    </w:rPr>
                    <w:t xml:space="preserve">　○知的障害特別支援学校との協働</w:t>
                  </w:r>
                </w:p>
                <w:p w:rsidR="004420B4" w:rsidRDefault="004420B4" w:rsidP="003C7EDC">
                  <w:pPr>
                    <w:spacing w:line="360" w:lineRule="exact"/>
                    <w:ind w:left="658" w:hangingChars="299" w:hanging="658"/>
                    <w:rPr>
                      <w:rFonts w:asciiTheme="minorEastAsia" w:hAnsiTheme="minorEastAsia"/>
                      <w:sz w:val="22"/>
                    </w:rPr>
                  </w:pPr>
                  <w:r>
                    <w:rPr>
                      <w:rFonts w:asciiTheme="minorEastAsia" w:hAnsiTheme="minorEastAsia" w:hint="eastAsia"/>
                      <w:sz w:val="22"/>
                    </w:rPr>
                    <w:t xml:space="preserve">　　・知的障害特別支援学校が作業学習等で生産する物品について、広報、受注、発注等を担う活動を通して、社会とのつながりを意識しながら、連携・協力・協調を体験的に学べるよう、取り組んでいく必要がある。</w:t>
                  </w:r>
                </w:p>
              </w:txbxContent>
            </v:textbox>
          </v:roundrect>
        </w:pict>
      </w: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117C94" w:rsidRDefault="00117C94" w:rsidP="00117C94">
      <w:pPr>
        <w:spacing w:line="400" w:lineRule="exact"/>
        <w:rPr>
          <w:rFonts w:asciiTheme="minorEastAsia" w:hAnsiTheme="minorEastAsia"/>
          <w:sz w:val="22"/>
        </w:rPr>
      </w:pPr>
    </w:p>
    <w:p w:rsidR="00E5120E" w:rsidRDefault="00E5120E" w:rsidP="00117C94">
      <w:pPr>
        <w:spacing w:line="400" w:lineRule="exact"/>
        <w:rPr>
          <w:rFonts w:asciiTheme="minorEastAsia" w:hAnsiTheme="minorEastAsia"/>
          <w:sz w:val="22"/>
        </w:rPr>
      </w:pPr>
    </w:p>
    <w:p w:rsidR="00BC541A" w:rsidRDefault="00BC541A"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5A3463" w:rsidRDefault="005A3463" w:rsidP="00117C94">
      <w:pPr>
        <w:spacing w:line="400" w:lineRule="exact"/>
        <w:rPr>
          <w:rFonts w:asciiTheme="minorEastAsia" w:hAnsiTheme="minorEastAsia"/>
          <w:sz w:val="22"/>
        </w:rPr>
      </w:pPr>
    </w:p>
    <w:p w:rsidR="00810FFA" w:rsidRDefault="00810FFA" w:rsidP="00C645E7">
      <w:pPr>
        <w:ind w:firstLineChars="200" w:firstLine="442"/>
        <w:rPr>
          <w:rFonts w:asciiTheme="majorEastAsia" w:eastAsiaTheme="majorEastAsia" w:hAnsiTheme="majorEastAsia"/>
          <w:b/>
          <w:sz w:val="22"/>
        </w:rPr>
      </w:pPr>
    </w:p>
    <w:p w:rsidR="00C645E7" w:rsidRPr="00C645E7" w:rsidRDefault="008B1E5F" w:rsidP="00C645E7">
      <w:pPr>
        <w:ind w:firstLineChars="200" w:firstLine="442"/>
        <w:rPr>
          <w:b/>
          <w:sz w:val="22"/>
        </w:rPr>
      </w:pPr>
      <w:r w:rsidRPr="00E5120E">
        <w:rPr>
          <w:rFonts w:asciiTheme="majorEastAsia" w:eastAsiaTheme="majorEastAsia" w:hAnsiTheme="majorEastAsia" w:hint="eastAsia"/>
          <w:b/>
          <w:sz w:val="22"/>
        </w:rPr>
        <w:lastRenderedPageBreak/>
        <w:t>（</w:t>
      </w:r>
      <w:r w:rsidR="00C645E7">
        <w:rPr>
          <w:rFonts w:asciiTheme="majorEastAsia" w:eastAsiaTheme="majorEastAsia" w:hAnsiTheme="majorEastAsia" w:hint="eastAsia"/>
          <w:b/>
          <w:sz w:val="22"/>
        </w:rPr>
        <w:t>５</w:t>
      </w:r>
      <w:r w:rsidRPr="00E5120E">
        <w:rPr>
          <w:rFonts w:asciiTheme="majorEastAsia" w:eastAsiaTheme="majorEastAsia" w:hAnsiTheme="majorEastAsia" w:hint="eastAsia"/>
          <w:b/>
          <w:sz w:val="22"/>
        </w:rPr>
        <w:t>）</w:t>
      </w:r>
      <w:r w:rsidR="00E2129D" w:rsidRPr="00A77AB0">
        <w:rPr>
          <w:rFonts w:asciiTheme="majorEastAsia" w:eastAsiaTheme="majorEastAsia" w:hAnsiTheme="majorEastAsia" w:hint="eastAsia"/>
          <w:b/>
          <w:sz w:val="22"/>
        </w:rPr>
        <w:t>病弱特別支援学校</w:t>
      </w:r>
      <w:r w:rsidR="00C645E7" w:rsidRPr="00A77AB0">
        <w:rPr>
          <w:rFonts w:asciiTheme="majorEastAsia" w:eastAsiaTheme="majorEastAsia" w:hAnsiTheme="majorEastAsia" w:hint="eastAsia"/>
          <w:b/>
          <w:sz w:val="22"/>
        </w:rPr>
        <w:t>が果たすべきセンター的役割について</w:t>
      </w:r>
    </w:p>
    <w:p w:rsidR="008B1E5F" w:rsidRPr="008B1E5F" w:rsidRDefault="008B1E5F" w:rsidP="00E5120E">
      <w:pPr>
        <w:spacing w:line="440" w:lineRule="exact"/>
        <w:ind w:firstLineChars="100" w:firstLine="221"/>
        <w:rPr>
          <w:rFonts w:asciiTheme="majorEastAsia" w:eastAsiaTheme="majorEastAsia" w:hAnsiTheme="majorEastAsia"/>
          <w:b/>
          <w:sz w:val="22"/>
        </w:rPr>
      </w:pPr>
    </w:p>
    <w:p w:rsidR="008B1E5F" w:rsidRDefault="00A33E05" w:rsidP="00E5120E">
      <w:pPr>
        <w:spacing w:line="440" w:lineRule="exact"/>
        <w:ind w:firstLineChars="100" w:firstLine="221"/>
        <w:rPr>
          <w:rFonts w:asciiTheme="majorEastAsia" w:eastAsiaTheme="majorEastAsia" w:hAnsiTheme="majorEastAsia"/>
          <w:b/>
          <w:sz w:val="22"/>
        </w:rPr>
      </w:pPr>
      <w:r w:rsidRPr="00A33E05">
        <w:rPr>
          <w:rFonts w:asciiTheme="minorEastAsia" w:hAnsiTheme="minorEastAsia"/>
          <w:b/>
          <w:noProof/>
          <w:sz w:val="22"/>
        </w:rPr>
        <w:pict>
          <v:roundrect id="_x0000_s1040" style="position:absolute;left:0;text-align:left;margin-left:13.95pt;margin-top:3.95pt;width:422.25pt;height:402.65pt;z-index:251670528;v-text-anchor:middle" arcsize="5222f" filled="f" fillcolor="#ff9">
            <v:textbox style="mso-next-textbox:#_x0000_s1040" inset="5.85pt,.7pt,5.85pt,.7pt">
              <w:txbxContent>
                <w:p w:rsidR="004420B4" w:rsidRDefault="004420B4" w:rsidP="00217485">
                  <w:pPr>
                    <w:spacing w:line="360" w:lineRule="exact"/>
                    <w:ind w:left="252" w:hangingChars="114" w:hanging="252"/>
                    <w:rPr>
                      <w:rFonts w:asciiTheme="minorEastAsia" w:hAnsiTheme="minorEastAsia"/>
                      <w:b/>
                      <w:sz w:val="22"/>
                    </w:rPr>
                  </w:pPr>
                  <w:r>
                    <w:rPr>
                      <w:rFonts w:asciiTheme="minorEastAsia" w:hAnsiTheme="minorEastAsia" w:hint="eastAsia"/>
                      <w:b/>
                      <w:sz w:val="22"/>
                    </w:rPr>
                    <w:t>◆多様な教育的ニーズに応じるために培った専門性を小中学校や高等学校の指導支援の充実のために提供していく必要がある。</w:t>
                  </w:r>
                </w:p>
                <w:p w:rsidR="004420B4" w:rsidRPr="002C154A" w:rsidRDefault="004420B4" w:rsidP="00C403E4">
                  <w:pPr>
                    <w:spacing w:line="360" w:lineRule="exact"/>
                    <w:rPr>
                      <w:rFonts w:asciiTheme="minorEastAsia" w:hAnsiTheme="minorEastAsia"/>
                      <w:sz w:val="22"/>
                    </w:rPr>
                  </w:pPr>
                  <w:r>
                    <w:rPr>
                      <w:rFonts w:asciiTheme="minorEastAsia" w:hAnsiTheme="minorEastAsia" w:hint="eastAsia"/>
                      <w:b/>
                      <w:sz w:val="22"/>
                    </w:rPr>
                    <w:t xml:space="preserve">　</w:t>
                  </w:r>
                  <w:r w:rsidRPr="002C154A">
                    <w:rPr>
                      <w:rFonts w:asciiTheme="minorEastAsia" w:hAnsiTheme="minorEastAsia" w:hint="eastAsia"/>
                      <w:sz w:val="22"/>
                    </w:rPr>
                    <w:t>○</w:t>
                  </w:r>
                  <w:r>
                    <w:rPr>
                      <w:rFonts w:asciiTheme="minorEastAsia" w:hAnsiTheme="minorEastAsia" w:hint="eastAsia"/>
                      <w:sz w:val="22"/>
                    </w:rPr>
                    <w:t>特別支援学級</w:t>
                  </w:r>
                  <w:r w:rsidRPr="002C154A">
                    <w:rPr>
                      <w:rFonts w:asciiTheme="minorEastAsia" w:hAnsiTheme="minorEastAsia" w:hint="eastAsia"/>
                      <w:sz w:val="22"/>
                    </w:rPr>
                    <w:t>への支援</w:t>
                  </w:r>
                </w:p>
                <w:p w:rsidR="004420B4" w:rsidRDefault="004420B4" w:rsidP="00624D79">
                  <w:pPr>
                    <w:spacing w:line="360" w:lineRule="exact"/>
                    <w:ind w:left="546" w:hangingChars="248" w:hanging="546"/>
                    <w:rPr>
                      <w:rFonts w:asciiTheme="minorEastAsia" w:hAnsiTheme="minorEastAsia"/>
                      <w:sz w:val="22"/>
                    </w:rPr>
                  </w:pPr>
                  <w:r w:rsidRPr="002C154A">
                    <w:rPr>
                      <w:rFonts w:asciiTheme="minorEastAsia" w:hAnsiTheme="minorEastAsia" w:hint="eastAsia"/>
                      <w:sz w:val="22"/>
                    </w:rPr>
                    <w:t xml:space="preserve">　　・小中学校</w:t>
                  </w:r>
                  <w:r>
                    <w:rPr>
                      <w:rFonts w:asciiTheme="minorEastAsia" w:hAnsiTheme="minorEastAsia" w:hint="eastAsia"/>
                      <w:sz w:val="22"/>
                    </w:rPr>
                    <w:t>に設置されている</w:t>
                  </w:r>
                  <w:r w:rsidRPr="002C154A">
                    <w:rPr>
                      <w:rFonts w:asciiTheme="minorEastAsia" w:hAnsiTheme="minorEastAsia" w:hint="eastAsia"/>
                      <w:sz w:val="22"/>
                    </w:rPr>
                    <w:t>病弱</w:t>
                  </w:r>
                  <w:r>
                    <w:rPr>
                      <w:rFonts w:asciiTheme="minorEastAsia" w:hAnsiTheme="minorEastAsia" w:hint="eastAsia"/>
                      <w:sz w:val="22"/>
                    </w:rPr>
                    <w:t>・身体虚弱</w:t>
                  </w:r>
                  <w:r w:rsidRPr="002C154A">
                    <w:rPr>
                      <w:rFonts w:asciiTheme="minorEastAsia" w:hAnsiTheme="minorEastAsia" w:hint="eastAsia"/>
                      <w:sz w:val="22"/>
                    </w:rPr>
                    <w:t>や自閉症</w:t>
                  </w:r>
                  <w:r>
                    <w:rPr>
                      <w:rFonts w:asciiTheme="minorEastAsia" w:hAnsiTheme="minorEastAsia" w:hint="eastAsia"/>
                      <w:sz w:val="22"/>
                    </w:rPr>
                    <w:t>・</w:t>
                  </w:r>
                  <w:r w:rsidRPr="002C154A">
                    <w:rPr>
                      <w:rFonts w:asciiTheme="minorEastAsia" w:hAnsiTheme="minorEastAsia" w:hint="eastAsia"/>
                      <w:sz w:val="22"/>
                    </w:rPr>
                    <w:t>情緒障害の特別支援学級に対する</w:t>
                  </w:r>
                  <w:r>
                    <w:rPr>
                      <w:rFonts w:asciiTheme="minorEastAsia" w:hAnsiTheme="minorEastAsia" w:hint="eastAsia"/>
                      <w:sz w:val="22"/>
                    </w:rPr>
                    <w:t>相談</w:t>
                  </w:r>
                  <w:r w:rsidRPr="002C154A">
                    <w:rPr>
                      <w:rFonts w:asciiTheme="minorEastAsia" w:hAnsiTheme="minorEastAsia" w:hint="eastAsia"/>
                      <w:sz w:val="22"/>
                    </w:rPr>
                    <w:t>支援機能を充実させる必要がある。</w:t>
                  </w:r>
                </w:p>
                <w:p w:rsidR="004420B4" w:rsidRDefault="004420B4" w:rsidP="002C154A">
                  <w:pPr>
                    <w:spacing w:line="360" w:lineRule="exact"/>
                    <w:ind w:left="653" w:hangingChars="297" w:hanging="653"/>
                    <w:rPr>
                      <w:rFonts w:asciiTheme="minorEastAsia" w:hAnsiTheme="minorEastAsia"/>
                      <w:sz w:val="22"/>
                    </w:rPr>
                  </w:pPr>
                  <w:r>
                    <w:rPr>
                      <w:rFonts w:asciiTheme="minorEastAsia" w:hAnsiTheme="minorEastAsia" w:hint="eastAsia"/>
                      <w:sz w:val="22"/>
                    </w:rPr>
                    <w:t xml:space="preserve">　○発達障害等への支援</w:t>
                  </w:r>
                </w:p>
                <w:p w:rsidR="004420B4" w:rsidRPr="002C154A" w:rsidRDefault="004420B4" w:rsidP="00624D79">
                  <w:pPr>
                    <w:spacing w:line="360" w:lineRule="exact"/>
                    <w:ind w:left="572" w:hangingChars="260" w:hanging="572"/>
                    <w:rPr>
                      <w:rFonts w:asciiTheme="minorEastAsia" w:hAnsiTheme="minorEastAsia"/>
                      <w:sz w:val="22"/>
                    </w:rPr>
                  </w:pPr>
                  <w:r>
                    <w:rPr>
                      <w:rFonts w:asciiTheme="minorEastAsia" w:hAnsiTheme="minorEastAsia" w:hint="eastAsia"/>
                      <w:sz w:val="22"/>
                    </w:rPr>
                    <w:t xml:space="preserve">　　・通常の学級に在籍している発達障害等のある児童生徒に対する相談支援機能を充実させる必要がある。</w:t>
                  </w:r>
                </w:p>
                <w:p w:rsidR="004420B4" w:rsidRPr="002C154A" w:rsidRDefault="004420B4" w:rsidP="00C403E4">
                  <w:pPr>
                    <w:spacing w:line="360" w:lineRule="exact"/>
                    <w:rPr>
                      <w:rFonts w:asciiTheme="minorEastAsia" w:hAnsiTheme="minorEastAsia"/>
                      <w:sz w:val="22"/>
                    </w:rPr>
                  </w:pPr>
                </w:p>
                <w:p w:rsidR="004420B4" w:rsidRDefault="004420B4" w:rsidP="00CF7C3A">
                  <w:pPr>
                    <w:spacing w:line="360" w:lineRule="exact"/>
                    <w:ind w:left="223" w:hangingChars="101" w:hanging="223"/>
                    <w:rPr>
                      <w:rFonts w:asciiTheme="minorEastAsia" w:hAnsiTheme="minorEastAsia"/>
                      <w:b/>
                      <w:sz w:val="22"/>
                    </w:rPr>
                  </w:pPr>
                  <w:r>
                    <w:rPr>
                      <w:rFonts w:asciiTheme="minorEastAsia" w:hAnsiTheme="minorEastAsia" w:hint="eastAsia"/>
                      <w:b/>
                      <w:sz w:val="22"/>
                    </w:rPr>
                    <w:t>◆地域の特別支援教育の専門機関として、特別支援学校が保有する教育機能を小中学校等に提供する仕組みを構築する必要がある。</w:t>
                  </w:r>
                </w:p>
                <w:p w:rsidR="004420B4" w:rsidRPr="002C154A" w:rsidRDefault="004420B4" w:rsidP="00C403E4">
                  <w:pPr>
                    <w:spacing w:line="360" w:lineRule="exact"/>
                    <w:rPr>
                      <w:rFonts w:asciiTheme="minorEastAsia" w:hAnsiTheme="minorEastAsia"/>
                      <w:sz w:val="22"/>
                    </w:rPr>
                  </w:pPr>
                  <w:r w:rsidRPr="002C154A">
                    <w:rPr>
                      <w:rFonts w:asciiTheme="minorEastAsia" w:hAnsiTheme="minorEastAsia" w:hint="eastAsia"/>
                      <w:sz w:val="22"/>
                    </w:rPr>
                    <w:t xml:space="preserve">　○通級的な支援の充実</w:t>
                  </w:r>
                </w:p>
                <w:p w:rsidR="004420B4" w:rsidRDefault="004420B4" w:rsidP="009A4296">
                  <w:pPr>
                    <w:spacing w:line="360" w:lineRule="exact"/>
                    <w:ind w:leftChars="201" w:left="569" w:hangingChars="67" w:hanging="147"/>
                    <w:rPr>
                      <w:rFonts w:asciiTheme="minorEastAsia" w:hAnsiTheme="minorEastAsia"/>
                      <w:sz w:val="22"/>
                    </w:rPr>
                  </w:pPr>
                  <w:r w:rsidRPr="002C154A">
                    <w:rPr>
                      <w:rFonts w:asciiTheme="minorEastAsia" w:hAnsiTheme="minorEastAsia" w:hint="eastAsia"/>
                      <w:sz w:val="22"/>
                    </w:rPr>
                    <w:t>・支援籍制度</w:t>
                  </w:r>
                  <w:r>
                    <w:rPr>
                      <w:rFonts w:asciiTheme="minorEastAsia" w:hAnsiTheme="minorEastAsia" w:hint="eastAsia"/>
                      <w:sz w:val="22"/>
                    </w:rPr>
                    <w:t>など</w:t>
                  </w:r>
                  <w:r w:rsidRPr="002C154A">
                    <w:rPr>
                      <w:rFonts w:asciiTheme="minorEastAsia" w:hAnsiTheme="minorEastAsia" w:hint="eastAsia"/>
                      <w:sz w:val="22"/>
                    </w:rPr>
                    <w:t>を活用し、特別な教育</w:t>
                  </w:r>
                  <w:r>
                    <w:rPr>
                      <w:rFonts w:asciiTheme="minorEastAsia" w:hAnsiTheme="minorEastAsia" w:hint="eastAsia"/>
                      <w:sz w:val="22"/>
                    </w:rPr>
                    <w:t>的</w:t>
                  </w:r>
                  <w:r w:rsidRPr="002C154A">
                    <w:rPr>
                      <w:rFonts w:asciiTheme="minorEastAsia" w:hAnsiTheme="minorEastAsia" w:hint="eastAsia"/>
                      <w:sz w:val="22"/>
                    </w:rPr>
                    <w:t>ニーズのある児童生徒が特別支援学校で専門的な指導を受ける</w:t>
                  </w:r>
                  <w:r>
                    <w:rPr>
                      <w:rFonts w:asciiTheme="minorEastAsia" w:hAnsiTheme="minorEastAsia" w:hint="eastAsia"/>
                      <w:sz w:val="22"/>
                    </w:rPr>
                    <w:t>仕組みを作る必要がある。</w:t>
                  </w:r>
                </w:p>
                <w:p w:rsidR="004420B4" w:rsidRDefault="004420B4" w:rsidP="00286449">
                  <w:pPr>
                    <w:spacing w:line="240" w:lineRule="exact"/>
                    <w:ind w:leftChars="201" w:left="1595" w:hangingChars="733" w:hanging="1173"/>
                    <w:rPr>
                      <w:rFonts w:asciiTheme="minorEastAsia" w:hAnsiTheme="minorEastAsia"/>
                      <w:sz w:val="16"/>
                      <w:szCs w:val="16"/>
                    </w:rPr>
                  </w:pPr>
                  <w:r w:rsidRPr="00091F96">
                    <w:rPr>
                      <w:rFonts w:asciiTheme="minorEastAsia" w:hAnsiTheme="minorEastAsia" w:hint="eastAsia"/>
                      <w:sz w:val="16"/>
                      <w:szCs w:val="16"/>
                    </w:rPr>
                    <w:t>※</w:t>
                  </w:r>
                  <w:r>
                    <w:rPr>
                      <w:rFonts w:asciiTheme="minorEastAsia" w:hAnsiTheme="minorEastAsia" w:hint="eastAsia"/>
                      <w:sz w:val="16"/>
                      <w:szCs w:val="16"/>
                    </w:rPr>
                    <w:t xml:space="preserve"> </w:t>
                  </w:r>
                  <w:r w:rsidRPr="00091F96">
                    <w:rPr>
                      <w:rFonts w:asciiTheme="minorEastAsia" w:hAnsiTheme="minorEastAsia" w:hint="eastAsia"/>
                      <w:sz w:val="16"/>
                      <w:szCs w:val="16"/>
                    </w:rPr>
                    <w:t>支援籍制度：特別な教育的ニーズのある子どもが在籍する学校以外に籍を置き、必要な学習を受けることを可能にする制度</w:t>
                  </w:r>
                </w:p>
                <w:p w:rsidR="004420B4" w:rsidRPr="00091F96" w:rsidRDefault="004420B4" w:rsidP="00091F96">
                  <w:pPr>
                    <w:spacing w:line="160" w:lineRule="exact"/>
                    <w:ind w:leftChars="201" w:left="1542" w:hangingChars="700" w:hanging="1120"/>
                    <w:rPr>
                      <w:rFonts w:asciiTheme="minorEastAsia" w:hAnsiTheme="minorEastAsia"/>
                      <w:sz w:val="16"/>
                      <w:szCs w:val="16"/>
                    </w:rPr>
                  </w:pPr>
                </w:p>
                <w:p w:rsidR="004420B4" w:rsidRDefault="004420B4" w:rsidP="00C403E4">
                  <w:pPr>
                    <w:spacing w:line="360" w:lineRule="exact"/>
                    <w:rPr>
                      <w:rFonts w:asciiTheme="minorEastAsia" w:hAnsiTheme="minorEastAsia"/>
                      <w:sz w:val="22"/>
                    </w:rPr>
                  </w:pPr>
                  <w:r>
                    <w:rPr>
                      <w:rFonts w:asciiTheme="minorEastAsia" w:hAnsiTheme="minorEastAsia" w:hint="eastAsia"/>
                      <w:sz w:val="22"/>
                    </w:rPr>
                    <w:t xml:space="preserve">　○ワンストップ的な相談支援の提供</w:t>
                  </w:r>
                </w:p>
                <w:p w:rsidR="004420B4" w:rsidRPr="000303A9" w:rsidRDefault="004420B4" w:rsidP="000303A9">
                  <w:pPr>
                    <w:spacing w:line="360" w:lineRule="exact"/>
                    <w:ind w:left="642" w:hangingChars="292" w:hanging="642"/>
                    <w:rPr>
                      <w:rFonts w:asciiTheme="minorEastAsia" w:hAnsiTheme="minorEastAsia"/>
                      <w:sz w:val="22"/>
                    </w:rPr>
                  </w:pPr>
                  <w:r>
                    <w:rPr>
                      <w:rFonts w:asciiTheme="minorEastAsia" w:hAnsiTheme="minorEastAsia" w:hint="eastAsia"/>
                      <w:sz w:val="22"/>
                    </w:rPr>
                    <w:t xml:space="preserve">　　・特別支援学校が窓口となり、相談内容に関連した関係機関が連携し、総合的な支援を行う相談体制が必要である。</w:t>
                  </w:r>
                </w:p>
              </w:txbxContent>
            </v:textbox>
          </v:roundrect>
        </w:pict>
      </w: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7D06B9" w:rsidRDefault="007D06B9" w:rsidP="00E5120E">
      <w:pPr>
        <w:spacing w:line="440" w:lineRule="exact"/>
        <w:ind w:firstLineChars="100" w:firstLine="221"/>
        <w:rPr>
          <w:rFonts w:asciiTheme="majorEastAsia" w:eastAsiaTheme="majorEastAsia" w:hAnsiTheme="majorEastAsia"/>
          <w:b/>
          <w:sz w:val="22"/>
        </w:rPr>
      </w:pPr>
    </w:p>
    <w:p w:rsidR="008B1E5F" w:rsidRDefault="008B1E5F" w:rsidP="00E5120E">
      <w:pPr>
        <w:spacing w:line="440" w:lineRule="exact"/>
        <w:ind w:firstLineChars="100" w:firstLine="221"/>
        <w:rPr>
          <w:rFonts w:asciiTheme="majorEastAsia" w:eastAsiaTheme="majorEastAsia" w:hAnsiTheme="majorEastAsia"/>
          <w:b/>
          <w:sz w:val="22"/>
        </w:rPr>
      </w:pPr>
    </w:p>
    <w:p w:rsidR="00117C94" w:rsidRPr="00FE67DD" w:rsidRDefault="00031DDF" w:rsidP="00E5120E">
      <w:pPr>
        <w:spacing w:line="440" w:lineRule="exact"/>
        <w:ind w:firstLineChars="100" w:firstLine="221"/>
        <w:rPr>
          <w:rFonts w:asciiTheme="majorEastAsia" w:eastAsiaTheme="majorEastAsia" w:hAnsiTheme="majorEastAsia"/>
          <w:b/>
          <w:sz w:val="22"/>
        </w:rPr>
      </w:pPr>
      <w:r>
        <w:rPr>
          <w:rFonts w:asciiTheme="majorEastAsia" w:eastAsiaTheme="majorEastAsia" w:hAnsiTheme="majorEastAsia" w:hint="eastAsia"/>
          <w:b/>
          <w:sz w:val="22"/>
        </w:rPr>
        <w:lastRenderedPageBreak/>
        <w:t>（６</w:t>
      </w:r>
      <w:r w:rsidR="00E5120E" w:rsidRPr="00FE67DD">
        <w:rPr>
          <w:rFonts w:asciiTheme="majorEastAsia" w:eastAsiaTheme="majorEastAsia" w:hAnsiTheme="majorEastAsia" w:hint="eastAsia"/>
          <w:b/>
          <w:sz w:val="22"/>
        </w:rPr>
        <w:t>）</w:t>
      </w:r>
      <w:r w:rsidR="00117C94" w:rsidRPr="00FE67DD">
        <w:rPr>
          <w:rFonts w:asciiTheme="majorEastAsia" w:eastAsiaTheme="majorEastAsia" w:hAnsiTheme="majorEastAsia" w:hint="eastAsia"/>
          <w:b/>
          <w:sz w:val="22"/>
        </w:rPr>
        <w:t>その他</w:t>
      </w:r>
    </w:p>
    <w:p w:rsidR="00E5120E" w:rsidRDefault="00A33E05" w:rsidP="00E5120E">
      <w:pPr>
        <w:spacing w:line="440" w:lineRule="exact"/>
        <w:rPr>
          <w:rFonts w:asciiTheme="minorEastAsia" w:hAnsiTheme="minorEastAsia"/>
          <w:b/>
          <w:sz w:val="22"/>
        </w:rPr>
      </w:pPr>
      <w:r>
        <w:rPr>
          <w:rFonts w:asciiTheme="minorEastAsia" w:hAnsiTheme="minorEastAsia"/>
          <w:b/>
          <w:noProof/>
          <w:sz w:val="22"/>
        </w:rPr>
        <w:pict>
          <v:roundrect id="_x0000_s1033" style="position:absolute;left:0;text-align:left;margin-left:10.2pt;margin-top:19.1pt;width:422.25pt;height:376.5pt;z-index:251664384;v-text-anchor:middle" arcsize="5222f" filled="f" fillcolor="#ff9">
            <v:textbox style="mso-next-textbox:#_x0000_s1033" inset="5.85pt,.7pt,5.85pt,.7pt">
              <w:txbxContent>
                <w:p w:rsidR="004420B4" w:rsidRDefault="004420B4" w:rsidP="00E5120E">
                  <w:pPr>
                    <w:spacing w:line="440" w:lineRule="exact"/>
                    <w:ind w:left="221" w:hangingChars="100" w:hanging="221"/>
                    <w:rPr>
                      <w:rFonts w:asciiTheme="minorEastAsia" w:hAnsiTheme="minorEastAsia"/>
                      <w:b/>
                      <w:color w:val="000000" w:themeColor="text1"/>
                      <w:sz w:val="22"/>
                    </w:rPr>
                  </w:pPr>
                  <w:r>
                    <w:rPr>
                      <w:rFonts w:asciiTheme="minorEastAsia" w:hAnsiTheme="minorEastAsia" w:hint="eastAsia"/>
                      <w:b/>
                      <w:color w:val="000000" w:themeColor="text1"/>
                      <w:sz w:val="22"/>
                    </w:rPr>
                    <w:t>◆通学支援を充実させる必要がある。</w:t>
                  </w:r>
                </w:p>
                <w:p w:rsidR="004420B4" w:rsidRPr="00934624" w:rsidRDefault="004420B4" w:rsidP="00E5120E">
                  <w:pPr>
                    <w:spacing w:line="440" w:lineRule="exact"/>
                    <w:ind w:left="221" w:hangingChars="100" w:hanging="221"/>
                    <w:rPr>
                      <w:rFonts w:asciiTheme="minorEastAsia" w:hAnsiTheme="minorEastAsia"/>
                      <w:color w:val="000000" w:themeColor="text1"/>
                      <w:sz w:val="22"/>
                    </w:rPr>
                  </w:pPr>
                  <w:r>
                    <w:rPr>
                      <w:rFonts w:asciiTheme="minorEastAsia" w:hAnsiTheme="minorEastAsia" w:hint="eastAsia"/>
                      <w:b/>
                      <w:color w:val="000000" w:themeColor="text1"/>
                      <w:sz w:val="22"/>
                    </w:rPr>
                    <w:t xml:space="preserve">　</w:t>
                  </w:r>
                  <w:r w:rsidRPr="00934624">
                    <w:rPr>
                      <w:rFonts w:asciiTheme="minorEastAsia" w:hAnsiTheme="minorEastAsia" w:hint="eastAsia"/>
                      <w:color w:val="000000" w:themeColor="text1"/>
                      <w:sz w:val="22"/>
                    </w:rPr>
                    <w:t>○スクールバスの運行</w:t>
                  </w:r>
                </w:p>
                <w:p w:rsidR="004420B4" w:rsidRPr="00934624" w:rsidRDefault="004420B4" w:rsidP="00091F96">
                  <w:pPr>
                    <w:spacing w:line="440" w:lineRule="exact"/>
                    <w:ind w:left="568" w:hangingChars="257" w:hanging="568"/>
                    <w:rPr>
                      <w:rFonts w:asciiTheme="minorEastAsia" w:hAnsiTheme="minorEastAsia"/>
                      <w:color w:val="000000" w:themeColor="text1"/>
                      <w:sz w:val="22"/>
                    </w:rPr>
                  </w:pPr>
                  <w:r>
                    <w:rPr>
                      <w:rFonts w:asciiTheme="minorEastAsia" w:hAnsiTheme="minorEastAsia" w:hint="eastAsia"/>
                      <w:b/>
                      <w:color w:val="000000" w:themeColor="text1"/>
                      <w:sz w:val="22"/>
                    </w:rPr>
                    <w:t xml:space="preserve">　　</w:t>
                  </w:r>
                  <w:r w:rsidRPr="00934624">
                    <w:rPr>
                      <w:rFonts w:asciiTheme="minorEastAsia" w:hAnsiTheme="minorEastAsia" w:hint="eastAsia"/>
                      <w:color w:val="000000" w:themeColor="text1"/>
                      <w:sz w:val="22"/>
                    </w:rPr>
                    <w:t>・公共交通機関の利用が困難な生徒や複雑な乗り換えに対応できない生徒の通学を支援するために、スクールバスの運行を検討する必要がある。</w:t>
                  </w:r>
                </w:p>
                <w:p w:rsidR="004420B4" w:rsidRDefault="004420B4" w:rsidP="00934624">
                  <w:pPr>
                    <w:spacing w:line="440" w:lineRule="exact"/>
                    <w:ind w:left="221" w:hangingChars="100" w:hanging="221"/>
                    <w:rPr>
                      <w:rFonts w:asciiTheme="minorEastAsia" w:hAnsiTheme="minorEastAsia"/>
                      <w:b/>
                      <w:color w:val="000000" w:themeColor="text1"/>
                      <w:sz w:val="22"/>
                    </w:rPr>
                  </w:pPr>
                </w:p>
                <w:p w:rsidR="004420B4" w:rsidRPr="00636A2D" w:rsidRDefault="004420B4" w:rsidP="00636A2D">
                  <w:pPr>
                    <w:spacing w:line="440" w:lineRule="exact"/>
                    <w:ind w:left="221" w:hangingChars="100" w:hanging="221"/>
                    <w:rPr>
                      <w:rFonts w:asciiTheme="minorEastAsia" w:hAnsiTheme="minorEastAsia"/>
                      <w:b/>
                      <w:color w:val="000000" w:themeColor="text1"/>
                      <w:sz w:val="22"/>
                    </w:rPr>
                  </w:pPr>
                  <w:r w:rsidRPr="00636A2D">
                    <w:rPr>
                      <w:rFonts w:asciiTheme="minorEastAsia" w:hAnsiTheme="minorEastAsia" w:hint="eastAsia"/>
                      <w:b/>
                      <w:color w:val="000000" w:themeColor="text1"/>
                      <w:sz w:val="22"/>
                    </w:rPr>
                    <w:t>◆共生社会の実現に向け、特別支援教育や特別支援学校について、社会全体に対し一層の理解啓発が必要である。</w:t>
                  </w:r>
                </w:p>
                <w:p w:rsidR="004420B4" w:rsidRPr="00E65588" w:rsidRDefault="004420B4" w:rsidP="00934624">
                  <w:pPr>
                    <w:spacing w:line="440" w:lineRule="exact"/>
                    <w:ind w:left="221" w:hangingChars="100" w:hanging="221"/>
                    <w:rPr>
                      <w:rFonts w:asciiTheme="minorEastAsia" w:hAnsiTheme="minorEastAsia"/>
                      <w:color w:val="000000" w:themeColor="text1"/>
                      <w:sz w:val="22"/>
                    </w:rPr>
                  </w:pPr>
                  <w:r>
                    <w:rPr>
                      <w:rFonts w:asciiTheme="minorEastAsia" w:hAnsiTheme="minorEastAsia" w:hint="eastAsia"/>
                      <w:b/>
                      <w:color w:val="000000" w:themeColor="text1"/>
                      <w:sz w:val="22"/>
                    </w:rPr>
                    <w:t xml:space="preserve">　</w:t>
                  </w:r>
                  <w:r w:rsidRPr="00E65588">
                    <w:rPr>
                      <w:rFonts w:asciiTheme="minorEastAsia" w:hAnsiTheme="minorEastAsia" w:hint="eastAsia"/>
                      <w:color w:val="000000" w:themeColor="text1"/>
                      <w:sz w:val="22"/>
                    </w:rPr>
                    <w:t>○理解啓発の推進</w:t>
                  </w:r>
                </w:p>
                <w:p w:rsidR="004420B4" w:rsidRPr="00E65588" w:rsidRDefault="004420B4" w:rsidP="00E65588">
                  <w:pPr>
                    <w:spacing w:line="440" w:lineRule="exact"/>
                    <w:ind w:leftChars="232" w:left="707" w:hangingChars="100" w:hanging="220"/>
                    <w:rPr>
                      <w:rFonts w:asciiTheme="minorEastAsia" w:hAnsiTheme="minorEastAsia"/>
                      <w:color w:val="000000" w:themeColor="text1"/>
                      <w:sz w:val="22"/>
                    </w:rPr>
                  </w:pPr>
                  <w:r w:rsidRPr="00E65588">
                    <w:rPr>
                      <w:rFonts w:asciiTheme="minorEastAsia" w:hAnsiTheme="minorEastAsia" w:hint="eastAsia"/>
                      <w:color w:val="000000" w:themeColor="text1"/>
                      <w:sz w:val="22"/>
                    </w:rPr>
                    <w:t>・</w:t>
                  </w:r>
                  <w:r>
                    <w:rPr>
                      <w:rFonts w:asciiTheme="minorEastAsia" w:hAnsiTheme="minorEastAsia" w:hint="eastAsia"/>
                      <w:color w:val="000000" w:themeColor="text1"/>
                      <w:sz w:val="22"/>
                    </w:rPr>
                    <w:t>特別支援学校に対する偏見の完全な解消に向けて、社会全体への理解啓発を継続して進めていく必要がある。</w:t>
                  </w:r>
                </w:p>
                <w:p w:rsidR="004420B4" w:rsidRPr="00FC4D91" w:rsidRDefault="004420B4" w:rsidP="00E65588">
                  <w:pPr>
                    <w:spacing w:line="440" w:lineRule="exact"/>
                    <w:ind w:leftChars="100" w:left="219" w:hangingChars="4" w:hanging="9"/>
                    <w:rPr>
                      <w:rFonts w:asciiTheme="minorEastAsia" w:hAnsiTheme="minorEastAsia"/>
                      <w:color w:val="000000" w:themeColor="text1"/>
                      <w:sz w:val="22"/>
                    </w:rPr>
                  </w:pPr>
                  <w:r w:rsidRPr="00FC4D91">
                    <w:rPr>
                      <w:rFonts w:asciiTheme="minorEastAsia" w:hAnsiTheme="minorEastAsia" w:hint="eastAsia"/>
                      <w:color w:val="000000" w:themeColor="text1"/>
                      <w:sz w:val="22"/>
                    </w:rPr>
                    <w:t>○</w:t>
                  </w:r>
                  <w:r>
                    <w:rPr>
                      <w:rFonts w:asciiTheme="minorEastAsia" w:hAnsiTheme="minorEastAsia" w:hint="eastAsia"/>
                      <w:color w:val="000000" w:themeColor="text1"/>
                      <w:sz w:val="22"/>
                    </w:rPr>
                    <w:t>学校</w:t>
                  </w:r>
                  <w:r w:rsidRPr="00FC4D91">
                    <w:rPr>
                      <w:rFonts w:asciiTheme="minorEastAsia" w:hAnsiTheme="minorEastAsia" w:hint="eastAsia"/>
                      <w:color w:val="000000" w:themeColor="text1"/>
                      <w:sz w:val="22"/>
                    </w:rPr>
                    <w:t>名</w:t>
                  </w:r>
                  <w:r>
                    <w:rPr>
                      <w:rFonts w:asciiTheme="minorEastAsia" w:hAnsiTheme="minorEastAsia" w:hint="eastAsia"/>
                      <w:color w:val="000000" w:themeColor="text1"/>
                      <w:sz w:val="22"/>
                    </w:rPr>
                    <w:t>についての検討</w:t>
                  </w:r>
                </w:p>
                <w:p w:rsidR="004420B4" w:rsidRDefault="004420B4" w:rsidP="00974965">
                  <w:pPr>
                    <w:spacing w:line="440" w:lineRule="exact"/>
                    <w:ind w:left="658" w:hangingChars="299" w:hanging="658"/>
                    <w:rPr>
                      <w:rFonts w:asciiTheme="minorEastAsia" w:hAnsiTheme="minorEastAsia"/>
                      <w:color w:val="000000" w:themeColor="text1"/>
                      <w:sz w:val="22"/>
                    </w:rPr>
                  </w:pPr>
                  <w:r w:rsidRPr="00FC4D91">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再編振興により、</w:t>
                  </w:r>
                  <w:r w:rsidRPr="00FC4D91">
                    <w:rPr>
                      <w:rFonts w:asciiTheme="minorEastAsia" w:hAnsiTheme="minorEastAsia" w:hint="eastAsia"/>
                      <w:color w:val="000000" w:themeColor="text1"/>
                      <w:sz w:val="22"/>
                    </w:rPr>
                    <w:t>新たな機能を有しスタートを切ることを契機に、時宜を得た未来志向の学校名を検討</w:t>
                  </w:r>
                  <w:r>
                    <w:rPr>
                      <w:rFonts w:asciiTheme="minorEastAsia" w:hAnsiTheme="minorEastAsia" w:hint="eastAsia"/>
                      <w:color w:val="000000" w:themeColor="text1"/>
                      <w:sz w:val="22"/>
                    </w:rPr>
                    <w:t>するとともに、新たな学校の特色を広く発信する必要がある</w:t>
                  </w:r>
                  <w:r w:rsidRPr="00FC4D91">
                    <w:rPr>
                      <w:rFonts w:asciiTheme="minorEastAsia" w:hAnsiTheme="minorEastAsia" w:hint="eastAsia"/>
                      <w:color w:val="000000" w:themeColor="text1"/>
                      <w:sz w:val="22"/>
                    </w:rPr>
                    <w:t>。</w:t>
                  </w:r>
                </w:p>
                <w:p w:rsidR="004420B4" w:rsidRPr="008B7E6F" w:rsidRDefault="004420B4">
                  <w:pPr>
                    <w:spacing w:line="440" w:lineRule="exact"/>
                  </w:pPr>
                </w:p>
              </w:txbxContent>
            </v:textbox>
          </v:roundrect>
        </w:pict>
      </w: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E5120E" w:rsidRDefault="00E5120E" w:rsidP="00E5120E">
      <w:pPr>
        <w:spacing w:line="440" w:lineRule="exact"/>
        <w:rPr>
          <w:rFonts w:asciiTheme="minorEastAsia" w:hAnsiTheme="minorEastAsia"/>
          <w:b/>
          <w:sz w:val="22"/>
        </w:rPr>
      </w:pPr>
    </w:p>
    <w:p w:rsidR="005A3463" w:rsidRDefault="005A3463"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7D06B9" w:rsidRDefault="007D06B9" w:rsidP="00E5120E">
      <w:pPr>
        <w:spacing w:line="440" w:lineRule="exact"/>
        <w:rPr>
          <w:rFonts w:asciiTheme="minorEastAsia" w:hAnsiTheme="minorEastAsia"/>
          <w:b/>
          <w:sz w:val="22"/>
        </w:rPr>
      </w:pPr>
    </w:p>
    <w:p w:rsidR="005A3463" w:rsidRDefault="005A3463" w:rsidP="00E5120E">
      <w:pPr>
        <w:spacing w:line="440" w:lineRule="exact"/>
        <w:rPr>
          <w:rFonts w:asciiTheme="minorEastAsia" w:hAnsiTheme="minorEastAsia"/>
          <w:b/>
          <w:sz w:val="22"/>
        </w:rPr>
      </w:pPr>
    </w:p>
    <w:p w:rsidR="00B663DB" w:rsidRDefault="00A33E05" w:rsidP="00E5120E">
      <w:pPr>
        <w:spacing w:line="440" w:lineRule="exact"/>
        <w:rPr>
          <w:rFonts w:asciiTheme="minorEastAsia" w:hAnsiTheme="minorEastAsia"/>
          <w:b/>
          <w:sz w:val="22"/>
        </w:rPr>
      </w:pPr>
      <w:r>
        <w:rPr>
          <w:rFonts w:asciiTheme="minorEastAsia" w:hAnsiTheme="minorEastAsia"/>
          <w:b/>
          <w:noProof/>
          <w:sz w:val="22"/>
        </w:rPr>
        <w:pict>
          <v:roundrect id="_x0000_s1034" style="position:absolute;left:0;text-align:left;margin-left:142.2pt;margin-top:5pt;width:157.5pt;height:27.75pt;z-index:251665408" arcsize="10923f" fillcolor="white [3212]">
            <v:shadow on="t" opacity=".5" offset="4pt,-4pt" offset2="-4pt,4pt"/>
            <v:textbox inset="5.85pt,.7pt,5.85pt,.7pt">
              <w:txbxContent>
                <w:p w:rsidR="004420B4" w:rsidRPr="008A6E99" w:rsidRDefault="004420B4" w:rsidP="00B663DB">
                  <w:pPr>
                    <w:spacing w:line="40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おわりに</w:t>
                  </w:r>
                </w:p>
              </w:txbxContent>
            </v:textbox>
          </v:roundrect>
        </w:pict>
      </w:r>
    </w:p>
    <w:p w:rsidR="00B663DB" w:rsidRDefault="00B663DB" w:rsidP="00E5120E">
      <w:pPr>
        <w:spacing w:line="440" w:lineRule="exact"/>
        <w:rPr>
          <w:rFonts w:asciiTheme="minorEastAsia" w:hAnsiTheme="minorEastAsia"/>
          <w:b/>
          <w:sz w:val="22"/>
        </w:rPr>
      </w:pPr>
    </w:p>
    <w:p w:rsidR="00774783" w:rsidRDefault="00774783" w:rsidP="00E5120E">
      <w:pPr>
        <w:spacing w:line="440" w:lineRule="exact"/>
        <w:rPr>
          <w:rFonts w:asciiTheme="minorEastAsia" w:hAnsiTheme="minorEastAsia"/>
          <w:b/>
          <w:sz w:val="22"/>
        </w:rPr>
      </w:pPr>
    </w:p>
    <w:p w:rsidR="00BC541A" w:rsidRDefault="00B663DB" w:rsidP="00E5120E">
      <w:pPr>
        <w:spacing w:line="440" w:lineRule="exact"/>
        <w:rPr>
          <w:rFonts w:asciiTheme="minorEastAsia" w:hAnsiTheme="minorEastAsia"/>
          <w:sz w:val="22"/>
        </w:rPr>
      </w:pPr>
      <w:r>
        <w:rPr>
          <w:rFonts w:asciiTheme="minorEastAsia" w:hAnsiTheme="minorEastAsia" w:hint="eastAsia"/>
          <w:b/>
          <w:sz w:val="22"/>
        </w:rPr>
        <w:t xml:space="preserve">　</w:t>
      </w:r>
      <w:r w:rsidRPr="00B663DB">
        <w:rPr>
          <w:rFonts w:asciiTheme="minorEastAsia" w:hAnsiTheme="minorEastAsia" w:hint="eastAsia"/>
          <w:sz w:val="22"/>
        </w:rPr>
        <w:t>検討委員会では</w:t>
      </w:r>
      <w:r>
        <w:rPr>
          <w:rFonts w:asciiTheme="minorEastAsia" w:hAnsiTheme="minorEastAsia" w:hint="eastAsia"/>
          <w:sz w:val="22"/>
        </w:rPr>
        <w:t>、高知江の口養護学校の現状と課題をもとに、今後の高知県における病弱教育の在り方について</w:t>
      </w:r>
      <w:r w:rsidR="00145961">
        <w:rPr>
          <w:rFonts w:asciiTheme="minorEastAsia" w:hAnsiTheme="minorEastAsia" w:hint="eastAsia"/>
          <w:sz w:val="22"/>
        </w:rPr>
        <w:t>、６回の検討委員会において</w:t>
      </w:r>
      <w:r>
        <w:rPr>
          <w:rFonts w:asciiTheme="minorEastAsia" w:hAnsiTheme="minorEastAsia" w:hint="eastAsia"/>
          <w:sz w:val="22"/>
        </w:rPr>
        <w:t>真摯に検討を重ね、</w:t>
      </w:r>
      <w:r w:rsidR="00145961">
        <w:rPr>
          <w:rFonts w:asciiTheme="minorEastAsia" w:hAnsiTheme="minorEastAsia" w:hint="eastAsia"/>
          <w:sz w:val="22"/>
        </w:rPr>
        <w:t>高知県における特別支援学校の再編振興に関する検討委員会【第二次】の</w:t>
      </w:r>
      <w:r>
        <w:rPr>
          <w:rFonts w:asciiTheme="minorEastAsia" w:hAnsiTheme="minorEastAsia" w:hint="eastAsia"/>
          <w:sz w:val="22"/>
        </w:rPr>
        <w:t>「</w:t>
      </w:r>
      <w:r w:rsidR="00145961">
        <w:rPr>
          <w:rFonts w:asciiTheme="minorEastAsia" w:hAnsiTheme="minorEastAsia" w:hint="eastAsia"/>
          <w:sz w:val="22"/>
        </w:rPr>
        <w:t>意見のまとめ</w:t>
      </w:r>
      <w:r>
        <w:rPr>
          <w:rFonts w:asciiTheme="minorEastAsia" w:hAnsiTheme="minorEastAsia" w:hint="eastAsia"/>
          <w:sz w:val="22"/>
        </w:rPr>
        <w:t>」</w:t>
      </w:r>
      <w:r w:rsidR="00145961">
        <w:rPr>
          <w:rFonts w:asciiTheme="minorEastAsia" w:hAnsiTheme="minorEastAsia" w:hint="eastAsia"/>
          <w:sz w:val="22"/>
        </w:rPr>
        <w:t>を</w:t>
      </w:r>
      <w:r w:rsidR="00746CD3">
        <w:rPr>
          <w:rFonts w:asciiTheme="minorEastAsia" w:hAnsiTheme="minorEastAsia" w:hint="eastAsia"/>
          <w:sz w:val="22"/>
        </w:rPr>
        <w:t>作成しました。</w:t>
      </w:r>
    </w:p>
    <w:p w:rsidR="00B663DB" w:rsidRPr="00B663DB" w:rsidRDefault="00746CD3" w:rsidP="00BC541A">
      <w:pPr>
        <w:spacing w:line="440" w:lineRule="exact"/>
        <w:ind w:firstLineChars="100" w:firstLine="220"/>
        <w:rPr>
          <w:rFonts w:asciiTheme="minorEastAsia" w:hAnsiTheme="minorEastAsia"/>
          <w:sz w:val="22"/>
        </w:rPr>
      </w:pPr>
      <w:r>
        <w:rPr>
          <w:rFonts w:asciiTheme="minorEastAsia" w:hAnsiTheme="minorEastAsia" w:hint="eastAsia"/>
          <w:sz w:val="22"/>
        </w:rPr>
        <w:t>今後は、この「意見のまとめ」</w:t>
      </w:r>
      <w:r w:rsidR="008B7E6F">
        <w:rPr>
          <w:rFonts w:asciiTheme="minorEastAsia" w:hAnsiTheme="minorEastAsia" w:hint="eastAsia"/>
          <w:sz w:val="22"/>
        </w:rPr>
        <w:t>が</w:t>
      </w:r>
      <w:r w:rsidR="00E2129D">
        <w:rPr>
          <w:rFonts w:asciiTheme="minorEastAsia" w:hAnsiTheme="minorEastAsia" w:hint="eastAsia"/>
          <w:sz w:val="22"/>
        </w:rPr>
        <w:t>、</w:t>
      </w:r>
      <w:r>
        <w:rPr>
          <w:rFonts w:asciiTheme="minorEastAsia" w:hAnsiTheme="minorEastAsia" w:hint="eastAsia"/>
          <w:sz w:val="22"/>
        </w:rPr>
        <w:t>関係の方々の</w:t>
      </w:r>
      <w:r w:rsidR="00145961">
        <w:rPr>
          <w:rFonts w:asciiTheme="minorEastAsia" w:hAnsiTheme="minorEastAsia" w:hint="eastAsia"/>
          <w:sz w:val="22"/>
        </w:rPr>
        <w:t>理解と協力を得ながら、高知県における病弱教育の</w:t>
      </w:r>
      <w:r w:rsidR="00A67CE4">
        <w:rPr>
          <w:rFonts w:asciiTheme="minorEastAsia" w:hAnsiTheme="minorEastAsia" w:hint="eastAsia"/>
          <w:sz w:val="22"/>
        </w:rPr>
        <w:t>一層の充実</w:t>
      </w:r>
      <w:r w:rsidR="00E2129D">
        <w:rPr>
          <w:rFonts w:asciiTheme="minorEastAsia" w:hAnsiTheme="minorEastAsia" w:hint="eastAsia"/>
          <w:sz w:val="22"/>
        </w:rPr>
        <w:t>に</w:t>
      </w:r>
      <w:r w:rsidR="00145961">
        <w:rPr>
          <w:rFonts w:asciiTheme="minorEastAsia" w:hAnsiTheme="minorEastAsia" w:hint="eastAsia"/>
          <w:sz w:val="22"/>
        </w:rPr>
        <w:t>寄与することを強く期待します。</w:t>
      </w:r>
    </w:p>
    <w:p w:rsidR="00B663DB" w:rsidRPr="00E5120E" w:rsidRDefault="00B663DB" w:rsidP="00E5120E">
      <w:pPr>
        <w:spacing w:line="440" w:lineRule="exact"/>
        <w:rPr>
          <w:rFonts w:asciiTheme="minorEastAsia" w:hAnsiTheme="minorEastAsia"/>
          <w:b/>
          <w:sz w:val="22"/>
        </w:rPr>
      </w:pPr>
    </w:p>
    <w:sectPr w:rsidR="00B663DB" w:rsidRPr="00E5120E" w:rsidSect="004420B4">
      <w:footerReference w:type="default" r:id="rId12"/>
      <w:pgSz w:w="11906" w:h="16838"/>
      <w:pgMar w:top="1588" w:right="1418" w:bottom="1588" w:left="1418" w:header="851" w:footer="567" w:gutter="0"/>
      <w:pgNumType w:start="0"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0B4" w:rsidRDefault="004420B4" w:rsidP="005C137A">
      <w:r>
        <w:separator/>
      </w:r>
    </w:p>
  </w:endnote>
  <w:endnote w:type="continuationSeparator" w:id="0">
    <w:p w:rsidR="004420B4" w:rsidRDefault="004420B4" w:rsidP="005C1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Ryumin-regular-90pv-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2137"/>
      <w:docPartObj>
        <w:docPartGallery w:val="Page Numbers (Bottom of Page)"/>
        <w:docPartUnique/>
      </w:docPartObj>
    </w:sdtPr>
    <w:sdtContent>
      <w:p w:rsidR="004420B4" w:rsidRDefault="004420B4">
        <w:pPr>
          <w:pStyle w:val="a5"/>
          <w:jc w:val="center"/>
        </w:pPr>
        <w:fldSimple w:instr=" PAGE   \* MERGEFORMAT ">
          <w:r w:rsidR="005040CC" w:rsidRPr="005040CC">
            <w:rPr>
              <w:noProof/>
              <w:lang w:val="ja-JP"/>
            </w:rPr>
            <w:t>2</w:t>
          </w:r>
        </w:fldSimple>
      </w:p>
    </w:sdtContent>
  </w:sdt>
  <w:p w:rsidR="004420B4" w:rsidRDefault="004420B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0B4" w:rsidRDefault="004420B4" w:rsidP="005C137A">
      <w:r>
        <w:separator/>
      </w:r>
    </w:p>
  </w:footnote>
  <w:footnote w:type="continuationSeparator" w:id="0">
    <w:p w:rsidR="004420B4" w:rsidRDefault="004420B4" w:rsidP="005C13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B9D"/>
    <w:multiLevelType w:val="hybridMultilevel"/>
    <w:tmpl w:val="801045CA"/>
    <w:lvl w:ilvl="0" w:tplc="DABCE27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4600439"/>
    <w:multiLevelType w:val="hybridMultilevel"/>
    <w:tmpl w:val="0E6241E4"/>
    <w:lvl w:ilvl="0" w:tplc="0D247A08">
      <w:start w:val="1"/>
      <w:numFmt w:val="decimalFullWidth"/>
      <w:lvlText w:val="（%1）"/>
      <w:lvlJc w:val="left"/>
      <w:pPr>
        <w:ind w:left="1004" w:hanging="720"/>
      </w:pPr>
      <w:rPr>
        <w:rFonts w:hint="default"/>
      </w:rPr>
    </w:lvl>
    <w:lvl w:ilvl="1" w:tplc="04090017" w:tentative="1">
      <w:start w:val="1"/>
      <w:numFmt w:val="aiueoFullWidth"/>
      <w:lvlText w:val="(%2)"/>
      <w:lvlJc w:val="left"/>
      <w:pPr>
        <w:ind w:left="483" w:hanging="420"/>
      </w:pPr>
    </w:lvl>
    <w:lvl w:ilvl="2" w:tplc="04090011" w:tentative="1">
      <w:start w:val="1"/>
      <w:numFmt w:val="decimalEnclosedCircle"/>
      <w:lvlText w:val="%3"/>
      <w:lvlJc w:val="left"/>
      <w:pPr>
        <w:ind w:left="903" w:hanging="420"/>
      </w:pPr>
    </w:lvl>
    <w:lvl w:ilvl="3" w:tplc="0409000F" w:tentative="1">
      <w:start w:val="1"/>
      <w:numFmt w:val="decimal"/>
      <w:lvlText w:val="%4."/>
      <w:lvlJc w:val="left"/>
      <w:pPr>
        <w:ind w:left="1323" w:hanging="420"/>
      </w:pPr>
    </w:lvl>
    <w:lvl w:ilvl="4" w:tplc="04090017" w:tentative="1">
      <w:start w:val="1"/>
      <w:numFmt w:val="aiueoFullWidth"/>
      <w:lvlText w:val="(%5)"/>
      <w:lvlJc w:val="left"/>
      <w:pPr>
        <w:ind w:left="1743" w:hanging="420"/>
      </w:pPr>
    </w:lvl>
    <w:lvl w:ilvl="5" w:tplc="04090011" w:tentative="1">
      <w:start w:val="1"/>
      <w:numFmt w:val="decimalEnclosedCircle"/>
      <w:lvlText w:val="%6"/>
      <w:lvlJc w:val="left"/>
      <w:pPr>
        <w:ind w:left="2163" w:hanging="420"/>
      </w:pPr>
    </w:lvl>
    <w:lvl w:ilvl="6" w:tplc="0409000F" w:tentative="1">
      <w:start w:val="1"/>
      <w:numFmt w:val="decimal"/>
      <w:lvlText w:val="%7."/>
      <w:lvlJc w:val="left"/>
      <w:pPr>
        <w:ind w:left="2583" w:hanging="420"/>
      </w:pPr>
    </w:lvl>
    <w:lvl w:ilvl="7" w:tplc="04090017" w:tentative="1">
      <w:start w:val="1"/>
      <w:numFmt w:val="aiueoFullWidth"/>
      <w:lvlText w:val="(%8)"/>
      <w:lvlJc w:val="left"/>
      <w:pPr>
        <w:ind w:left="3003" w:hanging="420"/>
      </w:pPr>
    </w:lvl>
    <w:lvl w:ilvl="8" w:tplc="04090011" w:tentative="1">
      <w:start w:val="1"/>
      <w:numFmt w:val="decimalEnclosedCircle"/>
      <w:lvlText w:val="%9"/>
      <w:lvlJc w:val="left"/>
      <w:pPr>
        <w:ind w:left="3423" w:hanging="420"/>
      </w:pPr>
    </w:lvl>
  </w:abstractNum>
  <w:abstractNum w:abstractNumId="2">
    <w:nsid w:val="0E63164E"/>
    <w:multiLevelType w:val="hybridMultilevel"/>
    <w:tmpl w:val="FBD48B5C"/>
    <w:lvl w:ilvl="0" w:tplc="975C135C">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nsid w:val="44970D57"/>
    <w:multiLevelType w:val="hybridMultilevel"/>
    <w:tmpl w:val="0CAA1B60"/>
    <w:lvl w:ilvl="0" w:tplc="F07A33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53133A2F"/>
    <w:multiLevelType w:val="hybridMultilevel"/>
    <w:tmpl w:val="05BA149C"/>
    <w:lvl w:ilvl="0" w:tplc="A74480EA">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nsid w:val="55B96B05"/>
    <w:multiLevelType w:val="hybridMultilevel"/>
    <w:tmpl w:val="F306D83E"/>
    <w:lvl w:ilvl="0" w:tplc="4F7E1B2E">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nsid w:val="60A02662"/>
    <w:multiLevelType w:val="hybridMultilevel"/>
    <w:tmpl w:val="3B5CAE06"/>
    <w:lvl w:ilvl="0" w:tplc="773A4B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69622733"/>
    <w:multiLevelType w:val="hybridMultilevel"/>
    <w:tmpl w:val="A760B7EA"/>
    <w:lvl w:ilvl="0" w:tplc="43AC6C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707B00F2"/>
    <w:multiLevelType w:val="hybridMultilevel"/>
    <w:tmpl w:val="5B46EE08"/>
    <w:lvl w:ilvl="0" w:tplc="4A6A1F6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8"/>
  </w:num>
  <w:num w:numId="3">
    <w:abstractNumId w:val="3"/>
  </w:num>
  <w:num w:numId="4">
    <w:abstractNumId w:val="1"/>
  </w:num>
  <w:num w:numId="5">
    <w:abstractNumId w:val="5"/>
  </w:num>
  <w:num w:numId="6">
    <w:abstractNumId w:val="6"/>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5FB2"/>
    <w:rsid w:val="00001A05"/>
    <w:rsid w:val="000070F9"/>
    <w:rsid w:val="00010ADB"/>
    <w:rsid w:val="00012391"/>
    <w:rsid w:val="000303A9"/>
    <w:rsid w:val="00031DDF"/>
    <w:rsid w:val="00037ECE"/>
    <w:rsid w:val="00066817"/>
    <w:rsid w:val="00070280"/>
    <w:rsid w:val="000706A1"/>
    <w:rsid w:val="00074C8F"/>
    <w:rsid w:val="00083A84"/>
    <w:rsid w:val="0008416A"/>
    <w:rsid w:val="00087715"/>
    <w:rsid w:val="00091F96"/>
    <w:rsid w:val="000922A6"/>
    <w:rsid w:val="000A3B47"/>
    <w:rsid w:val="000B0E74"/>
    <w:rsid w:val="000B3EED"/>
    <w:rsid w:val="000B4B05"/>
    <w:rsid w:val="000C2E63"/>
    <w:rsid w:val="000C493F"/>
    <w:rsid w:val="000E16B3"/>
    <w:rsid w:val="00110009"/>
    <w:rsid w:val="00117C94"/>
    <w:rsid w:val="00121F48"/>
    <w:rsid w:val="00130CA3"/>
    <w:rsid w:val="00131FCF"/>
    <w:rsid w:val="00143F87"/>
    <w:rsid w:val="00145961"/>
    <w:rsid w:val="0015491B"/>
    <w:rsid w:val="00162915"/>
    <w:rsid w:val="001629D8"/>
    <w:rsid w:val="00171F46"/>
    <w:rsid w:val="001811D7"/>
    <w:rsid w:val="00182B77"/>
    <w:rsid w:val="00187015"/>
    <w:rsid w:val="00190204"/>
    <w:rsid w:val="001A252F"/>
    <w:rsid w:val="001C4529"/>
    <w:rsid w:val="001D27E7"/>
    <w:rsid w:val="001D3115"/>
    <w:rsid w:val="001E1BEE"/>
    <w:rsid w:val="001F6FA0"/>
    <w:rsid w:val="00204106"/>
    <w:rsid w:val="00210B38"/>
    <w:rsid w:val="00217485"/>
    <w:rsid w:val="002263E1"/>
    <w:rsid w:val="00227F24"/>
    <w:rsid w:val="00231964"/>
    <w:rsid w:val="0023305E"/>
    <w:rsid w:val="002507D1"/>
    <w:rsid w:val="00260A89"/>
    <w:rsid w:val="002632AC"/>
    <w:rsid w:val="00286449"/>
    <w:rsid w:val="00290A31"/>
    <w:rsid w:val="002A457B"/>
    <w:rsid w:val="002A790C"/>
    <w:rsid w:val="002B1AAB"/>
    <w:rsid w:val="002B3B3F"/>
    <w:rsid w:val="002B583B"/>
    <w:rsid w:val="002C154A"/>
    <w:rsid w:val="002D25DC"/>
    <w:rsid w:val="002D46F9"/>
    <w:rsid w:val="002D5231"/>
    <w:rsid w:val="002E55E6"/>
    <w:rsid w:val="002F0431"/>
    <w:rsid w:val="002F40B0"/>
    <w:rsid w:val="002F42D4"/>
    <w:rsid w:val="002F7D27"/>
    <w:rsid w:val="00303884"/>
    <w:rsid w:val="00305576"/>
    <w:rsid w:val="0031010F"/>
    <w:rsid w:val="00336F67"/>
    <w:rsid w:val="00351C4A"/>
    <w:rsid w:val="00351F20"/>
    <w:rsid w:val="003520F1"/>
    <w:rsid w:val="003645C7"/>
    <w:rsid w:val="00385EE1"/>
    <w:rsid w:val="0039552E"/>
    <w:rsid w:val="003A56D5"/>
    <w:rsid w:val="003B2711"/>
    <w:rsid w:val="003B2C4B"/>
    <w:rsid w:val="003B605B"/>
    <w:rsid w:val="003B76CD"/>
    <w:rsid w:val="003C2C36"/>
    <w:rsid w:val="003C7EDC"/>
    <w:rsid w:val="003E0C29"/>
    <w:rsid w:val="003E1E96"/>
    <w:rsid w:val="003E3E23"/>
    <w:rsid w:val="003F57B4"/>
    <w:rsid w:val="003F74C0"/>
    <w:rsid w:val="004026E6"/>
    <w:rsid w:val="00402843"/>
    <w:rsid w:val="00420C53"/>
    <w:rsid w:val="004409BB"/>
    <w:rsid w:val="004420B4"/>
    <w:rsid w:val="004814F8"/>
    <w:rsid w:val="004829A3"/>
    <w:rsid w:val="00487583"/>
    <w:rsid w:val="004912EE"/>
    <w:rsid w:val="0049525A"/>
    <w:rsid w:val="004A2809"/>
    <w:rsid w:val="004B3EBA"/>
    <w:rsid w:val="004B474F"/>
    <w:rsid w:val="004D4658"/>
    <w:rsid w:val="004E47BE"/>
    <w:rsid w:val="004F363D"/>
    <w:rsid w:val="0050288D"/>
    <w:rsid w:val="005040CC"/>
    <w:rsid w:val="00507BEA"/>
    <w:rsid w:val="00526CF7"/>
    <w:rsid w:val="00530AFA"/>
    <w:rsid w:val="005448CC"/>
    <w:rsid w:val="0055082B"/>
    <w:rsid w:val="005518E7"/>
    <w:rsid w:val="005535B5"/>
    <w:rsid w:val="00554E81"/>
    <w:rsid w:val="0056118F"/>
    <w:rsid w:val="00565BF5"/>
    <w:rsid w:val="00576635"/>
    <w:rsid w:val="00586848"/>
    <w:rsid w:val="005878F0"/>
    <w:rsid w:val="00592F41"/>
    <w:rsid w:val="005A3463"/>
    <w:rsid w:val="005A47A7"/>
    <w:rsid w:val="005A4FD3"/>
    <w:rsid w:val="005B51BB"/>
    <w:rsid w:val="005C137A"/>
    <w:rsid w:val="005C3B82"/>
    <w:rsid w:val="005D2452"/>
    <w:rsid w:val="005E28CC"/>
    <w:rsid w:val="005E5900"/>
    <w:rsid w:val="005F03D8"/>
    <w:rsid w:val="005F3EE6"/>
    <w:rsid w:val="006106C8"/>
    <w:rsid w:val="006127C8"/>
    <w:rsid w:val="006240CC"/>
    <w:rsid w:val="00624D79"/>
    <w:rsid w:val="00633565"/>
    <w:rsid w:val="0063513A"/>
    <w:rsid w:val="00636A2D"/>
    <w:rsid w:val="00643099"/>
    <w:rsid w:val="00671E16"/>
    <w:rsid w:val="00677FC5"/>
    <w:rsid w:val="00686651"/>
    <w:rsid w:val="006A554B"/>
    <w:rsid w:val="006B0B81"/>
    <w:rsid w:val="006B26A9"/>
    <w:rsid w:val="006B38F1"/>
    <w:rsid w:val="006B497A"/>
    <w:rsid w:val="006C0261"/>
    <w:rsid w:val="006C714C"/>
    <w:rsid w:val="006E21F8"/>
    <w:rsid w:val="006E2A1E"/>
    <w:rsid w:val="006F0268"/>
    <w:rsid w:val="006F772C"/>
    <w:rsid w:val="007032E6"/>
    <w:rsid w:val="007034FD"/>
    <w:rsid w:val="007179C2"/>
    <w:rsid w:val="0072384D"/>
    <w:rsid w:val="007260AF"/>
    <w:rsid w:val="00726CAD"/>
    <w:rsid w:val="00730532"/>
    <w:rsid w:val="007316BE"/>
    <w:rsid w:val="00746CD3"/>
    <w:rsid w:val="007509B4"/>
    <w:rsid w:val="007530D1"/>
    <w:rsid w:val="00756617"/>
    <w:rsid w:val="00767DFB"/>
    <w:rsid w:val="00774783"/>
    <w:rsid w:val="00792925"/>
    <w:rsid w:val="00795386"/>
    <w:rsid w:val="007A0EA4"/>
    <w:rsid w:val="007A4DB5"/>
    <w:rsid w:val="007A678A"/>
    <w:rsid w:val="007B6E35"/>
    <w:rsid w:val="007C2169"/>
    <w:rsid w:val="007C52BA"/>
    <w:rsid w:val="007C6F9E"/>
    <w:rsid w:val="007D06B9"/>
    <w:rsid w:val="007D2FDE"/>
    <w:rsid w:val="007E340F"/>
    <w:rsid w:val="00810FFA"/>
    <w:rsid w:val="00820981"/>
    <w:rsid w:val="00842F91"/>
    <w:rsid w:val="00852D36"/>
    <w:rsid w:val="00855D99"/>
    <w:rsid w:val="00857BA3"/>
    <w:rsid w:val="00857F36"/>
    <w:rsid w:val="00862013"/>
    <w:rsid w:val="00864DCC"/>
    <w:rsid w:val="008846F6"/>
    <w:rsid w:val="00884D18"/>
    <w:rsid w:val="0089184E"/>
    <w:rsid w:val="008A6E99"/>
    <w:rsid w:val="008B1E5F"/>
    <w:rsid w:val="008B7037"/>
    <w:rsid w:val="008B7E6F"/>
    <w:rsid w:val="008C275B"/>
    <w:rsid w:val="008C47E0"/>
    <w:rsid w:val="008C7741"/>
    <w:rsid w:val="008D0BFA"/>
    <w:rsid w:val="008E1DFD"/>
    <w:rsid w:val="008E490E"/>
    <w:rsid w:val="008F0A96"/>
    <w:rsid w:val="008F0DAF"/>
    <w:rsid w:val="00904D56"/>
    <w:rsid w:val="00906403"/>
    <w:rsid w:val="00916366"/>
    <w:rsid w:val="009277BC"/>
    <w:rsid w:val="00934624"/>
    <w:rsid w:val="0093472C"/>
    <w:rsid w:val="009371CD"/>
    <w:rsid w:val="00965269"/>
    <w:rsid w:val="00967E62"/>
    <w:rsid w:val="00974965"/>
    <w:rsid w:val="00977AD4"/>
    <w:rsid w:val="00990F06"/>
    <w:rsid w:val="009A4296"/>
    <w:rsid w:val="009B177C"/>
    <w:rsid w:val="009B32B2"/>
    <w:rsid w:val="009C013D"/>
    <w:rsid w:val="009D4AC1"/>
    <w:rsid w:val="009E5CFC"/>
    <w:rsid w:val="00A10B82"/>
    <w:rsid w:val="00A10E03"/>
    <w:rsid w:val="00A16664"/>
    <w:rsid w:val="00A22710"/>
    <w:rsid w:val="00A2717A"/>
    <w:rsid w:val="00A33E05"/>
    <w:rsid w:val="00A3441F"/>
    <w:rsid w:val="00A51BEC"/>
    <w:rsid w:val="00A53155"/>
    <w:rsid w:val="00A56248"/>
    <w:rsid w:val="00A642BC"/>
    <w:rsid w:val="00A67CE4"/>
    <w:rsid w:val="00A73706"/>
    <w:rsid w:val="00A77AB0"/>
    <w:rsid w:val="00A8115B"/>
    <w:rsid w:val="00A814C4"/>
    <w:rsid w:val="00A84F38"/>
    <w:rsid w:val="00A850A8"/>
    <w:rsid w:val="00A87A94"/>
    <w:rsid w:val="00A93C96"/>
    <w:rsid w:val="00AB346A"/>
    <w:rsid w:val="00AC5BCF"/>
    <w:rsid w:val="00AF3397"/>
    <w:rsid w:val="00AF7902"/>
    <w:rsid w:val="00B1471F"/>
    <w:rsid w:val="00B2126E"/>
    <w:rsid w:val="00B25E95"/>
    <w:rsid w:val="00B3610C"/>
    <w:rsid w:val="00B4155D"/>
    <w:rsid w:val="00B46383"/>
    <w:rsid w:val="00B51679"/>
    <w:rsid w:val="00B52A7D"/>
    <w:rsid w:val="00B53CEB"/>
    <w:rsid w:val="00B57D31"/>
    <w:rsid w:val="00B6344B"/>
    <w:rsid w:val="00B63606"/>
    <w:rsid w:val="00B663DB"/>
    <w:rsid w:val="00B73172"/>
    <w:rsid w:val="00B853A5"/>
    <w:rsid w:val="00B858E6"/>
    <w:rsid w:val="00B965FF"/>
    <w:rsid w:val="00BA4811"/>
    <w:rsid w:val="00BB0F89"/>
    <w:rsid w:val="00BC541A"/>
    <w:rsid w:val="00BC55F8"/>
    <w:rsid w:val="00BE06AF"/>
    <w:rsid w:val="00BF6A00"/>
    <w:rsid w:val="00C01140"/>
    <w:rsid w:val="00C23A03"/>
    <w:rsid w:val="00C26BF7"/>
    <w:rsid w:val="00C34C46"/>
    <w:rsid w:val="00C403E4"/>
    <w:rsid w:val="00C530EA"/>
    <w:rsid w:val="00C626A3"/>
    <w:rsid w:val="00C645E7"/>
    <w:rsid w:val="00C65D55"/>
    <w:rsid w:val="00C94CC6"/>
    <w:rsid w:val="00CA13CF"/>
    <w:rsid w:val="00CA6DDB"/>
    <w:rsid w:val="00CB1011"/>
    <w:rsid w:val="00CB7D53"/>
    <w:rsid w:val="00CC2C70"/>
    <w:rsid w:val="00CC3112"/>
    <w:rsid w:val="00CF179D"/>
    <w:rsid w:val="00CF5611"/>
    <w:rsid w:val="00CF7C3A"/>
    <w:rsid w:val="00D05981"/>
    <w:rsid w:val="00D30D78"/>
    <w:rsid w:val="00D366B6"/>
    <w:rsid w:val="00D476D0"/>
    <w:rsid w:val="00D55FB2"/>
    <w:rsid w:val="00D56CA4"/>
    <w:rsid w:val="00D60B20"/>
    <w:rsid w:val="00D62F4F"/>
    <w:rsid w:val="00D63E74"/>
    <w:rsid w:val="00D75692"/>
    <w:rsid w:val="00D90DAA"/>
    <w:rsid w:val="00D93370"/>
    <w:rsid w:val="00DB1E8A"/>
    <w:rsid w:val="00DB4A76"/>
    <w:rsid w:val="00DC0A49"/>
    <w:rsid w:val="00DC46CF"/>
    <w:rsid w:val="00DC64B0"/>
    <w:rsid w:val="00DD0129"/>
    <w:rsid w:val="00DD0F39"/>
    <w:rsid w:val="00DD63AB"/>
    <w:rsid w:val="00DE0191"/>
    <w:rsid w:val="00DE206D"/>
    <w:rsid w:val="00DF412A"/>
    <w:rsid w:val="00E0178C"/>
    <w:rsid w:val="00E17912"/>
    <w:rsid w:val="00E2129D"/>
    <w:rsid w:val="00E250A3"/>
    <w:rsid w:val="00E25CA4"/>
    <w:rsid w:val="00E45E97"/>
    <w:rsid w:val="00E5120E"/>
    <w:rsid w:val="00E519C5"/>
    <w:rsid w:val="00E65588"/>
    <w:rsid w:val="00E70B75"/>
    <w:rsid w:val="00E93893"/>
    <w:rsid w:val="00E952CA"/>
    <w:rsid w:val="00EA0C44"/>
    <w:rsid w:val="00EC3023"/>
    <w:rsid w:val="00EC55B2"/>
    <w:rsid w:val="00EE1E40"/>
    <w:rsid w:val="00F14644"/>
    <w:rsid w:val="00F200BC"/>
    <w:rsid w:val="00F21374"/>
    <w:rsid w:val="00F25A82"/>
    <w:rsid w:val="00F35C17"/>
    <w:rsid w:val="00F35C65"/>
    <w:rsid w:val="00F475CB"/>
    <w:rsid w:val="00F54A77"/>
    <w:rsid w:val="00F66149"/>
    <w:rsid w:val="00F72C79"/>
    <w:rsid w:val="00F90752"/>
    <w:rsid w:val="00F96E64"/>
    <w:rsid w:val="00FA11B4"/>
    <w:rsid w:val="00FB40A9"/>
    <w:rsid w:val="00FB5156"/>
    <w:rsid w:val="00FC4D91"/>
    <w:rsid w:val="00FD03C1"/>
    <w:rsid w:val="00FE136D"/>
    <w:rsid w:val="00FE67DD"/>
    <w:rsid w:val="00FF282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6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C137A"/>
    <w:pPr>
      <w:tabs>
        <w:tab w:val="center" w:pos="4252"/>
        <w:tab w:val="right" w:pos="8504"/>
      </w:tabs>
      <w:snapToGrid w:val="0"/>
    </w:pPr>
  </w:style>
  <w:style w:type="character" w:customStyle="1" w:styleId="a4">
    <w:name w:val="ヘッダー (文字)"/>
    <w:basedOn w:val="a0"/>
    <w:link w:val="a3"/>
    <w:uiPriority w:val="99"/>
    <w:semiHidden/>
    <w:rsid w:val="005C137A"/>
  </w:style>
  <w:style w:type="paragraph" w:styleId="a5">
    <w:name w:val="footer"/>
    <w:basedOn w:val="a"/>
    <w:link w:val="a6"/>
    <w:uiPriority w:val="99"/>
    <w:unhideWhenUsed/>
    <w:rsid w:val="005C137A"/>
    <w:pPr>
      <w:tabs>
        <w:tab w:val="center" w:pos="4252"/>
        <w:tab w:val="right" w:pos="8504"/>
      </w:tabs>
      <w:snapToGrid w:val="0"/>
    </w:pPr>
  </w:style>
  <w:style w:type="character" w:customStyle="1" w:styleId="a6">
    <w:name w:val="フッター (文字)"/>
    <w:basedOn w:val="a0"/>
    <w:link w:val="a5"/>
    <w:uiPriority w:val="99"/>
    <w:rsid w:val="005C137A"/>
  </w:style>
  <w:style w:type="paragraph" w:styleId="a7">
    <w:name w:val="List Paragraph"/>
    <w:basedOn w:val="a"/>
    <w:uiPriority w:val="34"/>
    <w:qFormat/>
    <w:rsid w:val="006C0261"/>
    <w:pPr>
      <w:ind w:leftChars="400" w:left="840"/>
    </w:pPr>
  </w:style>
  <w:style w:type="paragraph" w:styleId="a8">
    <w:name w:val="Balloon Text"/>
    <w:basedOn w:val="a"/>
    <w:link w:val="a9"/>
    <w:uiPriority w:val="99"/>
    <w:semiHidden/>
    <w:unhideWhenUsed/>
    <w:rsid w:val="006C71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714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70B29-8E2F-4B7A-ADEF-2A61CB5F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1031</Words>
  <Characters>5880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松田真一</dc:creator>
  <cp:lastModifiedBy>松田真一</cp:lastModifiedBy>
  <cp:revision>7</cp:revision>
  <cp:lastPrinted>2015-11-12T10:46:00Z</cp:lastPrinted>
  <dcterms:created xsi:type="dcterms:W3CDTF">2015-11-08T23:18:00Z</dcterms:created>
  <dcterms:modified xsi:type="dcterms:W3CDTF">2015-11-29T23:43:00Z</dcterms:modified>
</cp:coreProperties>
</file>