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00" w:lineRule="exact"/>
        <w:jc w:val="right"/>
        <w:rPr>
          <w:rFonts w:hint="eastAsia" w:ascii="ＭＳ ゴシック" w:hAnsi="ＭＳ ゴシック" w:eastAsia="ＭＳ ゴシック"/>
          <w:color w:val="auto"/>
          <w:sz w:val="22"/>
        </w:rPr>
      </w:pPr>
      <w:bookmarkStart w:id="0" w:name="_GoBack"/>
      <w:bookmarkEnd w:id="0"/>
      <w:r>
        <w:rPr>
          <w:rFonts w:hint="eastAsia" w:ascii="ＭＳ ゴシック" w:hAnsi="ＭＳ ゴシック" w:eastAsia="ＭＳ ゴシック"/>
          <w:color w:val="auto"/>
          <w:sz w:val="22"/>
        </w:rPr>
        <w:t>令和　　年　　月　　日</w:t>
      </w:r>
    </w:p>
    <w:p>
      <w:pPr>
        <w:pStyle w:val="0"/>
        <w:spacing w:line="300" w:lineRule="exact"/>
        <w:jc w:val="right"/>
        <w:rPr>
          <w:rFonts w:hint="eastAsia" w:ascii="ＭＳ ゴシック" w:hAnsi="ＭＳ ゴシック" w:eastAsia="ＭＳ ゴシック"/>
          <w:color w:val="auto"/>
          <w:sz w:val="22"/>
        </w:rPr>
      </w:pPr>
    </w:p>
    <w:p>
      <w:pPr>
        <w:pStyle w:val="0"/>
        <w:spacing w:line="300" w:lineRule="exact"/>
        <w:jc w:val="left"/>
        <w:rPr>
          <w:rFonts w:hint="eastAsia" w:ascii="ＭＳ ゴシック" w:hAnsi="ＭＳ ゴシック" w:eastAsia="ＭＳ ゴシック"/>
          <w:color w:val="auto"/>
          <w:sz w:val="22"/>
        </w:rPr>
      </w:pPr>
      <w:r>
        <w:rPr>
          <w:rFonts w:hint="eastAsia" w:ascii="ＭＳ ゴシック" w:hAnsi="ＭＳ ゴシック" w:eastAsia="ＭＳ ゴシック"/>
          <w:color w:val="auto"/>
          <w:sz w:val="22"/>
        </w:rPr>
        <w:t>高知県知事　殿</w:t>
      </w:r>
    </w:p>
    <w:p>
      <w:pPr>
        <w:pStyle w:val="0"/>
        <w:spacing w:line="300" w:lineRule="exact"/>
        <w:ind w:left="0" w:leftChars="0"/>
        <w:jc w:val="left"/>
        <w:rPr>
          <w:rFonts w:hint="eastAsia" w:ascii="ＭＳ ゴシック" w:hAnsi="ＭＳ ゴシック" w:eastAsia="ＭＳ ゴシック"/>
          <w:color w:val="auto"/>
          <w:sz w:val="22"/>
        </w:rPr>
      </w:pPr>
      <w:r>
        <w:rPr>
          <w:rFonts w:hint="eastAsia" w:ascii="ＭＳ ゴシック" w:hAnsi="ＭＳ ゴシック" w:eastAsia="ＭＳ ゴシック"/>
          <w:color w:val="auto"/>
          <w:sz w:val="22"/>
        </w:rPr>
        <w:tab/>
      </w:r>
      <w:r>
        <w:rPr>
          <w:rFonts w:hint="eastAsia" w:ascii="ＭＳ ゴシック" w:hAnsi="ＭＳ ゴシック" w:eastAsia="ＭＳ ゴシック"/>
          <w:color w:val="auto"/>
          <w:sz w:val="22"/>
        </w:rPr>
        <w:tab/>
      </w:r>
      <w:r>
        <w:rPr>
          <w:rFonts w:hint="eastAsia" w:ascii="ＭＳ ゴシック" w:hAnsi="ＭＳ ゴシック" w:eastAsia="ＭＳ ゴシック"/>
          <w:color w:val="auto"/>
          <w:sz w:val="22"/>
        </w:rPr>
        <w:tab/>
      </w:r>
      <w:r>
        <w:rPr>
          <w:rFonts w:hint="eastAsia" w:ascii="ＭＳ ゴシック" w:hAnsi="ＭＳ ゴシック" w:eastAsia="ＭＳ ゴシック"/>
          <w:color w:val="auto"/>
          <w:sz w:val="22"/>
        </w:rPr>
        <w:tab/>
      </w:r>
      <w:r>
        <w:rPr>
          <w:rFonts w:hint="eastAsia" w:ascii="ＭＳ ゴシック" w:hAnsi="ＭＳ ゴシック" w:eastAsia="ＭＳ ゴシック"/>
          <w:color w:val="auto"/>
          <w:sz w:val="22"/>
        </w:rPr>
        <w:tab/>
      </w:r>
      <w:r>
        <w:rPr>
          <w:rFonts w:hint="eastAsia" w:ascii="ＭＳ ゴシック" w:hAnsi="ＭＳ ゴシック" w:eastAsia="ＭＳ ゴシック"/>
          <w:color w:val="auto"/>
          <w:sz w:val="22"/>
        </w:rPr>
        <w:t>　　　法人・会社名</w:t>
      </w:r>
    </w:p>
    <w:p>
      <w:pPr>
        <w:pStyle w:val="0"/>
        <w:spacing w:line="300" w:lineRule="exact"/>
        <w:ind w:left="0" w:leftChars="0" w:firstLine="4840" w:firstLineChars="2200"/>
        <w:jc w:val="left"/>
        <w:rPr>
          <w:rFonts w:hint="eastAsia" w:ascii="ＭＳ ゴシック" w:hAnsi="ＭＳ ゴシック" w:eastAsia="ＭＳ ゴシック"/>
          <w:color w:val="auto"/>
          <w:sz w:val="22"/>
        </w:rPr>
      </w:pPr>
      <w:r>
        <w:rPr>
          <w:rFonts w:hint="eastAsia" w:ascii="ＭＳ ゴシック" w:hAnsi="ＭＳ ゴシック" w:eastAsia="ＭＳ ゴシック"/>
          <w:color w:val="auto"/>
          <w:sz w:val="22"/>
        </w:rPr>
        <w:t>住所</w:t>
      </w:r>
      <w:r>
        <w:rPr>
          <w:rFonts w:hint="eastAsia" w:ascii="ＭＳ ゴシック" w:hAnsi="ＭＳ ゴシック" w:eastAsia="ＭＳ ゴシック"/>
          <w:color w:val="auto"/>
          <w:sz w:val="22"/>
        </w:rPr>
        <w:tab/>
      </w:r>
      <w:r>
        <w:rPr>
          <w:rFonts w:hint="eastAsia" w:ascii="ＭＳ ゴシック" w:hAnsi="ＭＳ ゴシック" w:eastAsia="ＭＳ ゴシック"/>
          <w:color w:val="auto"/>
          <w:sz w:val="22"/>
        </w:rPr>
        <w:tab/>
      </w:r>
      <w:r>
        <w:rPr>
          <w:rFonts w:hint="eastAsia" w:ascii="ＭＳ ゴシック" w:hAnsi="ＭＳ ゴシック" w:eastAsia="ＭＳ ゴシック"/>
          <w:color w:val="auto"/>
          <w:sz w:val="22"/>
        </w:rPr>
        <w:tab/>
      </w:r>
    </w:p>
    <w:p>
      <w:pPr>
        <w:pStyle w:val="15"/>
        <w:spacing w:line="300" w:lineRule="exact"/>
        <w:ind w:left="0" w:leftChars="0"/>
        <w:jc w:val="left"/>
        <w:rPr>
          <w:rFonts w:hint="eastAsia" w:ascii="ＭＳ ゴシック" w:hAnsi="ＭＳ ゴシック" w:eastAsia="ＭＳ ゴシック"/>
          <w:color w:val="auto"/>
          <w:sz w:val="22"/>
        </w:rPr>
      </w:pPr>
      <w:r>
        <w:rPr>
          <w:rFonts w:hint="eastAsia" w:ascii="ＭＳ ゴシック" w:hAnsi="ＭＳ ゴシック" w:eastAsia="ＭＳ ゴシック"/>
          <w:color w:val="auto"/>
          <w:sz w:val="22"/>
        </w:rPr>
        <w:tab/>
      </w:r>
      <w:r>
        <w:rPr>
          <w:rFonts w:hint="eastAsia" w:ascii="ＭＳ ゴシック" w:hAnsi="ＭＳ ゴシック" w:eastAsia="ＭＳ ゴシック"/>
          <w:color w:val="auto"/>
          <w:sz w:val="22"/>
        </w:rPr>
        <w:tab/>
      </w:r>
      <w:r>
        <w:rPr>
          <w:rFonts w:hint="eastAsia" w:ascii="ＭＳ ゴシック" w:hAnsi="ＭＳ ゴシック" w:eastAsia="ＭＳ ゴシック"/>
          <w:color w:val="auto"/>
          <w:sz w:val="22"/>
        </w:rPr>
        <w:tab/>
      </w:r>
      <w:r>
        <w:rPr>
          <w:rFonts w:hint="eastAsia" w:ascii="ＭＳ ゴシック" w:hAnsi="ＭＳ ゴシック" w:eastAsia="ＭＳ ゴシック"/>
          <w:color w:val="auto"/>
          <w:sz w:val="22"/>
        </w:rPr>
        <w:tab/>
      </w:r>
      <w:r>
        <w:rPr>
          <w:rFonts w:hint="eastAsia" w:ascii="ＭＳ ゴシック" w:hAnsi="ＭＳ ゴシック" w:eastAsia="ＭＳ ゴシック"/>
          <w:color w:val="auto"/>
          <w:sz w:val="22"/>
        </w:rPr>
        <w:tab/>
      </w:r>
      <w:r>
        <w:rPr>
          <w:rFonts w:hint="eastAsia" w:ascii="ＭＳ ゴシック" w:hAnsi="ＭＳ ゴシック" w:eastAsia="ＭＳ ゴシック"/>
          <w:color w:val="auto"/>
          <w:sz w:val="22"/>
        </w:rPr>
        <w:t>　　　代表者職・氏名　　　　　　　　　　　</w:t>
      </w:r>
    </w:p>
    <w:p>
      <w:pPr>
        <w:pStyle w:val="15"/>
        <w:spacing w:line="300" w:lineRule="exact"/>
        <w:ind w:left="0" w:leftChars="0"/>
        <w:jc w:val="left"/>
        <w:rPr>
          <w:rFonts w:hint="eastAsia" w:ascii="ＭＳ ゴシック" w:hAnsi="ＭＳ ゴシック" w:eastAsia="ＭＳ ゴシック"/>
          <w:color w:val="auto"/>
          <w:sz w:val="22"/>
        </w:rPr>
      </w:pPr>
    </w:p>
    <w:p>
      <w:pPr>
        <w:pStyle w:val="15"/>
        <w:spacing w:line="300" w:lineRule="exact"/>
        <w:ind w:left="0" w:leftChars="0"/>
        <w:jc w:val="center"/>
        <w:rPr>
          <w:rFonts w:hint="eastAsia" w:ascii="ＭＳ ゴシック" w:hAnsi="ＭＳ ゴシック" w:eastAsia="ＭＳ ゴシック"/>
          <w:color w:val="auto"/>
          <w:sz w:val="22"/>
        </w:rPr>
      </w:pPr>
      <w:r>
        <w:rPr>
          <w:rFonts w:hint="eastAsia" w:ascii="ＭＳ ゴシック" w:hAnsi="ＭＳ ゴシック" w:eastAsia="ＭＳ ゴシック"/>
          <w:color w:val="auto"/>
          <w:sz w:val="28"/>
        </w:rPr>
        <w:t>法令遵守等の自己申告書</w:t>
      </w:r>
    </w:p>
    <w:p>
      <w:pPr>
        <w:pStyle w:val="15"/>
        <w:spacing w:line="300" w:lineRule="exact"/>
        <w:ind w:left="0" w:leftChars="0"/>
        <w:jc w:val="left"/>
        <w:rPr>
          <w:rFonts w:hint="eastAsia" w:ascii="ＭＳ ゴシック" w:hAnsi="ＭＳ ゴシック" w:eastAsia="ＭＳ ゴシック"/>
          <w:color w:val="auto"/>
          <w:sz w:val="22"/>
        </w:rPr>
      </w:pPr>
    </w:p>
    <w:p>
      <w:pPr>
        <w:pStyle w:val="0"/>
        <w:spacing w:line="300" w:lineRule="exact"/>
        <w:ind w:firstLine="210" w:firstLineChars="100"/>
        <w:rPr>
          <w:rFonts w:hint="eastAsia" w:ascii="ＭＳ ゴシック" w:hAnsi="ＭＳ ゴシック" w:eastAsia="ＭＳ ゴシック"/>
          <w:color w:val="auto"/>
          <w:sz w:val="22"/>
        </w:rPr>
      </w:pPr>
      <w:r>
        <w:rPr>
          <w:rFonts w:hint="eastAsia" w:ascii="ＭＳ ゴシック" w:hAnsi="ＭＳ ゴシック" w:eastAsia="ＭＳ ゴシック"/>
          <w:color w:val="auto"/>
          <w:sz w:val="22"/>
        </w:rPr>
        <w:t>「高知県福祉・介護事業所認証評価制度」の認証申請にあたり、下記の事項について事実と相違ないことを申告します。</w:t>
      </w:r>
    </w:p>
    <w:p>
      <w:pPr>
        <w:pStyle w:val="0"/>
        <w:spacing w:line="300" w:lineRule="exact"/>
        <w:jc w:val="center"/>
        <w:rPr>
          <w:rFonts w:hint="eastAsia" w:ascii="ＭＳ ゴシック" w:hAnsi="ＭＳ ゴシック" w:eastAsia="ＭＳ ゴシック"/>
          <w:color w:val="auto"/>
          <w:sz w:val="22"/>
        </w:rPr>
      </w:pPr>
    </w:p>
    <w:p>
      <w:pPr>
        <w:pStyle w:val="16"/>
        <w:spacing w:line="300" w:lineRule="exact"/>
        <w:rPr>
          <w:rFonts w:hint="eastAsia" w:ascii="ＭＳ ゴシック" w:hAnsi="ＭＳ ゴシック" w:eastAsia="ＭＳ ゴシック"/>
          <w:color w:val="auto"/>
          <w:sz w:val="22"/>
        </w:rPr>
      </w:pPr>
      <w:r>
        <w:rPr>
          <w:rFonts w:hint="eastAsia" w:ascii="ＭＳ ゴシック" w:hAnsi="ＭＳ ゴシック" w:eastAsia="ＭＳ ゴシック"/>
          <w:color w:val="auto"/>
          <w:sz w:val="22"/>
        </w:rPr>
        <w:t>記</w:t>
      </w:r>
    </w:p>
    <w:p>
      <w:pPr>
        <w:pStyle w:val="0"/>
        <w:spacing w:line="300" w:lineRule="exact"/>
        <w:rPr>
          <w:rFonts w:hint="eastAsia" w:ascii="ＭＳ ゴシック" w:hAnsi="ＭＳ ゴシック" w:eastAsia="ＭＳ ゴシック"/>
          <w:color w:val="auto"/>
          <w:sz w:val="22"/>
        </w:rPr>
      </w:pPr>
    </w:p>
    <w:p>
      <w:pPr>
        <w:pStyle w:val="0"/>
        <w:spacing w:line="300" w:lineRule="exact"/>
        <w:ind w:left="-37"/>
        <w:rPr>
          <w:rFonts w:hint="eastAsia" w:ascii="ＭＳ ゴシック" w:hAnsi="ＭＳ ゴシック" w:eastAsia="ＭＳ ゴシック"/>
          <w:color w:val="auto"/>
          <w:sz w:val="22"/>
        </w:rPr>
      </w:pPr>
      <w:r>
        <w:rPr>
          <w:rFonts w:hint="eastAsia" w:ascii="ＭＳ ゴシック" w:hAnsi="ＭＳ ゴシック" w:eastAsia="ＭＳ ゴシック"/>
          <w:color w:val="auto"/>
          <w:sz w:val="22"/>
        </w:rPr>
        <w:t>１．社会保険・労働保険料を納付している　　　　</w:t>
      </w:r>
      <w:r>
        <w:rPr>
          <w:rFonts w:hint="eastAsia" w:ascii="ＭＳ ゴシック" w:hAnsi="ＭＳ ゴシック" w:eastAsia="ＭＳ ゴシック"/>
          <w:color w:val="auto"/>
          <w:sz w:val="22"/>
        </w:rPr>
        <w:tab/>
      </w:r>
      <w:r>
        <w:rPr>
          <w:rFonts w:hint="eastAsia" w:ascii="ＭＳ ゴシック" w:hAnsi="ＭＳ ゴシック" w:eastAsia="ＭＳ ゴシック"/>
          <w:color w:val="auto"/>
          <w:sz w:val="22"/>
        </w:rPr>
        <w:tab/>
      </w:r>
      <w:r>
        <w:rPr>
          <w:rFonts w:hint="eastAsia" w:ascii="ＭＳ ゴシック" w:hAnsi="ＭＳ ゴシック" w:eastAsia="ＭＳ ゴシック"/>
          <w:color w:val="auto"/>
          <w:sz w:val="22"/>
        </w:rPr>
        <w:t>　　（　はい　　　いいえ　）</w:t>
      </w:r>
    </w:p>
    <w:p>
      <w:pPr>
        <w:pStyle w:val="0"/>
        <w:spacing w:line="300" w:lineRule="exact"/>
        <w:ind w:left="-37"/>
        <w:rPr>
          <w:rFonts w:hint="eastAsia" w:ascii="ＭＳ ゴシック" w:hAnsi="ＭＳ ゴシック" w:eastAsia="ＭＳ ゴシック"/>
          <w:color w:val="auto"/>
          <w:sz w:val="22"/>
        </w:rPr>
      </w:pPr>
    </w:p>
    <w:p>
      <w:pPr>
        <w:pStyle w:val="0"/>
        <w:tabs>
          <w:tab w:val="clear" w:pos="5938"/>
          <w:tab w:val="left" w:leader="none" w:pos="5890"/>
        </w:tabs>
        <w:spacing w:line="300" w:lineRule="exact"/>
        <w:ind w:left="-37"/>
        <w:rPr>
          <w:rFonts w:hint="eastAsia" w:ascii="ＭＳ ゴシック" w:hAnsi="ＭＳ ゴシック" w:eastAsia="ＭＳ ゴシック"/>
          <w:color w:val="auto"/>
          <w:sz w:val="22"/>
        </w:rPr>
      </w:pPr>
      <w:r>
        <w:rPr>
          <w:rFonts w:hint="eastAsia" w:ascii="ＭＳ ゴシック" w:hAnsi="ＭＳ ゴシック" w:eastAsia="ＭＳ ゴシック"/>
          <w:color w:val="auto"/>
          <w:sz w:val="22"/>
        </w:rPr>
        <w:t>２．県税を納付している</w:t>
      </w:r>
      <w:r>
        <w:rPr>
          <w:rFonts w:hint="eastAsia" w:ascii="ＭＳ ゴシック" w:hAnsi="ＭＳ ゴシック" w:eastAsia="ＭＳ ゴシック"/>
          <w:color w:val="auto"/>
          <w:sz w:val="22"/>
        </w:rPr>
        <w:tab/>
      </w:r>
      <w:r>
        <w:rPr>
          <w:rFonts w:hint="eastAsia" w:ascii="ＭＳ ゴシック" w:hAnsi="ＭＳ ゴシック" w:eastAsia="ＭＳ ゴシック"/>
          <w:color w:val="auto"/>
          <w:sz w:val="22"/>
        </w:rPr>
        <w:t>　　（　はい　　　いいえ　）</w:t>
      </w:r>
    </w:p>
    <w:p>
      <w:pPr>
        <w:pStyle w:val="0"/>
        <w:spacing w:line="300" w:lineRule="exact"/>
        <w:ind w:left="-37"/>
        <w:rPr>
          <w:rFonts w:hint="eastAsia" w:ascii="ＭＳ ゴシック" w:hAnsi="ＭＳ ゴシック" w:eastAsia="ＭＳ ゴシック"/>
          <w:color w:val="auto"/>
          <w:sz w:val="22"/>
        </w:rPr>
      </w:pPr>
    </w:p>
    <w:p>
      <w:pPr>
        <w:pStyle w:val="0"/>
        <w:spacing w:line="300" w:lineRule="exact"/>
        <w:ind w:left="0" w:leftChars="0" w:hanging="440" w:hangingChars="200"/>
        <w:rPr>
          <w:rFonts w:hint="eastAsia" w:ascii="ＭＳ ゴシック" w:hAnsi="ＭＳ ゴシック" w:eastAsia="ＭＳ ゴシック"/>
          <w:color w:val="auto"/>
          <w:sz w:val="22"/>
        </w:rPr>
      </w:pPr>
      <w:r>
        <w:rPr>
          <w:rFonts w:hint="eastAsia" w:ascii="ＭＳ ゴシック" w:hAnsi="ＭＳ ゴシック" w:eastAsia="ＭＳ ゴシック"/>
          <w:color w:val="auto"/>
          <w:sz w:val="22"/>
        </w:rPr>
        <w:t>３．過去１年間、労働関係法を遵守している。また、介護保険</w:t>
      </w:r>
      <w:r>
        <w:rPr>
          <w:rFonts w:hint="eastAsia" w:ascii="ＭＳ ゴシック" w:hAnsi="ＭＳ ゴシック" w:eastAsia="ＭＳ ゴシック"/>
          <w:color w:val="auto"/>
          <w:sz w:val="22"/>
          <w:u w:val="none" w:color="auto"/>
        </w:rPr>
        <w:t>関係法令、障害者総合支援法又は児童福祉法等</w:t>
      </w:r>
      <w:r>
        <w:rPr>
          <w:rFonts w:hint="eastAsia" w:ascii="ＭＳ ゴシック" w:hAnsi="ＭＳ ゴシック" w:eastAsia="ＭＳ ゴシック"/>
          <w:color w:val="auto"/>
          <w:sz w:val="22"/>
        </w:rPr>
        <w:t>を遵守している。</w:t>
      </w:r>
    </w:p>
    <w:p>
      <w:pPr>
        <w:pStyle w:val="0"/>
        <w:spacing w:line="300" w:lineRule="exact"/>
        <w:ind w:left="420" w:leftChars="200" w:firstLine="0" w:firstLineChars="0"/>
        <w:rPr>
          <w:rFonts w:hint="eastAsia" w:ascii="ＭＳ ゴシック" w:hAnsi="ＭＳ ゴシック" w:eastAsia="ＭＳ ゴシック"/>
          <w:color w:val="auto"/>
          <w:sz w:val="22"/>
        </w:rPr>
      </w:pPr>
      <w:r>
        <w:rPr>
          <w:rFonts w:hint="eastAsia" w:ascii="ＭＳ ゴシック" w:hAnsi="ＭＳ ゴシック" w:eastAsia="ＭＳ ゴシック"/>
          <w:color w:val="auto"/>
          <w:sz w:val="22"/>
        </w:rPr>
        <w:t>監督機関（労働基準監督署や行政所管）が発行した是正勧告書がある場合は、指摘事項に対し改善し、当該機関に報告されている　　　　　　　　（　はい　　　いいえ　）</w:t>
      </w:r>
    </w:p>
    <w:p>
      <w:pPr>
        <w:pStyle w:val="0"/>
        <w:spacing w:line="300" w:lineRule="exact"/>
        <w:ind w:left="640" w:leftChars="200" w:hanging="220" w:hangingChars="100"/>
        <w:rPr>
          <w:rFonts w:hint="eastAsia" w:ascii="ＭＳ ゴシック" w:hAnsi="ＭＳ ゴシック" w:eastAsia="ＭＳ ゴシック"/>
          <w:color w:val="auto"/>
          <w:sz w:val="22"/>
        </w:rPr>
      </w:pPr>
    </w:p>
    <w:p>
      <w:pPr>
        <w:pStyle w:val="0"/>
        <w:spacing w:line="300" w:lineRule="exact"/>
        <w:ind w:leftChars="0" w:firstLineChars="0"/>
        <w:rPr>
          <w:rFonts w:hint="eastAsia" w:ascii="ＭＳ ゴシック" w:hAnsi="ＭＳ ゴシック" w:eastAsia="ＭＳ ゴシック"/>
          <w:color w:val="auto"/>
          <w:sz w:val="22"/>
        </w:rPr>
      </w:pPr>
    </w:p>
    <w:p>
      <w:pPr>
        <w:pStyle w:val="0"/>
        <w:spacing w:line="300" w:lineRule="exact"/>
        <w:ind w:left="-37"/>
        <w:rPr>
          <w:rFonts w:hint="eastAsia" w:ascii="ＭＳ ゴシック" w:hAnsi="ＭＳ ゴシック" w:eastAsia="ＭＳ ゴシック"/>
          <w:color w:val="auto"/>
          <w:sz w:val="22"/>
        </w:rPr>
      </w:pPr>
      <w:r>
        <w:rPr>
          <w:rFonts w:hint="eastAsia" w:ascii="ＭＳ ゴシック" w:hAnsi="ＭＳ ゴシック" w:eastAsia="ＭＳ ゴシック"/>
          <w:color w:val="auto"/>
          <w:sz w:val="22"/>
        </w:rPr>
        <w:t>４．過去５年間、指定効力停止以上の行政処分又は刑事処分を受けていない</w:t>
      </w:r>
    </w:p>
    <w:p>
      <w:pPr>
        <w:pStyle w:val="0"/>
        <w:tabs>
          <w:tab w:val="clear" w:pos="6300"/>
          <w:tab w:val="left" w:leader="none" w:pos="6120"/>
        </w:tabs>
        <w:spacing w:line="300" w:lineRule="exact"/>
        <w:ind w:left="-37"/>
        <w:rPr>
          <w:rFonts w:hint="eastAsia" w:ascii="ＭＳ ゴシック" w:hAnsi="ＭＳ ゴシック" w:eastAsia="ＭＳ ゴシック"/>
          <w:color w:val="auto"/>
          <w:sz w:val="22"/>
        </w:rPr>
      </w:pPr>
      <w:r>
        <w:rPr>
          <w:rFonts w:hint="eastAsia" w:ascii="ＭＳ ゴシック" w:hAnsi="ＭＳ ゴシック" w:eastAsia="ＭＳ ゴシック"/>
          <w:color w:val="auto"/>
          <w:sz w:val="22"/>
        </w:rPr>
        <w:tab/>
      </w:r>
      <w:r>
        <w:rPr>
          <w:rFonts w:hint="eastAsia" w:ascii="ＭＳ ゴシック" w:hAnsi="ＭＳ ゴシック" w:eastAsia="ＭＳ ゴシック"/>
          <w:color w:val="auto"/>
          <w:sz w:val="22"/>
        </w:rPr>
        <w:t>　（　はい　　　いいえ　）</w:t>
      </w:r>
    </w:p>
    <w:p>
      <w:pPr>
        <w:pStyle w:val="0"/>
        <w:spacing w:line="300" w:lineRule="exact"/>
        <w:rPr>
          <w:rFonts w:hint="eastAsia" w:ascii="ＭＳ ゴシック" w:hAnsi="ＭＳ ゴシック" w:eastAsia="ＭＳ ゴシック"/>
          <w:color w:val="auto"/>
          <w:sz w:val="22"/>
        </w:rPr>
      </w:pPr>
    </w:p>
    <w:p>
      <w:pPr>
        <w:pStyle w:val="0"/>
        <w:spacing w:line="300" w:lineRule="exact"/>
        <w:ind w:left="-37"/>
        <w:rPr>
          <w:rFonts w:hint="eastAsia" w:ascii="ＭＳ ゴシック" w:hAnsi="ＭＳ ゴシック" w:eastAsia="ＭＳ ゴシック"/>
          <w:color w:val="auto"/>
          <w:sz w:val="22"/>
        </w:rPr>
      </w:pPr>
      <w:r>
        <w:rPr>
          <w:rFonts w:hint="eastAsia" w:ascii="ＭＳ ゴシック" w:hAnsi="ＭＳ ゴシック" w:eastAsia="ＭＳ ゴシック"/>
          <w:color w:val="auto"/>
          <w:sz w:val="22"/>
        </w:rPr>
        <w:t>５．公序良俗に反する事業を行っていない　　　　</w:t>
      </w:r>
      <w:r>
        <w:rPr>
          <w:rFonts w:hint="eastAsia" w:ascii="ＭＳ ゴシック" w:hAnsi="ＭＳ ゴシック" w:eastAsia="ＭＳ ゴシック"/>
          <w:color w:val="auto"/>
          <w:sz w:val="22"/>
        </w:rPr>
        <w:tab/>
      </w:r>
      <w:r>
        <w:rPr>
          <w:rFonts w:hint="eastAsia" w:ascii="ＭＳ ゴシック" w:hAnsi="ＭＳ ゴシック" w:eastAsia="ＭＳ ゴシック"/>
          <w:color w:val="auto"/>
          <w:sz w:val="22"/>
        </w:rPr>
        <w:tab/>
      </w:r>
      <w:r>
        <w:rPr>
          <w:rFonts w:hint="eastAsia" w:ascii="ＭＳ ゴシック" w:hAnsi="ＭＳ ゴシック" w:eastAsia="ＭＳ ゴシック"/>
          <w:color w:val="auto"/>
          <w:sz w:val="22"/>
        </w:rPr>
        <w:t>　　（　はい　　　いいえ　）</w:t>
      </w:r>
    </w:p>
    <w:p>
      <w:pPr>
        <w:pStyle w:val="0"/>
        <w:spacing w:line="300" w:lineRule="exact"/>
        <w:ind w:left="-37"/>
        <w:rPr>
          <w:rFonts w:hint="eastAsia" w:ascii="ＭＳ ゴシック" w:hAnsi="ＭＳ ゴシック" w:eastAsia="ＭＳ ゴシック"/>
          <w:i w:val="0"/>
          <w:color w:val="auto"/>
          <w:sz w:val="22"/>
          <w:u w:val="none" w:color="auto"/>
        </w:rPr>
      </w:pPr>
    </w:p>
    <w:p>
      <w:pPr>
        <w:pStyle w:val="0"/>
        <w:spacing w:line="300" w:lineRule="exact"/>
        <w:ind w:left="-37"/>
        <w:rPr>
          <w:rFonts w:hint="eastAsia" w:ascii="ＭＳ ゴシック" w:hAnsi="ＭＳ ゴシック" w:eastAsia="ＭＳ ゴシック"/>
          <w:i w:val="0"/>
          <w:color w:val="auto"/>
          <w:sz w:val="22"/>
          <w:u w:val="none" w:color="auto"/>
        </w:rPr>
      </w:pPr>
      <w:r>
        <w:rPr>
          <w:rFonts w:hint="eastAsia" w:ascii="ＭＳ ゴシック" w:hAnsi="ＭＳ ゴシック" w:eastAsia="ＭＳ ゴシック"/>
          <w:i w:val="0"/>
          <w:color w:val="auto"/>
          <w:sz w:val="22"/>
          <w:u w:val="none" w:color="auto"/>
        </w:rPr>
        <w:t>６．虐待の防止のための措置を講じている</w:t>
      </w:r>
      <w:r>
        <w:rPr>
          <w:rFonts w:hint="eastAsia" w:ascii="ＭＳ ゴシック" w:hAnsi="ＭＳ ゴシック" w:eastAsia="ＭＳ ゴシック"/>
          <w:i w:val="0"/>
          <w:color w:val="auto"/>
          <w:sz w:val="22"/>
          <w:u w:val="none" w:color="auto"/>
        </w:rPr>
        <w:t xml:space="preserve"> </w:t>
      </w:r>
      <w:r>
        <w:rPr>
          <w:rFonts w:hint="eastAsia" w:ascii="ＭＳ ゴシック" w:hAnsi="ＭＳ ゴシック" w:eastAsia="ＭＳ ゴシック"/>
          <w:i w:val="0"/>
          <w:color w:val="auto"/>
          <w:sz w:val="22"/>
          <w:u w:val="none" w:color="auto"/>
        </w:rPr>
        <w:t>　　　　　　　　　（　はい　　　いいえ　）</w:t>
      </w:r>
    </w:p>
    <w:p>
      <w:pPr>
        <w:pStyle w:val="0"/>
        <w:spacing w:line="300" w:lineRule="exact"/>
        <w:ind w:left="-37"/>
        <w:rPr>
          <w:rFonts w:hint="eastAsia" w:ascii="ＭＳ ゴシック" w:hAnsi="ＭＳ ゴシック" w:eastAsia="ＭＳ ゴシック"/>
          <w:i w:val="0"/>
          <w:color w:val="auto"/>
          <w:sz w:val="22"/>
          <w:u w:val="none" w:color="auto"/>
        </w:rPr>
      </w:pPr>
    </w:p>
    <w:p>
      <w:pPr>
        <w:pStyle w:val="0"/>
        <w:spacing w:line="300" w:lineRule="exact"/>
        <w:ind w:left="0" w:leftChars="0" w:hanging="220" w:hangingChars="100"/>
        <w:rPr>
          <w:rFonts w:hint="eastAsia" w:ascii="ＭＳ ゴシック" w:hAnsi="ＭＳ ゴシック" w:eastAsia="ＭＳ ゴシック"/>
          <w:i w:val="0"/>
          <w:color w:val="auto"/>
          <w:sz w:val="22"/>
          <w:u w:val="none" w:color="auto"/>
        </w:rPr>
      </w:pPr>
      <w:r>
        <w:rPr>
          <w:rFonts w:hint="eastAsia" w:ascii="ＭＳ ゴシック" w:hAnsi="ＭＳ ゴシック" w:eastAsia="ＭＳ ゴシック"/>
          <w:i w:val="0"/>
          <w:color w:val="auto"/>
          <w:sz w:val="22"/>
          <w:u w:val="none" w:color="auto"/>
        </w:rPr>
        <w:t>７．虐待や介護報酬等の不正受給等、不適切な事業運営について、行政等から調査を受けていない</w:t>
      </w:r>
      <w:r>
        <w:rPr>
          <w:rFonts w:hint="eastAsia" w:ascii="ＭＳ ゴシック" w:hAnsi="ＭＳ ゴシック" w:eastAsia="ＭＳ ゴシック"/>
          <w:color w:val="auto"/>
          <w:sz w:val="22"/>
        </w:rPr>
        <w:t>　　　　</w:t>
      </w:r>
      <w:r>
        <w:rPr>
          <w:rFonts w:hint="eastAsia" w:ascii="ＭＳ ゴシック" w:hAnsi="ＭＳ ゴシック" w:eastAsia="ＭＳ ゴシック"/>
          <w:color w:val="auto"/>
          <w:sz w:val="22"/>
        </w:rPr>
        <w:tab/>
      </w:r>
      <w:r>
        <w:rPr>
          <w:rFonts w:hint="eastAsia" w:ascii="ＭＳ ゴシック" w:hAnsi="ＭＳ ゴシック" w:eastAsia="ＭＳ ゴシック"/>
          <w:color w:val="auto"/>
          <w:sz w:val="22"/>
        </w:rPr>
        <w:tab/>
      </w:r>
      <w:r>
        <w:rPr>
          <w:rFonts w:hint="eastAsia" w:ascii="ＭＳ ゴシック" w:hAnsi="ＭＳ ゴシック" w:eastAsia="ＭＳ ゴシック"/>
          <w:color w:val="auto"/>
          <w:sz w:val="22"/>
        </w:rPr>
        <w:t>　　　</w:t>
      </w:r>
      <w:r>
        <w:rPr>
          <w:rFonts w:hint="eastAsia" w:ascii="ＭＳ ゴシック" w:hAnsi="ＭＳ ゴシック" w:eastAsia="ＭＳ ゴシック"/>
          <w:color w:val="auto"/>
          <w:sz w:val="22"/>
        </w:rPr>
        <w:t xml:space="preserve"> </w:t>
      </w:r>
      <w:r>
        <w:rPr>
          <w:rFonts w:hint="eastAsia" w:ascii="ＭＳ ゴシック" w:hAnsi="ＭＳ ゴシック" w:eastAsia="ＭＳ ゴシック"/>
          <w:color w:val="auto"/>
          <w:sz w:val="22"/>
        </w:rPr>
        <w:t>　　　　　　　　　　（　はい　　　いいえ　）</w:t>
      </w:r>
    </w:p>
    <w:p>
      <w:pPr>
        <w:pStyle w:val="0"/>
        <w:spacing w:line="300" w:lineRule="exact"/>
        <w:ind w:left="0" w:leftChars="0" w:hanging="220" w:hangingChars="100"/>
        <w:rPr>
          <w:rFonts w:hint="eastAsia" w:ascii="ＭＳ ゴシック" w:hAnsi="ＭＳ ゴシック" w:eastAsia="ＭＳ ゴシック"/>
          <w:i w:val="0"/>
          <w:color w:val="auto"/>
          <w:sz w:val="22"/>
          <w:u w:val="none" w:color="auto"/>
        </w:rPr>
      </w:pPr>
    </w:p>
    <w:p>
      <w:pPr>
        <w:pStyle w:val="0"/>
        <w:spacing w:line="300" w:lineRule="exact"/>
        <w:ind w:left="0" w:leftChars="0" w:hanging="220" w:hangingChars="100"/>
        <w:rPr>
          <w:rFonts w:hint="eastAsia" w:ascii="ＭＳ ゴシック" w:hAnsi="ＭＳ ゴシック" w:eastAsia="ＭＳ ゴシック"/>
          <w:i w:val="0"/>
          <w:color w:val="auto"/>
          <w:sz w:val="22"/>
          <w:u w:val="none" w:color="auto"/>
        </w:rPr>
      </w:pPr>
      <w:r>
        <w:rPr>
          <w:rFonts w:hint="eastAsia" w:ascii="ＭＳ ゴシック" w:hAnsi="ＭＳ ゴシック" w:eastAsia="ＭＳ ゴシック"/>
          <w:i w:val="0"/>
          <w:color w:val="auto"/>
          <w:sz w:val="22"/>
          <w:u w:val="none" w:color="auto"/>
        </w:rPr>
        <w:t>８．利用者等からのハラスメントの未然防止や発生時の対策について基本方針を決定し、職員、利用者及び家族等へ周知を行う等、組織としてハラスメント対策に取り組んでいる</w:t>
      </w:r>
    </w:p>
    <w:p>
      <w:pPr>
        <w:pStyle w:val="0"/>
        <w:spacing w:line="300" w:lineRule="exact"/>
        <w:ind w:left="210" w:leftChars="100" w:firstLine="5940" w:firstLineChars="2700"/>
        <w:rPr>
          <w:rFonts w:hint="eastAsia" w:ascii="ＭＳ ゴシック" w:hAnsi="ＭＳ ゴシック" w:eastAsia="ＭＳ ゴシック"/>
          <w:color w:val="auto"/>
          <w:sz w:val="22"/>
        </w:rPr>
      </w:pPr>
      <w:r>
        <w:rPr>
          <w:rFonts w:hint="eastAsia" w:ascii="ＭＳ ゴシック" w:hAnsi="ＭＳ ゴシック" w:eastAsia="ＭＳ ゴシック"/>
          <w:color w:val="auto"/>
          <w:sz w:val="22"/>
        </w:rPr>
        <w:t>　（　はい　　　いいえ　）　</w:t>
      </w:r>
    </w:p>
    <w:p>
      <w:pPr>
        <w:pStyle w:val="0"/>
        <w:spacing w:line="300" w:lineRule="exact"/>
        <w:ind w:left="-37"/>
        <w:rPr>
          <w:rFonts w:hint="eastAsia" w:ascii="ＭＳ ゴシック" w:hAnsi="ＭＳ ゴシック" w:eastAsia="ＭＳ ゴシック"/>
          <w:color w:val="auto"/>
          <w:sz w:val="22"/>
        </w:rPr>
      </w:pPr>
      <w:r>
        <w:rPr>
          <w:rFonts w:hint="eastAsia" w:ascii="ＭＳ ゴシック" w:hAnsi="ＭＳ ゴシック" w:eastAsia="ＭＳ ゴシック"/>
          <w:color w:val="auto"/>
          <w:sz w:val="18"/>
        </w:rPr>
        <w:t>　　※児童福祉施設は免除</w:t>
      </w:r>
    </w:p>
    <w:p>
      <w:pPr>
        <w:pStyle w:val="0"/>
        <w:spacing w:line="300" w:lineRule="exact"/>
        <w:rPr>
          <w:rFonts w:hint="eastAsia" w:ascii="ＭＳ ゴシック" w:hAnsi="ＭＳ ゴシック" w:eastAsia="ＭＳ ゴシック"/>
          <w:color w:val="auto"/>
          <w:sz w:val="22"/>
        </w:rPr>
      </w:pPr>
      <w:r>
        <w:rPr>
          <w:rFonts w:hint="eastAsia"/>
          <w:color w:val="auto"/>
        </w:rPr>
        <mc:AlternateContent>
          <mc:Choice Requires="wps">
            <w:drawing>
              <wp:anchor distT="0" distB="0" distL="114300" distR="114300" simplePos="0" relativeHeight="2" behindDoc="0" locked="0" layoutInCell="1" hidden="0" allowOverlap="1">
                <wp:simplePos x="0" y="0"/>
                <wp:positionH relativeFrom="column">
                  <wp:posOffset>-122555</wp:posOffset>
                </wp:positionH>
                <wp:positionV relativeFrom="paragraph">
                  <wp:posOffset>123825</wp:posOffset>
                </wp:positionV>
                <wp:extent cx="6000750" cy="0"/>
                <wp:effectExtent l="0" t="635" r="29210" b="10795"/>
                <wp:wrapNone/>
                <wp:docPr id="1026" name="直線矢印コネクタ 1"/>
                <a:graphic xmlns:a="http://schemas.openxmlformats.org/drawingml/2006/main">
                  <a:graphicData uri="http://schemas.microsoft.com/office/word/2010/wordprocessingShape">
                    <wps:wsp>
                      <wps:cNvPr id="1026" name="直線矢印コネクタ 1"/>
                      <wps:cNvCnPr/>
                      <wps:spPr>
                        <a:xfrm>
                          <a:off x="0" y="0"/>
                          <a:ext cx="6000750" cy="0"/>
                        </a:xfrm>
                        <a:prstGeom prst="straightConnector1">
                          <a:avLst/>
                        </a:prstGeom>
                        <a:noFill/>
                        <a:ln w="9525">
                          <a:solidFill>
                            <a:srgbClr val="000000"/>
                          </a:solidFill>
                          <a:round/>
                          <a:headEnd/>
                          <a:tailEnd/>
                        </a:ln>
                      </wps:spPr>
                      <wps:bodyPr/>
                    </wps:wsp>
                  </a:graphicData>
                </a:graphic>
              </wp:anchor>
            </w:drawing>
          </mc:Choice>
          <mc:Fallback>
            <w:pict>
              <v:shapetype id="_x0000_t32" coordsize="21600,21600" o:spt="32" o:oned="t" path="m,l21600,21600e" filled="f">
                <v:path arrowok="t" fillok="f" o:connecttype="none"/>
                <o:lock v:ext="edit" shapetype="t"/>
              </v:shapetype>
              <v:shape id="直線矢印コネクタ 1" style="mso-wrap-distance-right:9pt;mso-wrap-distance-bottom:0pt;margin-top:9.75pt;mso-position-vertical-relative:text;mso-position-horizontal-relative:text;position:absolute;height:0pt;mso-wrap-distance-top:0pt;width:472.5pt;mso-wrap-distance-left:9pt;margin-left:-9.65pt;z-index:2;" o:spid="_x0000_s1026" o:allowincell="t" o:allowoverlap="t" filled="f" stroked="t" strokecolor="#000000" strokeweight="0.75pt" o:spt="32" type="#_x0000_t32">
                <v:fill/>
                <v:stroke filltype="solid"/>
                <v:imagedata o:title=""/>
                <w10:wrap type="none" anchorx="text" anchory="text"/>
              </v:shape>
            </w:pict>
          </mc:Fallback>
        </mc:AlternateContent>
      </w:r>
    </w:p>
    <w:p>
      <w:pPr>
        <w:pStyle w:val="0"/>
        <w:spacing w:line="300" w:lineRule="exact"/>
        <w:rPr>
          <w:rFonts w:hint="eastAsia" w:ascii="ＭＳ ゴシック" w:hAnsi="ＭＳ ゴシック" w:eastAsia="ＭＳ ゴシック"/>
          <w:color w:val="auto"/>
          <w:sz w:val="22"/>
        </w:rPr>
      </w:pPr>
    </w:p>
    <w:p>
      <w:pPr>
        <w:pStyle w:val="0"/>
        <w:spacing w:line="300" w:lineRule="exact"/>
        <w:rPr>
          <w:rFonts w:hint="eastAsia" w:ascii="ＭＳ ゴシック" w:hAnsi="ＭＳ ゴシック" w:eastAsia="ＭＳ ゴシック"/>
          <w:color w:val="auto"/>
          <w:sz w:val="22"/>
        </w:rPr>
      </w:pPr>
      <w:r>
        <w:rPr>
          <w:rFonts w:hint="eastAsia" w:ascii="ＭＳ ゴシック" w:hAnsi="ＭＳ ゴシック" w:eastAsia="ＭＳ ゴシック"/>
          <w:color w:val="auto"/>
          <w:sz w:val="22"/>
        </w:rPr>
        <w:t>【承諾書】</w:t>
      </w:r>
    </w:p>
    <w:p>
      <w:pPr>
        <w:pStyle w:val="0"/>
        <w:spacing w:line="300" w:lineRule="exact"/>
        <w:ind w:firstLine="210" w:firstLineChars="100"/>
        <w:rPr>
          <w:rFonts w:hint="eastAsia" w:ascii="ＭＳ ゴシック" w:hAnsi="ＭＳ ゴシック" w:eastAsia="ＭＳ ゴシック"/>
          <w:color w:val="auto"/>
          <w:sz w:val="22"/>
        </w:rPr>
      </w:pPr>
    </w:p>
    <w:p>
      <w:pPr>
        <w:pStyle w:val="0"/>
        <w:spacing w:line="300" w:lineRule="exact"/>
        <w:ind w:firstLine="210" w:firstLineChars="100"/>
        <w:rPr>
          <w:rFonts w:hint="eastAsia" w:ascii="ＭＳ ゴシック" w:hAnsi="ＭＳ ゴシック" w:eastAsia="ＭＳ ゴシック"/>
          <w:color w:val="auto"/>
          <w:sz w:val="22"/>
        </w:rPr>
      </w:pPr>
      <w:r>
        <w:rPr>
          <w:rFonts w:hint="eastAsia" w:ascii="ＭＳ ゴシック" w:hAnsi="ＭＳ ゴシック" w:eastAsia="ＭＳ ゴシック"/>
          <w:color w:val="auto"/>
          <w:sz w:val="22"/>
        </w:rPr>
        <w:t>・介護保険事業等にかかる実績、実地監査の状況について確認を受けることを承諾します。</w:t>
      </w:r>
    </w:p>
    <w:p>
      <w:pPr>
        <w:pStyle w:val="0"/>
        <w:spacing w:line="300" w:lineRule="exact"/>
        <w:ind w:firstLine="210" w:firstLineChars="100"/>
        <w:rPr>
          <w:rFonts w:hint="eastAsia" w:ascii="ＭＳ ゴシック" w:hAnsi="ＭＳ ゴシック" w:eastAsia="ＭＳ ゴシック"/>
          <w:color w:val="auto"/>
          <w:sz w:val="22"/>
        </w:rPr>
      </w:pPr>
      <w:r>
        <w:rPr>
          <w:rFonts w:hint="eastAsia" w:ascii="ＭＳ ゴシック" w:hAnsi="ＭＳ ゴシック" w:eastAsia="ＭＳ ゴシック"/>
          <w:color w:val="auto"/>
          <w:sz w:val="22"/>
        </w:rPr>
        <w:t>・過去の労働関係法令に関連した調査状況について確認を受けることを承諾します。</w:t>
      </w:r>
    </w:p>
    <w:p>
      <w:pPr>
        <w:pStyle w:val="0"/>
        <w:spacing w:line="300" w:lineRule="exact"/>
        <w:ind w:firstLine="210" w:firstLineChars="100"/>
        <w:rPr>
          <w:rFonts w:hint="eastAsia" w:ascii="ＭＳ ゴシック" w:hAnsi="ＭＳ ゴシック" w:eastAsia="ＭＳ ゴシック"/>
          <w:color w:val="auto"/>
          <w:sz w:val="22"/>
        </w:rPr>
      </w:pPr>
      <w:r>
        <w:rPr>
          <w:rFonts w:hint="eastAsia"/>
        </w:rPr>
        <w:br w:type="page"/>
      </w:r>
    </w:p>
    <w:p>
      <w:pPr>
        <w:pStyle w:val="0"/>
        <w:ind w:leftChars="0" w:firstLine="0" w:firstLineChars="0"/>
        <w:rPr>
          <w:rFonts w:hint="eastAsia" w:ascii="ＭＳ ゴシック" w:hAnsi="ＭＳ ゴシック" w:eastAsia="ＭＳ ゴシック"/>
          <w:color w:val="FF0000"/>
          <w:sz w:val="22"/>
        </w:rPr>
      </w:pPr>
      <w:r>
        <w:rPr>
          <w:rFonts w:hint="eastAsia" w:ascii="ＭＳ ゴシック" w:hAnsi="ＭＳ ゴシック" w:eastAsia="ＭＳ ゴシック"/>
          <w:color w:val="auto"/>
          <w:sz w:val="22"/>
        </w:rPr>
        <w:t>※以下の項目を遵守していることをご確認のうえ、自己申告書を作成ください。</w:t>
      </w:r>
    </w:p>
    <w:p>
      <w:pPr>
        <w:pStyle w:val="0"/>
        <w:ind w:leftChars="0" w:firstLine="0" w:firstLineChars="0"/>
        <w:rPr>
          <w:rFonts w:hint="eastAsia" w:ascii="ＭＳ ゴシック" w:hAnsi="ＭＳ ゴシック" w:eastAsia="ＭＳ ゴシック"/>
          <w:sz w:val="22"/>
        </w:rPr>
      </w:pPr>
    </w:p>
    <w:p>
      <w:pPr>
        <w:pStyle w:val="0"/>
        <w:ind w:leftChars="0" w:firstLine="0" w:firstLineChars="0"/>
        <w:rPr>
          <w:rFonts w:hint="eastAsia" w:ascii="ＭＳ ゴシック" w:hAnsi="ＭＳ ゴシック" w:eastAsia="ＭＳ ゴシック"/>
          <w:sz w:val="22"/>
        </w:rPr>
      </w:pPr>
      <w:r>
        <w:rPr>
          <w:rFonts w:hint="eastAsia"/>
        </w:rPr>
        <w:drawing>
          <wp:inline distT="0" distB="0" distL="203200" distR="203200">
            <wp:extent cx="5760720" cy="7720330"/>
            <wp:effectExtent l="0" t="0" r="0" b="0"/>
            <wp:docPr id="1027" name="オブジェクト 0"/>
            <a:graphic xmlns:a="http://schemas.openxmlformats.org/drawingml/2006/main">
              <a:graphicData uri="http://schemas.openxmlformats.org/drawingml/2006/picture">
                <pic:pic xmlns:pic="http://schemas.openxmlformats.org/drawingml/2006/picture">
                  <pic:nvPicPr>
                    <pic:cNvPr id="1027" name="オブジェクト 0"/>
                    <pic:cNvPicPr>
                      <a:picLocks noChangeAspect="1"/>
                    </pic:cNvPicPr>
                  </pic:nvPicPr>
                  <pic:blipFill>
                    <a:blip r:embed="rId5"/>
                    <a:stretch>
                      <a:fillRect/>
                    </a:stretch>
                  </pic:blipFill>
                  <pic:spPr>
                    <a:xfrm>
                      <a:off x="0" y="0"/>
                      <a:ext cx="5760720" cy="7720330"/>
                    </a:xfrm>
                    <a:prstGeom prst="rect">
                      <a:avLst/>
                    </a:prstGeom>
                  </pic:spPr>
                </pic:pic>
              </a:graphicData>
            </a:graphic>
          </wp:inline>
        </w:drawing>
      </w:r>
    </w:p>
    <w:sectPr>
      <w:pgSz w:w="11906" w:h="16838"/>
      <w:pgMar w:top="1417" w:right="1417" w:bottom="1417" w:left="1417" w:header="851" w:footer="992" w:gutter="0"/>
      <w:cols w:space="720"/>
      <w:textDirection w:val="lrTb"/>
      <w:docGrid w:type="lines" w:linePitch="32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VerticalSpacing w:val="16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o:rules v:ext="edit">
        <o:r id="V:Rule2" type="connector" idref="#_x0000_s1026">
          <o:proxy start="" idref="#_x0000_s0" connectloc="-1"/>
          <o:proxy end="" idref="#_x0000_s0" connectloc="-1"/>
        </o:r>
      </o:rules>
    </o:shapelayou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Note Heading"/>
    <w:basedOn w:val="0"/>
    <w:next w:val="0"/>
    <w:link w:val="17"/>
    <w:uiPriority w:val="0"/>
    <w:pPr>
      <w:jc w:val="center"/>
    </w:pPr>
    <w:rPr>
      <w:rFonts w:ascii="Century" w:hAnsi="Century" w:eastAsia="ＭＳ 明朝"/>
    </w:rPr>
  </w:style>
  <w:style w:type="character" w:styleId="17" w:customStyle="1">
    <w:name w:val="記 (文字)"/>
    <w:basedOn w:val="10"/>
    <w:next w:val="17"/>
    <w:link w:val="16"/>
    <w:uiPriority w:val="0"/>
    <w:rPr>
      <w:rFonts w:ascii="Century" w:hAnsi="Century" w:eastAsia="ＭＳ 明朝"/>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paragraph" w:styleId="24">
    <w:name w:val="Balloon Text"/>
    <w:basedOn w:val="0"/>
    <w:next w:val="24"/>
    <w:link w:val="0"/>
    <w:uiPriority w:val="0"/>
    <w:semiHidden/>
    <w:rPr>
      <w:rFonts w:asciiTheme="majorHAnsi" w:hAnsiTheme="majorHAnsi" w:eastAsiaTheme="majorEastAsia"/>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image" Target="media/image1.emf"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1462</TotalTime>
  <Pages>2</Pages>
  <Words>0</Words>
  <Characters>619</Characters>
  <Application>JUST Note</Application>
  <Lines>48</Lines>
  <Paragraphs>24</Paragraphs>
  <CharactersWithSpaces>759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櫻井園子</dc:creator>
  <cp:lastModifiedBy>Z22014</cp:lastModifiedBy>
  <cp:lastPrinted>2021-03-30T05:16:18Z</cp:lastPrinted>
  <dcterms:created xsi:type="dcterms:W3CDTF">2017-12-17T22:57:00Z</dcterms:created>
  <dcterms:modified xsi:type="dcterms:W3CDTF">2023-12-05T07:22:54Z</dcterms:modified>
  <cp:revision>14</cp:revision>
</cp:coreProperties>
</file>