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高知県森の工場活性化対策事業実施要領の運用について　新旧対照表</w:t>
      </w:r>
    </w:p>
    <w:tbl>
      <w:tblPr>
        <w:tblStyle w:val="32"/>
        <w:tblW w:w="20946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vAlign w:val="top"/>
          </w:tcPr>
          <w:p>
            <w:pPr>
              <w:pStyle w:val="28"/>
              <w:ind w:left="580" w:leftChars="0" w:hanging="580" w:hangingChars="20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8"/>
              </w:rPr>
              <w:t>○高知県森の工場活性化対策事業実施要領の運用について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１～２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森の工場事業実施計画の変更について</w:t>
            </w:r>
          </w:p>
          <w:p>
            <w:pPr>
              <w:pStyle w:val="0"/>
              <w:ind w:left="440" w:hanging="440" w:hangingChars="200"/>
              <w:rPr>
                <w:rFonts w:hint="default"/>
              </w:rPr>
            </w:pPr>
            <w:r>
              <w:rPr>
                <w:rFonts w:hint="eastAsia"/>
              </w:rPr>
              <w:t>（１）要領第６の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に規定する計画の変更は、事業の中止、廃止、森の工場の新設及び</w:t>
            </w:r>
            <w:r>
              <w:rPr>
                <w:rFonts w:hint="eastAsia"/>
                <w:color w:val="auto"/>
                <w:u w:val="none" w:color="auto"/>
              </w:rPr>
              <w:t>分割、統合、</w:t>
            </w:r>
            <w:r>
              <w:rPr>
                <w:rFonts w:hint="eastAsia"/>
              </w:rPr>
              <w:t>計画期間の変更、</w:t>
            </w:r>
            <w:r>
              <w:rPr>
                <w:rFonts w:hint="eastAsia"/>
                <w:color w:val="FF0000"/>
                <w:u w:val="single" w:color="auto"/>
              </w:rPr>
              <w:t>承認</w:t>
            </w:r>
            <w:r>
              <w:rPr>
                <w:rFonts w:hint="eastAsia"/>
              </w:rPr>
              <w:t>面積並びに合意面積の増減に該当する場合のみとする。ただし、</w:t>
            </w:r>
            <w:r>
              <w:rPr>
                <w:rFonts w:hint="eastAsia"/>
                <w:color w:val="FF0000"/>
                <w:u w:val="single" w:color="auto"/>
              </w:rPr>
              <w:t>承認</w:t>
            </w:r>
            <w:r>
              <w:rPr>
                <w:rFonts w:hint="eastAsia"/>
              </w:rPr>
              <w:t>面積の増に伴う施業面積の増については、事業実施期間を５年とした森の工場事業実施計画（以下「実施計画」という。）の期間内に追加実施が必要なもののみとする。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（２）～（４）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４～８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（別記様式１）　（略）</w:t>
            </w:r>
          </w:p>
          <w:p>
            <w:pPr>
              <w:pStyle w:val="0"/>
              <w:ind w:left="440" w:hanging="440" w:hangingChars="200"/>
              <w:rPr>
                <w:rFonts w:hint="default"/>
                <w:color w:val="FF0000"/>
                <w:u w:val="single" w:color="auto"/>
              </w:rPr>
            </w:pPr>
          </w:p>
          <w:p>
            <w:pPr>
              <w:pStyle w:val="0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10473" w:type="dxa"/>
            <w:vAlign w:val="top"/>
          </w:tcPr>
          <w:p>
            <w:pPr>
              <w:pStyle w:val="28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z w:val="28"/>
              </w:rPr>
              <w:t>○高知県森の工場活性化対策事業実施要領の運用について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１～２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森の工場事業実施計画の変更について</w:t>
            </w:r>
          </w:p>
          <w:p>
            <w:pPr>
              <w:pStyle w:val="0"/>
              <w:ind w:left="440" w:hanging="440" w:hangingChars="200"/>
              <w:rPr>
                <w:rFonts w:hint="default"/>
              </w:rPr>
            </w:pPr>
            <w:r>
              <w:rPr>
                <w:rFonts w:hint="eastAsia"/>
              </w:rPr>
              <w:t>（１）要領第６の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に規定する計画の変更は、事業の中止、廃止、森の工場の新設及び</w:t>
            </w:r>
            <w:r>
              <w:rPr>
                <w:rFonts w:hint="eastAsia"/>
                <w:color w:val="auto"/>
                <w:u w:val="none" w:color="auto"/>
              </w:rPr>
              <w:t>分割、統合、</w:t>
            </w:r>
            <w:r>
              <w:rPr>
                <w:rFonts w:hint="eastAsia"/>
              </w:rPr>
              <w:t>計画期間の変更、</w:t>
            </w:r>
            <w:r>
              <w:rPr>
                <w:rFonts w:hint="eastAsia"/>
                <w:color w:val="FF0000"/>
                <w:u w:val="single" w:color="auto"/>
              </w:rPr>
              <w:t>森林</w:t>
            </w:r>
            <w:r>
              <w:rPr>
                <w:rFonts w:hint="eastAsia"/>
              </w:rPr>
              <w:t>面積並びに合意面積の増減に該当する場合のみとする。ただし、</w:t>
            </w:r>
            <w:r>
              <w:rPr>
                <w:rFonts w:hint="eastAsia"/>
                <w:color w:val="FF0000"/>
                <w:u w:val="single" w:color="auto"/>
              </w:rPr>
              <w:t>森林</w:t>
            </w:r>
            <w:r>
              <w:rPr>
                <w:rFonts w:hint="eastAsia"/>
              </w:rPr>
              <w:t>面積の増に伴う施業面積の増については、事業実施期間を５年とした森の工場事業実施計画（以下「実施計画」という。）の期間内に追加実施が必要なもののみとする。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（２）～（４）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bookmarkStart w:id="0" w:name="_GoBack"/>
            <w:bookmarkEnd w:id="0"/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４～８　（略）</w:t>
            </w:r>
          </w:p>
          <w:p>
            <w:pPr>
              <w:pStyle w:val="28"/>
              <w:ind w:left="0" w:leftChars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28"/>
              <w:ind w:left="0" w:leftChars="0"/>
              <w:rPr>
                <w:rFonts w:hint="default"/>
                <w:color w:val="FF0000"/>
                <w:u w:val="single" w:color="auto"/>
              </w:rPr>
            </w:pPr>
            <w:r>
              <w:rPr>
                <w:rFonts w:hint="eastAsia"/>
                <w:color w:val="auto"/>
                <w:sz w:val="21"/>
                <w:u w:val="none" w:color="auto"/>
              </w:rPr>
              <w:t>（別記様式１）　（略）</w:t>
            </w: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1701" w:right="1474" w:bottom="1077" w:left="1474" w:header="851" w:footer="992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hAnsi="Century" w:eastAsia="ＭＳ 明朝"/>
      <w:spacing w:val="-2"/>
      <w:kern w:val="0"/>
      <w:sz w:val="24"/>
    </w:rPr>
  </w:style>
  <w:style w:type="paragraph" w:styleId="28">
    <w:name w:val="Body Text Indent 3"/>
    <w:basedOn w:val="0"/>
    <w:next w:val="28"/>
    <w:link w:val="29"/>
    <w:uiPriority w:val="0"/>
    <w:pPr>
      <w:ind w:left="851" w:leftChars="400"/>
    </w:pPr>
    <w:rPr>
      <w:sz w:val="16"/>
    </w:rPr>
  </w:style>
  <w:style w:type="character" w:styleId="29" w:customStyle="1">
    <w:name w:val="本文インデント 3 (文字)"/>
    <w:basedOn w:val="10"/>
    <w:next w:val="29"/>
    <w:link w:val="28"/>
    <w:uiPriority w:val="0"/>
    <w:rPr>
      <w:sz w:val="1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3</Pages>
  <Words>0</Words>
  <Characters>491</Characters>
  <Application>JUST Note</Application>
  <Lines>31</Lines>
  <Paragraphs>17</Paragraphs>
  <CharactersWithSpaces>505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442857</cp:lastModifiedBy>
  <cp:lastPrinted>2018-03-19T23:54:26Z</cp:lastPrinted>
  <dcterms:created xsi:type="dcterms:W3CDTF">2017-04-13T05:37:00Z</dcterms:created>
  <dcterms:modified xsi:type="dcterms:W3CDTF">2018-03-19T09:29:04Z</dcterms:modified>
  <cp:revision>14</cp:revision>
</cp:coreProperties>
</file>