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eastAsia" w:ascii="ＭＳ 明朝" w:hAnsi="ＭＳ 明朝" w:eastAsia="ＭＳ 明朝"/>
        </w:rPr>
      </w:pPr>
      <w:r>
        <w:rPr>
          <w:rFonts w:hint="eastAsia" w:ascii="ＭＳ 明朝" w:hAnsi="ＭＳ 明朝" w:eastAsia="ＭＳ 明朝"/>
        </w:rPr>
        <w:t>別表（第３条関係）</w:t>
      </w:r>
    </w:p>
    <w:tbl>
      <w:tblPr>
        <w:tblStyle w:val="19"/>
        <w:tblW w:w="13350" w:type="dxa"/>
        <w:jc w:val="left"/>
        <w:tblInd w:w="0" w:type="dxa"/>
        <w:tblLayout w:type="fixed"/>
        <w:tblLook w:firstRow="1" w:lastRow="0" w:firstColumn="1" w:lastColumn="0" w:noHBand="0" w:noVBand="1" w:val="04A0"/>
      </w:tblPr>
      <w:tblGrid>
        <w:gridCol w:w="2376"/>
        <w:gridCol w:w="3828"/>
        <w:gridCol w:w="7146"/>
      </w:tblGrid>
      <w:tr>
        <w:trPr>
          <w:trHeight w:val="482" w:hRule="atLeast"/>
        </w:trPr>
        <w:tc>
          <w:tcPr>
            <w:tcW w:w="2376" w:type="dxa"/>
            <w:vAlign w:val="center"/>
          </w:tcPr>
          <w:p>
            <w:pPr>
              <w:pStyle w:val="0"/>
              <w:jc w:val="center"/>
              <w:rPr>
                <w:rFonts w:hint="eastAsia" w:ascii="ＭＳ 明朝" w:hAnsi="ＭＳ 明朝" w:eastAsia="ＭＳ 明朝"/>
              </w:rPr>
            </w:pPr>
            <w:r>
              <w:rPr>
                <w:rFonts w:hint="eastAsia" w:ascii="ＭＳ 明朝" w:hAnsi="ＭＳ 明朝" w:eastAsia="ＭＳ 明朝"/>
              </w:rPr>
              <w:t>事業名</w:t>
            </w:r>
          </w:p>
        </w:tc>
        <w:tc>
          <w:tcPr>
            <w:tcW w:w="10974" w:type="dxa"/>
            <w:gridSpan w:val="2"/>
            <w:vAlign w:val="center"/>
          </w:tcPr>
          <w:p>
            <w:pPr>
              <w:pStyle w:val="0"/>
              <w:rPr>
                <w:rFonts w:hint="eastAsia" w:ascii="ＭＳ 明朝" w:hAnsi="ＭＳ 明朝" w:eastAsia="ＭＳ 明朝"/>
              </w:rPr>
            </w:pPr>
            <w:r>
              <w:rPr>
                <w:rFonts w:hint="eastAsia" w:ascii="ＭＳ 明朝" w:hAnsi="ＭＳ 明朝" w:eastAsia="ＭＳ 明朝"/>
              </w:rPr>
              <w:t>小規模鶏舎整備事業</w:t>
            </w:r>
          </w:p>
        </w:tc>
      </w:tr>
      <w:tr>
        <w:trPr>
          <w:trHeight w:val="606" w:hRule="atLeast"/>
        </w:trPr>
        <w:tc>
          <w:tcPr>
            <w:tcW w:w="2376" w:type="dxa"/>
            <w:vAlign w:val="center"/>
          </w:tcPr>
          <w:p>
            <w:pPr>
              <w:pStyle w:val="0"/>
              <w:rPr>
                <w:rFonts w:hint="eastAsia" w:ascii="ＭＳ 明朝" w:hAnsi="ＭＳ 明朝" w:eastAsia="ＭＳ 明朝"/>
              </w:rPr>
            </w:pPr>
            <w:r>
              <w:rPr>
                <w:rFonts w:hint="eastAsia" w:ascii="ＭＳ 明朝" w:hAnsi="ＭＳ 明朝" w:eastAsia="ＭＳ 明朝"/>
              </w:rPr>
              <w:t>１　補助事業者</w:t>
            </w:r>
          </w:p>
        </w:tc>
        <w:tc>
          <w:tcPr>
            <w:tcW w:w="10974" w:type="dxa"/>
            <w:gridSpan w:val="2"/>
            <w:vAlign w:val="center"/>
          </w:tcPr>
          <w:p>
            <w:pPr>
              <w:pStyle w:val="0"/>
              <w:rPr>
                <w:rFonts w:hint="eastAsia" w:ascii="ＭＳ 明朝" w:hAnsi="ＭＳ 明朝" w:eastAsia="ＭＳ 明朝"/>
              </w:rPr>
            </w:pPr>
            <w:r>
              <w:rPr>
                <w:rFonts w:hint="eastAsia" w:ascii="ＭＳ 明朝" w:hAnsi="ＭＳ 明朝" w:eastAsia="ＭＳ 明朝"/>
              </w:rPr>
              <w:t>高知県土佐ジロー協会、高知県はちきん地鶏振興協議会</w:t>
            </w:r>
          </w:p>
        </w:tc>
      </w:tr>
      <w:tr>
        <w:trPr>
          <w:trHeight w:val="512" w:hRule="atLeast"/>
        </w:trPr>
        <w:tc>
          <w:tcPr>
            <w:tcW w:w="2376" w:type="dxa"/>
            <w:vAlign w:val="center"/>
          </w:tcPr>
          <w:p>
            <w:pPr>
              <w:pStyle w:val="0"/>
              <w:rPr>
                <w:rFonts w:hint="eastAsia" w:ascii="ＭＳ 明朝" w:hAnsi="ＭＳ 明朝" w:eastAsia="ＭＳ 明朝"/>
              </w:rPr>
            </w:pPr>
            <w:r>
              <w:rPr>
                <w:rFonts w:hint="eastAsia" w:ascii="ＭＳ 明朝" w:hAnsi="ＭＳ 明朝" w:eastAsia="ＭＳ 明朝"/>
              </w:rPr>
              <w:t>２　事業実施主体</w:t>
            </w:r>
          </w:p>
        </w:tc>
        <w:tc>
          <w:tcPr>
            <w:tcW w:w="10974" w:type="dxa"/>
            <w:gridSpan w:val="2"/>
            <w:vAlign w:val="center"/>
          </w:tcPr>
          <w:p>
            <w:pPr>
              <w:pStyle w:val="0"/>
              <w:ind w:firstLine="210" w:firstLineChars="100"/>
              <w:rPr>
                <w:rFonts w:hint="eastAsia" w:ascii="ＭＳ 明朝" w:hAnsi="ＭＳ 明朝" w:eastAsia="ＭＳ 明朝"/>
              </w:rPr>
            </w:pPr>
            <w:r>
              <w:rPr>
                <w:rFonts w:hint="eastAsia" w:ascii="ＭＳ 明朝" w:hAnsi="ＭＳ 明朝" w:eastAsia="ＭＳ 明朝"/>
              </w:rPr>
              <w:t>土佐ジロー及び土佐はちきん地鶏の飼育農家又はこれらを飼養する畜産業新規就農者を含む。ただし、補助事業の執行後５年以上継続して飼養を行うことができると見込まれる者に限る。</w:t>
            </w:r>
          </w:p>
        </w:tc>
      </w:tr>
      <w:tr>
        <w:trPr>
          <w:trHeight w:val="2390" w:hRule="atLeast"/>
        </w:trPr>
        <w:tc>
          <w:tcPr>
            <w:tcW w:w="2376" w:type="dxa"/>
            <w:vAlign w:val="center"/>
          </w:tcPr>
          <w:p>
            <w:pPr>
              <w:pStyle w:val="0"/>
              <w:rPr>
                <w:rFonts w:hint="eastAsia" w:ascii="ＭＳ 明朝" w:hAnsi="ＭＳ 明朝" w:eastAsia="ＭＳ 明朝"/>
              </w:rPr>
            </w:pPr>
            <w:r>
              <w:rPr>
                <w:rFonts w:hint="eastAsia" w:ascii="ＭＳ 明朝" w:hAnsi="ＭＳ 明朝" w:eastAsia="ＭＳ 明朝"/>
              </w:rPr>
              <w:t>３　補助対象事業</w:t>
            </w:r>
          </w:p>
        </w:tc>
        <w:tc>
          <w:tcPr>
            <w:tcW w:w="10974" w:type="dxa"/>
            <w:gridSpan w:val="2"/>
            <w:vAlign w:val="center"/>
          </w:tcPr>
          <w:p>
            <w:pPr>
              <w:pStyle w:val="0"/>
              <w:rPr>
                <w:rFonts w:hint="eastAsia" w:ascii="ＭＳ 明朝" w:hAnsi="ＭＳ 明朝" w:eastAsia="ＭＳ 明朝"/>
              </w:rPr>
            </w:pPr>
            <w:r>
              <w:rPr>
                <w:rFonts w:hint="eastAsia" w:ascii="ＭＳ 明朝" w:hAnsi="ＭＳ 明朝" w:eastAsia="ＭＳ 明朝"/>
              </w:rPr>
              <w:t>　高知県産業振興計画の目標に掲げた土佐ジローの飼養羽数４万羽及び土佐はちきん地鶏の出荷羽数</w:t>
            </w:r>
            <w:r>
              <w:rPr>
                <w:rFonts w:hint="eastAsia" w:ascii="ＭＳ 明朝" w:hAnsi="ＭＳ 明朝" w:eastAsia="ＭＳ 明朝"/>
              </w:rPr>
              <w:t>15</w:t>
            </w:r>
            <w:r>
              <w:rPr>
                <w:rFonts w:hint="eastAsia" w:ascii="ＭＳ 明朝" w:hAnsi="ＭＳ 明朝" w:eastAsia="ＭＳ 明朝"/>
              </w:rPr>
              <w:t>万羽の生産流通体制の構築につながる次の事業を補助対象とする。</w:t>
            </w:r>
          </w:p>
          <w:p>
            <w:pPr>
              <w:pStyle w:val="0"/>
              <w:ind w:left="2940" w:hanging="2940" w:hangingChars="1400"/>
              <w:rPr>
                <w:rFonts w:hint="eastAsia" w:ascii="ＭＳ 明朝" w:hAnsi="ＭＳ 明朝" w:eastAsia="ＭＳ 明朝"/>
              </w:rPr>
            </w:pPr>
            <w:r>
              <w:rPr>
                <w:rFonts w:hint="eastAsia" w:ascii="ＭＳ 明朝" w:hAnsi="ＭＳ 明朝" w:eastAsia="ＭＳ 明朝"/>
              </w:rPr>
              <w:t>（１）新規就農促進事業・・・畜産業新規就農者又は畜産業新規就農が確実と見込まれる者が行う鶏舎の新築及び既存鶏舎の増改築</w:t>
            </w:r>
          </w:p>
          <w:p>
            <w:pPr>
              <w:pStyle w:val="0"/>
              <w:rPr>
                <w:rFonts w:hint="eastAsia" w:ascii="ＭＳ 明朝" w:hAnsi="ＭＳ 明朝" w:eastAsia="ＭＳ 明朝"/>
              </w:rPr>
            </w:pPr>
            <w:r>
              <w:rPr>
                <w:rFonts w:hint="eastAsia" w:ascii="ＭＳ 明朝" w:hAnsi="ＭＳ 明朝" w:eastAsia="ＭＳ 明朝"/>
              </w:rPr>
              <w:t>（２）規模拡大促進事業・・・飼養羽数の増羽のための鶏舎の新築及び既存鶏舎の増改築</w:t>
            </w:r>
          </w:p>
          <w:p>
            <w:pPr>
              <w:pStyle w:val="0"/>
              <w:rPr>
                <w:rFonts w:hint="eastAsia" w:ascii="ＭＳ 明朝" w:hAnsi="ＭＳ 明朝" w:eastAsia="ＭＳ 明朝"/>
              </w:rPr>
            </w:pPr>
            <w:r>
              <w:rPr>
                <w:rFonts w:hint="eastAsia" w:ascii="ＭＳ 明朝" w:hAnsi="ＭＳ 明朝" w:eastAsia="ＭＳ 明朝"/>
              </w:rPr>
              <w:t>（３）鳥インフルエンザ対策促進事業・・・鳥インフルエンザ対策のための機能強化による鶏舎の整備</w:t>
            </w:r>
          </w:p>
        </w:tc>
      </w:tr>
      <w:tr>
        <w:trPr>
          <w:trHeight w:val="2409" w:hRule="atLeast"/>
        </w:trPr>
        <w:tc>
          <w:tcPr>
            <w:tcW w:w="2376" w:type="dxa"/>
            <w:vAlign w:val="center"/>
          </w:tcPr>
          <w:p>
            <w:pPr>
              <w:pStyle w:val="0"/>
              <w:rPr>
                <w:rFonts w:hint="eastAsia" w:ascii="ＭＳ 明朝" w:hAnsi="ＭＳ 明朝" w:eastAsia="ＭＳ 明朝"/>
              </w:rPr>
            </w:pPr>
            <w:r>
              <w:rPr>
                <w:rFonts w:hint="eastAsia" w:ascii="ＭＳ 明朝" w:hAnsi="ＭＳ 明朝" w:eastAsia="ＭＳ 明朝"/>
              </w:rPr>
              <w:t>４　補助対象経費</w:t>
            </w:r>
          </w:p>
        </w:tc>
        <w:tc>
          <w:tcPr>
            <w:tcW w:w="10974" w:type="dxa"/>
            <w:gridSpan w:val="2"/>
            <w:vAlign w:val="center"/>
          </w:tcPr>
          <w:p>
            <w:pPr>
              <w:pStyle w:val="0"/>
              <w:rPr>
                <w:rFonts w:hint="eastAsia" w:ascii="ＭＳ 明朝" w:hAnsi="ＭＳ 明朝" w:eastAsia="ＭＳ 明朝"/>
              </w:rPr>
            </w:pPr>
            <w:r>
              <w:rPr>
                <w:rFonts w:hint="eastAsia" w:ascii="ＭＳ 明朝" w:hAnsi="ＭＳ 明朝" w:eastAsia="ＭＳ 明朝"/>
              </w:rPr>
              <w:t>（１）新規就農促進事業及び（２）規模拡大促進事業</w:t>
            </w:r>
          </w:p>
          <w:p>
            <w:pPr>
              <w:pStyle w:val="0"/>
              <w:ind w:firstLine="210" w:firstLineChars="100"/>
              <w:rPr>
                <w:rFonts w:hint="eastAsia" w:ascii="ＭＳ 明朝" w:hAnsi="ＭＳ 明朝" w:eastAsia="ＭＳ 明朝"/>
              </w:rPr>
            </w:pPr>
            <w:r>
              <w:rPr>
                <w:rFonts w:hint="eastAsia" w:ascii="ＭＳ 明朝" w:hAnsi="ＭＳ 明朝" w:eastAsia="ＭＳ 明朝"/>
              </w:rPr>
              <w:t>建築確認を伴わない１棟あたり</w:t>
            </w:r>
            <w:r>
              <w:rPr>
                <w:rFonts w:hint="eastAsia" w:ascii="ＭＳ 明朝" w:hAnsi="ＭＳ 明朝" w:eastAsia="ＭＳ 明朝"/>
              </w:rPr>
              <w:t>500</w:t>
            </w:r>
            <w:r>
              <w:rPr>
                <w:rFonts w:hint="eastAsia" w:ascii="ＭＳ 明朝" w:hAnsi="ＭＳ 明朝" w:eastAsia="ＭＳ 明朝"/>
              </w:rPr>
              <w:t>㎡未満の鶏舎建築に係る経費（工事請負等による場合を含む。ただし、</w:t>
            </w:r>
            <w:r>
              <w:rPr>
                <w:rFonts w:hint="eastAsia" w:ascii="ＭＳ 明朝" w:hAnsi="ＭＳ 明朝" w:eastAsia="ＭＳ 明朝"/>
              </w:rPr>
              <w:t>500</w:t>
            </w:r>
            <w:r>
              <w:rPr>
                <w:rFonts w:hint="eastAsia" w:ascii="ＭＳ 明朝" w:hAnsi="ＭＳ 明朝" w:eastAsia="ＭＳ 明朝"/>
              </w:rPr>
              <w:t>㎡未満であっても、建築確認を要する市街化区域及び市街化調整区域内の鶏舎については補助対象としない。）</w:t>
            </w:r>
          </w:p>
          <w:p>
            <w:pPr>
              <w:pStyle w:val="0"/>
              <w:rPr>
                <w:rFonts w:hint="eastAsia" w:ascii="ＭＳ 明朝" w:hAnsi="ＭＳ 明朝" w:eastAsia="ＭＳ 明朝"/>
              </w:rPr>
            </w:pPr>
            <w:r>
              <w:rPr>
                <w:rFonts w:hint="eastAsia" w:ascii="ＭＳ 明朝" w:hAnsi="ＭＳ 明朝" w:eastAsia="ＭＳ 明朝"/>
              </w:rPr>
              <w:t>（３）鳥インフルエンザ対策促進事業</w:t>
            </w:r>
          </w:p>
          <w:p>
            <w:pPr>
              <w:pStyle w:val="0"/>
              <w:ind w:firstLine="210" w:firstLineChars="100"/>
              <w:rPr>
                <w:rFonts w:hint="eastAsia" w:ascii="ＭＳ 明朝" w:hAnsi="ＭＳ 明朝" w:eastAsia="ＭＳ 明朝"/>
              </w:rPr>
            </w:pPr>
            <w:r>
              <w:rPr>
                <w:rFonts w:hint="eastAsia" w:ascii="ＭＳ 明朝" w:hAnsi="ＭＳ 明朝" w:eastAsia="ＭＳ 明朝"/>
              </w:rPr>
              <w:t>鳥インフルエンザ対策のための鶏舎放飼場への屋根の設置等、野鳥進入防止対策の整備に係る経費（ただし、網の交換のみの場合は補助対象としない。）</w:t>
            </w:r>
          </w:p>
        </w:tc>
      </w:tr>
      <w:tr>
        <w:trPr>
          <w:trHeight w:val="521" w:hRule="atLeast"/>
        </w:trPr>
        <w:tc>
          <w:tcPr>
            <w:tcW w:w="2376" w:type="dxa"/>
            <w:vAlign w:val="center"/>
          </w:tcPr>
          <w:p>
            <w:pPr>
              <w:pStyle w:val="0"/>
              <w:rPr>
                <w:rFonts w:hint="eastAsia" w:ascii="ＭＳ 明朝" w:hAnsi="ＭＳ 明朝" w:eastAsia="ＭＳ 明朝"/>
              </w:rPr>
            </w:pPr>
            <w:r>
              <w:rPr>
                <w:rFonts w:hint="eastAsia" w:ascii="ＭＳ 明朝" w:hAnsi="ＭＳ 明朝" w:eastAsia="ＭＳ 明朝"/>
              </w:rPr>
              <w:t>５　補助金限度額</w:t>
            </w:r>
          </w:p>
        </w:tc>
        <w:tc>
          <w:tcPr>
            <w:tcW w:w="10974" w:type="dxa"/>
            <w:gridSpan w:val="2"/>
            <w:vAlign w:val="center"/>
          </w:tcPr>
          <w:p>
            <w:pPr>
              <w:pStyle w:val="0"/>
              <w:rPr>
                <w:rFonts w:hint="eastAsia" w:ascii="ＭＳ 明朝" w:hAnsi="ＭＳ 明朝" w:eastAsia="ＭＳ 明朝"/>
              </w:rPr>
            </w:pPr>
            <w:r>
              <w:rPr>
                <w:rFonts w:hint="eastAsia" w:ascii="ＭＳ 明朝" w:hAnsi="ＭＳ 明朝" w:eastAsia="ＭＳ 明朝"/>
              </w:rPr>
              <w:t>鶏舎１棟あたり</w:t>
            </w:r>
            <w:r>
              <w:rPr>
                <w:rFonts w:hint="eastAsia" w:ascii="ＭＳ 明朝" w:hAnsi="ＭＳ 明朝" w:eastAsia="ＭＳ 明朝"/>
              </w:rPr>
              <w:t xml:space="preserve"> 200</w:t>
            </w:r>
            <w:r>
              <w:rPr>
                <w:rFonts w:hint="eastAsia" w:ascii="ＭＳ 明朝" w:hAnsi="ＭＳ 明朝" w:eastAsia="ＭＳ 明朝"/>
              </w:rPr>
              <w:t>万円</w:t>
            </w:r>
            <w:bookmarkStart w:id="0" w:name="_GoBack"/>
            <w:bookmarkEnd w:id="0"/>
          </w:p>
        </w:tc>
      </w:tr>
      <w:tr>
        <w:trPr>
          <w:trHeight w:val="513" w:hRule="atLeast"/>
        </w:trPr>
        <w:tc>
          <w:tcPr>
            <w:tcW w:w="2376" w:type="dxa"/>
            <w:vAlign w:val="center"/>
          </w:tcPr>
          <w:p>
            <w:pPr>
              <w:pStyle w:val="0"/>
              <w:rPr>
                <w:rFonts w:hint="eastAsia" w:ascii="ＭＳ 明朝" w:hAnsi="ＭＳ 明朝" w:eastAsia="ＭＳ 明朝"/>
              </w:rPr>
            </w:pPr>
            <w:r>
              <w:rPr>
                <w:rFonts w:hint="eastAsia" w:ascii="ＭＳ 明朝" w:hAnsi="ＭＳ 明朝" w:eastAsia="ＭＳ 明朝"/>
              </w:rPr>
              <w:t>６　補助率</w:t>
            </w:r>
          </w:p>
        </w:tc>
        <w:tc>
          <w:tcPr>
            <w:tcW w:w="3828" w:type="dxa"/>
            <w:vAlign w:val="center"/>
          </w:tcPr>
          <w:p>
            <w:pPr>
              <w:pStyle w:val="0"/>
              <w:rPr>
                <w:rFonts w:hint="eastAsia" w:ascii="ＭＳ 明朝" w:hAnsi="ＭＳ 明朝" w:eastAsia="ＭＳ 明朝"/>
              </w:rPr>
            </w:pPr>
            <w:r>
              <w:rPr>
                <w:rFonts w:hint="eastAsia" w:ascii="ＭＳ 明朝" w:hAnsi="ＭＳ 明朝" w:eastAsia="ＭＳ 明朝"/>
              </w:rPr>
              <w:t>２分の１以内</w:t>
            </w:r>
          </w:p>
        </w:tc>
        <w:tc>
          <w:tcPr>
            <w:tcW w:w="7146" w:type="dxa"/>
            <w:vAlign w:val="center"/>
          </w:tcPr>
          <w:p>
            <w:pPr>
              <w:pStyle w:val="0"/>
              <w:rPr>
                <w:rFonts w:hint="eastAsia" w:ascii="ＭＳ 明朝" w:hAnsi="ＭＳ 明朝" w:eastAsia="ＭＳ 明朝"/>
              </w:rPr>
            </w:pPr>
            <w:r>
              <w:rPr>
                <w:rFonts w:hint="eastAsia" w:ascii="ＭＳ 明朝" w:hAnsi="ＭＳ 明朝" w:eastAsia="ＭＳ 明朝"/>
              </w:rPr>
              <w:t>県補助金額に</w:t>
            </w:r>
            <w:r>
              <w:rPr>
                <w:rFonts w:hint="eastAsia" w:ascii="ＭＳ 明朝" w:hAnsi="ＭＳ 明朝" w:eastAsia="ＭＳ 明朝"/>
              </w:rPr>
              <w:t>1,000</w:t>
            </w:r>
            <w:r>
              <w:rPr>
                <w:rFonts w:hint="eastAsia" w:ascii="ＭＳ 明朝" w:hAnsi="ＭＳ 明朝" w:eastAsia="ＭＳ 明朝"/>
              </w:rPr>
              <w:t>円未満の端数が生じた場合は、切り捨てることとする。</w:t>
            </w:r>
          </w:p>
        </w:tc>
      </w:tr>
    </w:tbl>
    <w:p>
      <w:pPr>
        <w:pStyle w:val="0"/>
        <w:rPr>
          <w:rFonts w:hint="eastAsia" w:ascii="ＭＳ 明朝" w:hAnsi="ＭＳ 明朝" w:eastAsia="ＭＳ 明朝"/>
        </w:rPr>
      </w:pPr>
    </w:p>
    <w:sectPr>
      <w:pgSz w:w="16838" w:h="11906" w:orient="landscape"/>
      <w:pgMar w:top="1701" w:right="1985"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明朝">
    <w:panose1 w:val="00000000000000000000"/>
    <w:charset w:val="80"/>
    <w:family w:val="roman"/>
    <w:pitch w:val="fixed"/>
    <w:sig w:usb0="00000000" w:usb1="00000000" w:usb2="00000000" w:usb3="00000000" w:csb0="01008200" w:csb1="00000000"/>
  </w:font>
  <w:font w:name="HGS創英ﾌﾟﾚｾﾞﾝｽEB">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pPrDefault>
      <w:pPr>
        <w:jc w:val="both"/>
      </w:pPr>
    </w:pPrDefault>
  </w:docDefaults>
  <w:style w:type="paragraph" w:styleId="0" w:default="1">
    <w:name w:val="Normal"/>
    <w:next w:val="0"/>
    <w:link w:val="0"/>
    <w:uiPriority w:val="0"/>
    <w:qFormat/>
    <w:pPr>
      <w:widowControl w:val="0"/>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table" w:styleId="19">
    <w:name w:val="Table Grid"/>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770</TotalTime>
  <Pages>1</Pages>
  <Words>103</Words>
  <Characters>592</Characters>
  <Application>JUST Note</Application>
  <Lines>4</Lines>
  <Paragraphs>1</Paragraphs>
  <CharactersWithSpaces>694</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458016</cp:lastModifiedBy>
  <cp:lastPrinted>2017-03-08T08:40:00Z</cp:lastPrinted>
  <dcterms:created xsi:type="dcterms:W3CDTF">2016-06-03T01:01:00Z</dcterms:created>
  <dcterms:modified xsi:type="dcterms:W3CDTF">2018-03-20T10:46:44Z</dcterms:modified>
  <cp:revision>22</cp:revision>
</cp:coreProperties>
</file>