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高知県身体障害認定基準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trike w:val="0"/>
          <w:dstrike w:val="0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color w:val="auto"/>
          <w:sz w:val="22"/>
          <w:highlight w:val="none"/>
        </w:rPr>
        <w:t>この認定基準は、身体障害者福祉法（昭和</w:t>
      </w:r>
      <w:r>
        <w:rPr>
          <w:rFonts w:hint="eastAsia" w:asciiTheme="minorEastAsia" w:hAnsiTheme="minorEastAsia"/>
          <w:color w:val="auto"/>
          <w:sz w:val="22"/>
          <w:highlight w:val="none"/>
        </w:rPr>
        <w:t>24</w:t>
      </w:r>
      <w:r>
        <w:rPr>
          <w:rFonts w:hint="eastAsia" w:asciiTheme="minorEastAsia" w:hAnsiTheme="minorEastAsia"/>
          <w:color w:val="auto"/>
          <w:sz w:val="22"/>
          <w:highlight w:val="none"/>
        </w:rPr>
        <w:t>年法律第</w:t>
      </w:r>
      <w:r>
        <w:rPr>
          <w:rFonts w:hint="eastAsia" w:asciiTheme="minorEastAsia" w:hAnsiTheme="minorEastAsia"/>
          <w:color w:val="auto"/>
          <w:sz w:val="22"/>
          <w:highlight w:val="none"/>
        </w:rPr>
        <w:t>283</w:t>
      </w:r>
      <w:r>
        <w:rPr>
          <w:rFonts w:hint="eastAsia" w:asciiTheme="minorEastAsia" w:hAnsiTheme="minorEastAsia"/>
          <w:color w:val="auto"/>
          <w:sz w:val="22"/>
          <w:highlight w:val="none"/>
        </w:rPr>
        <w:t>号）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を施行するため、同法、身体障害者福祉法施行令（昭和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25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年政令第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78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号）及び身体障害者福祉法施行規則（昭和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25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年厚生省令第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15</w:t>
      </w:r>
      <w:r>
        <w:rPr>
          <w:rFonts w:hint="eastAsia" w:asciiTheme="minorEastAsia" w:hAnsiTheme="minorEastAsia"/>
          <w:strike w:val="0"/>
          <w:dstrike w:val="0"/>
          <w:color w:val="auto"/>
          <w:sz w:val="22"/>
          <w:highlight w:val="none"/>
        </w:rPr>
        <w:t>号）に定めるもののほか、身体障害者手帳の交付等に関し、必要な事項を定めるものとする。</w:t>
      </w:r>
    </w:p>
    <w:p>
      <w:pPr>
        <w:pStyle w:val="0"/>
        <w:rPr>
          <w:rFonts w:hint="default" w:asciiTheme="minorEastAsia" w:hAnsiTheme="minorEastAsia"/>
          <w:strike w:val="0"/>
          <w:dstrike w:val="0"/>
          <w:sz w:val="22"/>
        </w:rPr>
      </w:pPr>
    </w:p>
    <w:p>
      <w:pPr>
        <w:pStyle w:val="0"/>
        <w:ind w:left="220" w:hanging="220" w:hangingChars="100"/>
        <w:rPr>
          <w:rFonts w:hint="default" w:asciiTheme="minorEastAsia" w:hAnsi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/>
          <w:sz w:val="22"/>
        </w:rPr>
        <w:t>１　身体障害者の障害程度の認定については、平成</w:t>
      </w:r>
      <w:r>
        <w:rPr>
          <w:rFonts w:hint="eastAsia" w:asciiTheme="minorEastAsia" w:hAnsiTheme="minorEastAsia"/>
          <w:sz w:val="22"/>
        </w:rPr>
        <w:t>15</w:t>
      </w:r>
      <w:r>
        <w:rPr>
          <w:rFonts w:hint="eastAsia" w:asciiTheme="minorEastAsia" w:hAnsiTheme="minorEastAsia"/>
          <w:sz w:val="22"/>
        </w:rPr>
        <w:t>年１月</w:t>
      </w:r>
      <w:r>
        <w:rPr>
          <w:rFonts w:hint="eastAsia" w:asciiTheme="minorEastAsia" w:hAnsiTheme="minorEastAsia"/>
          <w:sz w:val="22"/>
        </w:rPr>
        <w:t>10</w:t>
      </w:r>
      <w:r>
        <w:rPr>
          <w:rFonts w:hint="eastAsia" w:asciiTheme="minorEastAsia" w:hAnsiTheme="minorEastAsia"/>
          <w:sz w:val="22"/>
        </w:rPr>
        <w:t>日付け障企発第</w:t>
      </w:r>
      <w:r>
        <w:rPr>
          <w:rFonts w:hint="eastAsia" w:asciiTheme="minorEastAsia" w:hAnsiTheme="minorEastAsia"/>
          <w:sz w:val="22"/>
        </w:rPr>
        <w:t>0110001</w:t>
      </w:r>
      <w:r>
        <w:rPr>
          <w:rFonts w:hint="eastAsia" w:asciiTheme="minorEastAsia" w:hAnsiTheme="minorEastAsia"/>
          <w:sz w:val="22"/>
        </w:rPr>
        <w:t>号厚生労働省社会・援護局障害保健福祉部長通知「身体障害者障害程度等級表の解説（身体障害認定基準）について」、平成</w:t>
      </w:r>
      <w:r>
        <w:rPr>
          <w:rFonts w:hint="eastAsia" w:asciiTheme="minorEastAsia" w:hAnsiTheme="minorEastAsia"/>
          <w:sz w:val="22"/>
        </w:rPr>
        <w:t>15</w:t>
      </w:r>
      <w:r>
        <w:rPr>
          <w:rFonts w:hint="eastAsia" w:asciiTheme="minorEastAsia" w:hAnsiTheme="minorEastAsia"/>
          <w:sz w:val="22"/>
        </w:rPr>
        <w:t>年１月</w:t>
      </w:r>
      <w:r>
        <w:rPr>
          <w:rFonts w:hint="eastAsia" w:asciiTheme="minorEastAsia" w:hAnsiTheme="minorEastAsia"/>
          <w:sz w:val="22"/>
        </w:rPr>
        <w:t>10</w:t>
      </w:r>
      <w:r>
        <w:rPr>
          <w:rFonts w:hint="eastAsia" w:asciiTheme="minorEastAsia" w:hAnsiTheme="minorEastAsia"/>
          <w:sz w:val="22"/>
        </w:rPr>
        <w:t>日付け障企発第</w:t>
      </w:r>
      <w:r>
        <w:rPr>
          <w:rFonts w:hint="eastAsia" w:asciiTheme="minorEastAsia" w:hAnsiTheme="minorEastAsia"/>
          <w:sz w:val="22"/>
        </w:rPr>
        <w:t>0110001</w:t>
      </w:r>
      <w:r>
        <w:rPr>
          <w:rFonts w:hint="eastAsia" w:asciiTheme="minorEastAsia" w:hAnsiTheme="minorEastAsia"/>
          <w:sz w:val="22"/>
        </w:rPr>
        <w:t>号厚生労働省社会・援護局障害保健福祉部企画課長通知「身体障害認定基準の取扱い（身体障害認定要領）について」</w:t>
      </w:r>
      <w:r>
        <w:rPr>
          <w:rFonts w:hint="eastAsia" w:asciiTheme="minorEastAsia" w:hAnsiTheme="minorEastAsia"/>
          <w:color w:val="auto"/>
          <w:sz w:val="22"/>
          <w:highlight w:val="none"/>
        </w:rPr>
        <w:t>に定めるところによるものとする。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color w:val="auto"/>
          <w:sz w:val="22"/>
          <w:highlight w:val="none"/>
        </w:rPr>
      </w:pPr>
    </w:p>
    <w:p>
      <w:pPr>
        <w:pStyle w:val="0"/>
        <w:ind w:left="220" w:hanging="220" w:hangingChars="100"/>
        <w:rPr>
          <w:rFonts w:hint="eastAsia" w:asciiTheme="minorEastAsia" w:hAnsi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/>
          <w:color w:val="auto"/>
          <w:sz w:val="22"/>
          <w:highlight w:val="none"/>
        </w:rPr>
        <w:t>２　標準処理期間は、</w:t>
      </w:r>
      <w:r>
        <w:rPr>
          <w:rFonts w:hint="eastAsia" w:asciiTheme="minorEastAsia" w:hAnsiTheme="minorEastAsia"/>
          <w:color w:val="auto"/>
          <w:sz w:val="22"/>
          <w:highlight w:val="none"/>
        </w:rPr>
        <w:t>60</w:t>
      </w:r>
      <w:r>
        <w:rPr>
          <w:rFonts w:hint="eastAsia" w:asciiTheme="minorEastAsia" w:hAnsiTheme="minorEastAsia"/>
          <w:color w:val="auto"/>
          <w:sz w:val="22"/>
          <w:highlight w:val="none"/>
        </w:rPr>
        <w:t>日間とする。</w:t>
      </w:r>
    </w:p>
    <w:p>
      <w:pPr>
        <w:pStyle w:val="0"/>
        <w:ind w:left="220" w:hanging="220" w:hangingChars="100"/>
        <w:rPr>
          <w:rFonts w:hint="eastAsia" w:asciiTheme="minorEastAsia" w:hAnsiTheme="minorEastAsia"/>
          <w:color w:val="auto"/>
          <w:sz w:val="22"/>
          <w:highlight w:val="none"/>
        </w:rPr>
      </w:pP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color w:val="auto"/>
          <w:sz w:val="22"/>
          <w:highlight w:val="none"/>
        </w:rPr>
        <w:t>３　この認定基準は、平成</w:t>
      </w:r>
      <w:r>
        <w:rPr>
          <w:rFonts w:hint="eastAsia" w:asciiTheme="minorEastAsia" w:hAnsiTheme="minorEastAsia"/>
          <w:color w:val="auto"/>
          <w:sz w:val="22"/>
          <w:highlight w:val="none"/>
        </w:rPr>
        <w:t>31</w:t>
      </w:r>
      <w:r>
        <w:rPr>
          <w:rFonts w:hint="eastAsia" w:asciiTheme="minorEastAsia" w:hAnsiTheme="minorEastAsia"/>
          <w:color w:val="auto"/>
          <w:sz w:val="22"/>
          <w:highlight w:val="none"/>
        </w:rPr>
        <w:t>年４月</w:t>
      </w:r>
      <w:r>
        <w:rPr>
          <w:rFonts w:hint="eastAsia" w:asciiTheme="minorEastAsia" w:hAnsiTheme="minorEastAsia"/>
          <w:color w:val="auto"/>
          <w:sz w:val="22"/>
        </w:rPr>
        <w:t>１</w:t>
      </w:r>
      <w:r>
        <w:rPr>
          <w:rFonts w:hint="eastAsia" w:asciiTheme="minorEastAsia" w:hAnsiTheme="minorEastAsia"/>
          <w:sz w:val="22"/>
        </w:rPr>
        <w:t>日から適用する。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16</Words>
  <Characters>423</Characters>
  <Application>JUST Note</Application>
  <Lines>17</Lines>
  <Paragraphs>5</Paragraphs>
  <CharactersWithSpaces>429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469863</dc:creator>
  <cp:lastModifiedBy>905060</cp:lastModifiedBy>
  <cp:lastPrinted>2019-01-21T00:09:06Z</cp:lastPrinted>
  <dcterms:created xsi:type="dcterms:W3CDTF">2018-08-01T10:18:00Z</dcterms:created>
  <dcterms:modified xsi:type="dcterms:W3CDTF">2019-01-21T00:14:04Z</dcterms:modified>
  <cp:revision>8</cp:revision>
</cp:coreProperties>
</file>