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（別紙２）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環境改善実施計画書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高知県知事　様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8"/>
          <w:kern w:val="0"/>
          <w:sz w:val="24"/>
          <w:fitText w:val="2730" w:id="1"/>
        </w:rPr>
        <w:t>令和　年　　月　　</w:t>
      </w:r>
      <w:r>
        <w:rPr>
          <w:rFonts w:hint="eastAsia" w:ascii="ＭＳ 明朝" w:hAnsi="ＭＳ 明朝" w:eastAsia="ＭＳ 明朝"/>
          <w:color w:val="000000" w:themeColor="text1"/>
          <w:spacing w:val="3"/>
          <w:kern w:val="0"/>
          <w:sz w:val="24"/>
          <w:fitText w:val="2730" w:id="1"/>
        </w:rPr>
        <w:t>日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72"/>
          <w:kern w:val="0"/>
          <w:sz w:val="24"/>
          <w:fitText w:val="2160" w:id="2"/>
        </w:rPr>
        <w:t>補助事業者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  <w:fitText w:val="2160" w:id="2"/>
        </w:rPr>
        <w:t>名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36"/>
        <w:tblW w:w="9215" w:type="dxa"/>
        <w:jc w:val="left"/>
        <w:tblInd w:w="9" w:type="dxa"/>
        <w:tblLayout w:type="fixed"/>
        <w:tblLook w:firstRow="1" w:lastRow="0" w:firstColumn="1" w:lastColumn="0" w:noHBand="0" w:noVBand="1" w:val="04A0"/>
      </w:tblPr>
      <w:tblGrid>
        <w:gridCol w:w="2979"/>
        <w:gridCol w:w="3925"/>
        <w:gridCol w:w="2311"/>
      </w:tblGrid>
      <w:tr>
        <w:trPr>
          <w:trHeight w:val="654" w:hRule="atLeast"/>
        </w:trPr>
        <w:tc>
          <w:tcPr>
            <w:tcW w:w="2979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①施設名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50" w:hRule="atLeast"/>
        </w:trPr>
        <w:tc>
          <w:tcPr>
            <w:tcW w:w="29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②住所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）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電話（　　　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40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③環境改善に要する費用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　　　　　　　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※内訳等については別添見積書のとおり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74" w:hRule="atLeast"/>
        </w:trPr>
        <w:tc>
          <w:tcPr>
            <w:tcW w:w="9215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（備考）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br w:type="page"/>
      </w:r>
      <w:r>
        <w:rPr>
          <w:rFonts w:hint="eastAsia" w:ascii="ＭＳ 明朝" w:hAnsi="ＭＳ 明朝" w:eastAsia="ＭＳ 明朝"/>
          <w:color w:val="000000" w:themeColor="text1"/>
          <w:sz w:val="24"/>
        </w:rPr>
        <w:t>（別紙５）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変更後環境改善実施計画書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高知県知事　様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8"/>
          <w:kern w:val="0"/>
          <w:sz w:val="24"/>
          <w:fitText w:val="2730" w:id="3"/>
        </w:rPr>
        <w:t>令和　年　　月　　</w:t>
      </w:r>
      <w:r>
        <w:rPr>
          <w:rFonts w:hint="eastAsia" w:ascii="ＭＳ 明朝" w:hAnsi="ＭＳ 明朝" w:eastAsia="ＭＳ 明朝"/>
          <w:color w:val="000000" w:themeColor="text1"/>
          <w:spacing w:val="3"/>
          <w:kern w:val="0"/>
          <w:sz w:val="24"/>
          <w:fitText w:val="2730" w:id="3"/>
        </w:rPr>
        <w:t>日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72"/>
          <w:kern w:val="0"/>
          <w:sz w:val="24"/>
          <w:fitText w:val="2160" w:id="4"/>
        </w:rPr>
        <w:t>補助事業者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  <w:fitText w:val="2160" w:id="4"/>
        </w:rPr>
        <w:t>名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36"/>
        <w:tblW w:w="9215" w:type="dxa"/>
        <w:jc w:val="left"/>
        <w:tblInd w:w="9" w:type="dxa"/>
        <w:tblLayout w:type="fixed"/>
        <w:tblLook w:firstRow="1" w:lastRow="0" w:firstColumn="1" w:lastColumn="0" w:noHBand="0" w:noVBand="1" w:val="04A0"/>
      </w:tblPr>
      <w:tblGrid>
        <w:gridCol w:w="2979"/>
        <w:gridCol w:w="3925"/>
        <w:gridCol w:w="2311"/>
      </w:tblGrid>
      <w:tr>
        <w:trPr>
          <w:trHeight w:val="654" w:hRule="atLeast"/>
        </w:trPr>
        <w:tc>
          <w:tcPr>
            <w:tcW w:w="2979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①施設名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50" w:hRule="atLeast"/>
        </w:trPr>
        <w:tc>
          <w:tcPr>
            <w:tcW w:w="29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②住所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）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電話（　　　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40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③環境改善に要する費用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　　　　　　　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※内訳等については別添見積書のとおり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74" w:hRule="atLeast"/>
        </w:trPr>
        <w:tc>
          <w:tcPr>
            <w:tcW w:w="9215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（備考）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（別紙８）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環境改善実施報告書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高知県知事　様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8"/>
          <w:kern w:val="0"/>
          <w:sz w:val="24"/>
          <w:fitText w:val="2730" w:id="5"/>
        </w:rPr>
        <w:t>令和　年　　月　　</w:t>
      </w:r>
      <w:r>
        <w:rPr>
          <w:rFonts w:hint="eastAsia" w:ascii="ＭＳ 明朝" w:hAnsi="ＭＳ 明朝" w:eastAsia="ＭＳ 明朝"/>
          <w:color w:val="000000" w:themeColor="text1"/>
          <w:spacing w:val="3"/>
          <w:kern w:val="0"/>
          <w:sz w:val="24"/>
          <w:fitText w:val="2730" w:id="5"/>
        </w:rPr>
        <w:t>日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72"/>
          <w:kern w:val="0"/>
          <w:sz w:val="24"/>
          <w:fitText w:val="2160" w:id="6"/>
        </w:rPr>
        <w:t>補助事業者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  <w:fitText w:val="2160" w:id="6"/>
        </w:rPr>
        <w:t>名</w: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spacing w:val="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tbl>
      <w:tblPr>
        <w:tblStyle w:val="36"/>
        <w:tblW w:w="9215" w:type="dxa"/>
        <w:jc w:val="left"/>
        <w:tblInd w:w="9" w:type="dxa"/>
        <w:tblLayout w:type="fixed"/>
        <w:tblLook w:firstRow="1" w:lastRow="0" w:firstColumn="1" w:lastColumn="0" w:noHBand="0" w:noVBand="1" w:val="04A0"/>
      </w:tblPr>
      <w:tblGrid>
        <w:gridCol w:w="2979"/>
        <w:gridCol w:w="3925"/>
        <w:gridCol w:w="2311"/>
      </w:tblGrid>
      <w:tr>
        <w:trPr>
          <w:trHeight w:val="654" w:hRule="atLeast"/>
        </w:trPr>
        <w:tc>
          <w:tcPr>
            <w:tcW w:w="2979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①施設名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750" w:hRule="atLeast"/>
        </w:trPr>
        <w:tc>
          <w:tcPr>
            <w:tcW w:w="29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②住所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）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電話（　　　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-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40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hanging="240" w:hangingChars="1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③環境改善に要した費用</w:t>
            </w:r>
          </w:p>
        </w:tc>
        <w:tc>
          <w:tcPr>
            <w:tcW w:w="623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　　　　　　　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※内訳等については別添領収書のとおり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874" w:hRule="atLeast"/>
        </w:trPr>
        <w:tc>
          <w:tcPr>
            <w:tcW w:w="9215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（備考）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560" w:right="1416" w:bottom="156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color w:val="000000" w:themeColor="text1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color w:val="000000" w:themeColor="text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color w:val="000000" w:themeColor="text1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color w:val="000000" w:themeColor="text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2663</TotalTime>
  <Pages>3</Pages>
  <Words>6</Words>
  <Characters>258</Characters>
  <Application>JUST Note</Application>
  <Lines>120</Lines>
  <Paragraphs>42</Paragraphs>
  <Company>厚生労働省</Company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449955</cp:lastModifiedBy>
  <cp:lastPrinted>2019-09-12T04:18:30Z</cp:lastPrinted>
  <dcterms:created xsi:type="dcterms:W3CDTF">2013-01-08T07:09:00Z</dcterms:created>
  <dcterms:modified xsi:type="dcterms:W3CDTF">2019-09-12T04:17:52Z</dcterms:modified>
  <cp:revision>1132</cp:revision>
</cp:coreProperties>
</file>