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color w:val="auto"/>
          <w:sz w:val="22"/>
        </w:rPr>
      </w:pPr>
      <w:r>
        <w:rPr>
          <w:rFonts w:hint="eastAsia"/>
          <w:color w:val="auto"/>
          <w:sz w:val="22"/>
        </w:rPr>
        <w:t>令和元年度　高知県農業クラスター計画策定事業費補助金交付要綱　主な改正点</w:t>
      </w:r>
      <w:bookmarkStart w:id="0" w:name="_GoBack"/>
      <w:bookmarkEnd w:id="0"/>
    </w:p>
    <w:p>
      <w:pPr>
        <w:pStyle w:val="0"/>
        <w:jc w:val="left"/>
        <w:rPr>
          <w:rFonts w:hint="default"/>
          <w:color w:val="auto"/>
          <w:sz w:val="22"/>
        </w:rPr>
      </w:pPr>
    </w:p>
    <w:p>
      <w:pPr>
        <w:pStyle w:val="0"/>
        <w:jc w:val="left"/>
        <w:rPr>
          <w:rFonts w:hint="default"/>
          <w:color w:val="auto"/>
          <w:sz w:val="22"/>
        </w:rPr>
      </w:pPr>
      <w:r>
        <w:rPr>
          <w:rFonts w:hint="eastAsia"/>
          <w:color w:val="auto"/>
          <w:sz w:val="22"/>
        </w:rPr>
        <w:t>○事業区分の追加（別表）</w:t>
      </w:r>
    </w:p>
    <w:p>
      <w:pPr>
        <w:pStyle w:val="0"/>
        <w:ind w:left="502" w:hanging="502" w:hangingChars="200"/>
        <w:jc w:val="left"/>
        <w:rPr>
          <w:rFonts w:hint="default"/>
          <w:color w:val="auto"/>
          <w:sz w:val="22"/>
        </w:rPr>
      </w:pPr>
      <w:r>
        <w:rPr>
          <w:rFonts w:hint="eastAsia"/>
          <w:color w:val="auto"/>
          <w:sz w:val="22"/>
        </w:rPr>
        <w:t>　・農業クラスタープラン作成事業に、農業クラスタープランをバージョンアップする場合の支援内容を追加。</w:t>
      </w:r>
    </w:p>
    <w:tbl>
      <w:tblPr>
        <w:tblStyle w:val="11"/>
        <w:tblW w:w="14437"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15"/>
        <w:gridCol w:w="1068"/>
        <w:gridCol w:w="2410"/>
        <w:gridCol w:w="5188"/>
        <w:gridCol w:w="2466"/>
        <w:gridCol w:w="859"/>
        <w:gridCol w:w="1331"/>
      </w:tblGrid>
      <w:tr>
        <w:trPr>
          <w:trHeight w:val="1191" w:hRule="atLeast"/>
        </w:trPr>
        <w:tc>
          <w:tcPr>
            <w:tcW w:w="1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color w:val="auto"/>
                <w:kern w:val="2"/>
                <w:sz w:val="16"/>
              </w:rPr>
            </w:pPr>
            <w:r>
              <w:rPr>
                <w:rFonts w:hint="eastAsia" w:ascii="ＭＳ 明朝" w:hAnsi="ＭＳ 明朝"/>
                <w:color w:val="auto"/>
                <w:kern w:val="2"/>
                <w:sz w:val="16"/>
              </w:rPr>
              <w:t>事業区分</w:t>
            </w:r>
          </w:p>
        </w:tc>
        <w:tc>
          <w:tcPr>
            <w:tcW w:w="11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color w:val="auto"/>
                <w:kern w:val="2"/>
                <w:sz w:val="16"/>
              </w:rPr>
              <w:t>補助事業者</w:t>
            </w:r>
          </w:p>
          <w:p>
            <w:pPr>
              <w:pStyle w:val="0"/>
              <w:jc w:val="center"/>
              <w:rPr>
                <w:rFonts w:hint="eastAsia"/>
                <w:color w:val="auto"/>
              </w:rPr>
            </w:pPr>
            <w:r>
              <w:rPr>
                <w:rFonts w:hint="eastAsia" w:ascii="ＭＳ 明朝" w:hAnsi="ＭＳ 明朝"/>
                <w:color w:val="auto"/>
                <w:kern w:val="2"/>
                <w:sz w:val="16"/>
              </w:rPr>
              <w:t>（事業実施主体）</w:t>
            </w:r>
          </w:p>
        </w:tc>
        <w:tc>
          <w:tcPr>
            <w:tcW w:w="25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rPr>
            </w:pPr>
            <w:r>
              <w:rPr>
                <w:rFonts w:hint="eastAsia"/>
                <w:color w:val="auto"/>
                <w:sz w:val="16"/>
              </w:rPr>
              <w:t>事業内容</w:t>
            </w:r>
          </w:p>
        </w:tc>
        <w:tc>
          <w:tcPr>
            <w:tcW w:w="56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auto"/>
                <w:kern w:val="2"/>
                <w:sz w:val="16"/>
              </w:rPr>
            </w:pPr>
            <w:r>
              <w:rPr>
                <w:rFonts w:hint="eastAsia" w:ascii="ＭＳ 明朝" w:hAnsi="ＭＳ 明朝"/>
                <w:color w:val="auto"/>
                <w:kern w:val="2"/>
                <w:sz w:val="16"/>
              </w:rPr>
              <w:t>補助対象要件</w:t>
            </w:r>
          </w:p>
        </w:tc>
        <w:tc>
          <w:tcPr>
            <w:tcW w:w="26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auto"/>
                <w:kern w:val="2"/>
                <w:sz w:val="16"/>
              </w:rPr>
            </w:pPr>
            <w:r>
              <w:rPr>
                <w:rFonts w:hint="eastAsia" w:ascii="ＭＳ 明朝" w:hAnsi="ＭＳ 明朝"/>
                <w:color w:val="auto"/>
                <w:kern w:val="2"/>
                <w:sz w:val="16"/>
              </w:rPr>
              <w:t>補助対象経費</w:t>
            </w:r>
          </w:p>
        </w:tc>
        <w:tc>
          <w:tcPr>
            <w:tcW w:w="9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sz w:val="16"/>
              </w:rPr>
              <w:t>補助率</w:t>
            </w:r>
          </w:p>
        </w:tc>
        <w:tc>
          <w:tcPr>
            <w:tcW w:w="14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auto"/>
                <w:kern w:val="2"/>
                <w:sz w:val="16"/>
              </w:rPr>
            </w:pPr>
            <w:r>
              <w:rPr>
                <w:rFonts w:hint="eastAsia" w:ascii="ＭＳ 明朝" w:hAnsi="ＭＳ 明朝"/>
                <w:color w:val="auto"/>
                <w:kern w:val="2"/>
                <w:sz w:val="16"/>
              </w:rPr>
              <w:t>補助金</w:t>
            </w:r>
          </w:p>
          <w:p>
            <w:pPr>
              <w:pStyle w:val="0"/>
              <w:widowControl w:val="0"/>
              <w:jc w:val="center"/>
              <w:rPr>
                <w:rFonts w:hint="default" w:ascii="ＭＳ 明朝" w:hAnsi="ＭＳ 明朝"/>
                <w:color w:val="auto"/>
                <w:kern w:val="2"/>
                <w:sz w:val="16"/>
              </w:rPr>
            </w:pPr>
            <w:r>
              <w:rPr>
                <w:rFonts w:hint="eastAsia" w:ascii="ＭＳ 明朝" w:hAnsi="ＭＳ 明朝"/>
                <w:color w:val="auto"/>
                <w:kern w:val="2"/>
                <w:sz w:val="16"/>
              </w:rPr>
              <w:t>上限額</w:t>
            </w:r>
          </w:p>
        </w:tc>
      </w:tr>
      <w:tr>
        <w:trPr>
          <w:trHeight w:val="1191" w:hRule="atLeast"/>
        </w:trPr>
        <w:tc>
          <w:tcPr>
            <w:tcW w:w="1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color w:val="auto"/>
                <w:kern w:val="2"/>
                <w:sz w:val="16"/>
              </w:rPr>
            </w:pPr>
            <w:r>
              <w:rPr>
                <w:rFonts w:hint="eastAsia" w:ascii="ＭＳ 明朝" w:hAnsi="ＭＳ 明朝"/>
                <w:color w:val="auto"/>
                <w:kern w:val="2"/>
                <w:sz w:val="16"/>
              </w:rPr>
              <w:t>農業クラスタープラン作成事業</w:t>
            </w:r>
          </w:p>
        </w:tc>
        <w:tc>
          <w:tcPr>
            <w:tcW w:w="11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7" w:leftChars="-7" w:firstLineChars="0"/>
              <w:jc w:val="center"/>
              <w:rPr>
                <w:rFonts w:hint="eastAsia"/>
                <w:color w:val="auto"/>
              </w:rPr>
            </w:pPr>
            <w:r>
              <w:rPr>
                <w:rFonts w:hint="eastAsia"/>
                <w:color w:val="auto"/>
                <w:sz w:val="16"/>
              </w:rPr>
              <w:t>市町村</w:t>
            </w:r>
          </w:p>
        </w:tc>
        <w:tc>
          <w:tcPr>
            <w:tcW w:w="25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rPr>
            </w:pPr>
            <w:r>
              <w:rPr>
                <w:rFonts w:hint="eastAsia"/>
                <w:color w:val="auto"/>
                <w:sz w:val="16"/>
              </w:rPr>
              <w:t>市町村を中心として、関係機関等で構成するクラスタープロジェクトチームを編成し、園芸農業を核として関連産業を集積させる「農業クラスタープラン」を作成する事業</w:t>
            </w:r>
          </w:p>
        </w:tc>
        <w:tc>
          <w:tcPr>
            <w:tcW w:w="56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firstLine="210" w:firstLineChars="100"/>
              <w:jc w:val="both"/>
              <w:rPr>
                <w:rFonts w:hint="default" w:ascii="ＭＳ 明朝" w:hAnsi="ＭＳ 明朝"/>
                <w:color w:val="auto"/>
                <w:kern w:val="2"/>
                <w:sz w:val="16"/>
              </w:rPr>
            </w:pPr>
            <w:r>
              <w:rPr>
                <w:rFonts w:hint="eastAsia" w:ascii="ＭＳ 明朝" w:hAnsi="ＭＳ 明朝"/>
                <w:color w:val="auto"/>
                <w:kern w:val="2"/>
                <w:sz w:val="16"/>
              </w:rPr>
              <w:t>下記の内容を満たした「農業クラスタープラン」（「クラスターイメージ図（参考様式１）」と「クラスタープロジェクト工程表（参考様式２）」、「クラスター計画書（参考資料３）」）を作成し、実績報告書提出時に添えること。</w:t>
            </w:r>
          </w:p>
          <w:p>
            <w:pPr>
              <w:pStyle w:val="0"/>
              <w:widowControl w:val="0"/>
              <w:ind w:leftChars="0" w:firstLine="0" w:firstLineChars="0"/>
              <w:jc w:val="both"/>
              <w:rPr>
                <w:rFonts w:hint="default" w:ascii="ＭＳ 明朝" w:hAnsi="ＭＳ 明朝"/>
                <w:color w:val="auto"/>
                <w:kern w:val="2"/>
                <w:sz w:val="16"/>
              </w:rPr>
            </w:pPr>
            <w:r>
              <w:rPr>
                <w:rFonts w:hint="eastAsia" w:ascii="ＭＳ 明朝" w:hAnsi="ＭＳ 明朝"/>
                <w:color w:val="auto"/>
                <w:kern w:val="2"/>
                <w:sz w:val="16"/>
              </w:rPr>
              <w:t>(</w:t>
            </w:r>
            <w:r>
              <w:rPr>
                <w:rFonts w:hint="eastAsia" w:ascii="ＭＳ 明朝" w:hAnsi="ＭＳ 明朝"/>
                <w:color w:val="auto"/>
                <w:kern w:val="2"/>
                <w:sz w:val="16"/>
              </w:rPr>
              <w:t>１</w:t>
            </w:r>
            <w:r>
              <w:rPr>
                <w:rFonts w:hint="eastAsia" w:ascii="ＭＳ 明朝" w:hAnsi="ＭＳ 明朝"/>
                <w:color w:val="auto"/>
                <w:kern w:val="2"/>
                <w:sz w:val="16"/>
              </w:rPr>
              <w:t>)</w:t>
            </w:r>
            <w:r>
              <w:rPr>
                <w:rFonts w:hint="eastAsia" w:ascii="ＭＳ 明朝" w:hAnsi="ＭＳ 明朝"/>
                <w:color w:val="auto"/>
                <w:kern w:val="2"/>
                <w:sz w:val="16"/>
              </w:rPr>
              <w:t>新規のプラン</w:t>
            </w:r>
          </w:p>
          <w:p>
            <w:pPr>
              <w:pStyle w:val="0"/>
              <w:widowControl w:val="0"/>
              <w:ind w:left="254" w:hanging="315" w:hangingChars="150"/>
              <w:jc w:val="both"/>
              <w:rPr>
                <w:rFonts w:hint="default" w:ascii="ＭＳ 明朝" w:hAnsi="ＭＳ 明朝"/>
                <w:color w:val="auto"/>
                <w:kern w:val="2"/>
                <w:sz w:val="16"/>
              </w:rPr>
            </w:pPr>
            <w:r>
              <w:rPr>
                <w:rFonts w:hint="eastAsia" w:ascii="ＭＳ 明朝" w:hAnsi="ＭＳ 明朝"/>
                <w:color w:val="auto"/>
                <w:kern w:val="2"/>
                <w:sz w:val="16"/>
              </w:rPr>
              <w:t>①</w:t>
            </w:r>
            <w:r>
              <w:rPr>
                <w:rFonts w:hint="eastAsia" w:ascii="ＭＳ 明朝" w:hAnsi="ＭＳ 明朝"/>
                <w:color w:val="auto"/>
                <w:kern w:val="2"/>
                <w:sz w:val="16"/>
              </w:rPr>
              <w:t xml:space="preserve"> </w:t>
            </w:r>
            <w:r>
              <w:rPr>
                <w:rFonts w:hint="eastAsia" w:ascii="ＭＳ 明朝" w:hAnsi="ＭＳ 明朝"/>
                <w:color w:val="auto"/>
                <w:kern w:val="2"/>
                <w:sz w:val="16"/>
              </w:rPr>
              <w:t>次世代型ハウスの整備等による、おおむね</w:t>
            </w:r>
            <w:r>
              <w:rPr>
                <w:rFonts w:hint="default" w:ascii="ＭＳ 明朝" w:hAnsi="ＭＳ 明朝"/>
                <w:color w:val="auto"/>
                <w:kern w:val="2"/>
                <w:sz w:val="16"/>
              </w:rPr>
              <w:t>50a</w:t>
            </w:r>
            <w:r>
              <w:rPr>
                <w:rFonts w:hint="eastAsia" w:ascii="ＭＳ 明朝" w:hAnsi="ＭＳ 明朝"/>
                <w:color w:val="auto"/>
                <w:kern w:val="2"/>
                <w:sz w:val="16"/>
              </w:rPr>
              <w:t>以上の生産面積の拡大</w:t>
            </w:r>
          </w:p>
          <w:p>
            <w:pPr>
              <w:pStyle w:val="0"/>
              <w:widowControl w:val="0"/>
              <w:ind w:left="254" w:hanging="315" w:hangingChars="150"/>
              <w:jc w:val="both"/>
              <w:rPr>
                <w:rFonts w:hint="default" w:ascii="ＭＳ 明朝" w:hAnsi="ＭＳ 明朝"/>
                <w:color w:val="auto"/>
                <w:kern w:val="2"/>
                <w:sz w:val="16"/>
              </w:rPr>
            </w:pPr>
            <w:r>
              <w:rPr>
                <w:rFonts w:hint="eastAsia" w:ascii="ＭＳ 明朝" w:hAnsi="ＭＳ 明朝"/>
                <w:color w:val="auto"/>
                <w:kern w:val="2"/>
                <w:sz w:val="16"/>
              </w:rPr>
              <w:t>②</w:t>
            </w:r>
            <w:r>
              <w:rPr>
                <w:rFonts w:hint="eastAsia" w:ascii="ＭＳ 明朝" w:hAnsi="ＭＳ 明朝"/>
                <w:color w:val="auto"/>
                <w:kern w:val="2"/>
                <w:sz w:val="16"/>
              </w:rPr>
              <w:t xml:space="preserve"> </w:t>
            </w:r>
            <w:r>
              <w:rPr>
                <w:rFonts w:hint="eastAsia" w:ascii="ＭＳ 明朝" w:hAnsi="ＭＳ 明朝"/>
                <w:color w:val="auto"/>
                <w:kern w:val="2"/>
                <w:sz w:val="16"/>
              </w:rPr>
              <w:t>①を核とした２業種以上の関連産業の集積</w:t>
            </w:r>
          </w:p>
          <w:p>
            <w:pPr>
              <w:pStyle w:val="0"/>
              <w:widowControl w:val="0"/>
              <w:ind w:left="254" w:hanging="315" w:hangingChars="150"/>
              <w:jc w:val="both"/>
              <w:rPr>
                <w:rFonts w:hint="default" w:ascii="ＭＳ 明朝" w:hAnsi="ＭＳ 明朝"/>
                <w:color w:val="auto"/>
                <w:kern w:val="2"/>
                <w:sz w:val="16"/>
              </w:rPr>
            </w:pPr>
            <w:r>
              <w:rPr>
                <w:rFonts w:hint="eastAsia" w:ascii="ＭＳ 明朝" w:hAnsi="ＭＳ 明朝"/>
                <w:color w:val="auto"/>
                <w:kern w:val="2"/>
                <w:sz w:val="16"/>
              </w:rPr>
              <w:t>(</w:t>
            </w:r>
            <w:r>
              <w:rPr>
                <w:rFonts w:hint="eastAsia" w:ascii="ＭＳ 明朝" w:hAnsi="ＭＳ 明朝"/>
                <w:color w:val="auto"/>
                <w:kern w:val="2"/>
                <w:sz w:val="16"/>
              </w:rPr>
              <w:t>２</w:t>
            </w:r>
            <w:r>
              <w:rPr>
                <w:rFonts w:hint="eastAsia" w:ascii="ＭＳ 明朝" w:hAnsi="ＭＳ 明朝"/>
                <w:color w:val="auto"/>
                <w:kern w:val="2"/>
                <w:sz w:val="16"/>
              </w:rPr>
              <w:t>)</w:t>
            </w:r>
            <w:r>
              <w:rPr>
                <w:rFonts w:hint="eastAsia" w:ascii="ＭＳ 明朝" w:hAnsi="ＭＳ 明朝"/>
                <w:color w:val="auto"/>
                <w:kern w:val="2"/>
                <w:sz w:val="16"/>
              </w:rPr>
              <w:t>既存のプランのバージョンアップ</w:t>
            </w:r>
          </w:p>
          <w:p>
            <w:pPr>
              <w:pStyle w:val="0"/>
              <w:widowControl w:val="0"/>
              <w:ind w:left="0" w:leftChars="0" w:firstLine="0" w:firstLineChars="0"/>
              <w:jc w:val="both"/>
              <w:rPr>
                <w:rFonts w:hint="eastAsia" w:ascii="ＭＳ 明朝" w:hAnsi="ＭＳ 明朝"/>
                <w:color w:val="auto"/>
                <w:kern w:val="2"/>
                <w:sz w:val="16"/>
              </w:rPr>
            </w:pPr>
            <w:r>
              <w:rPr>
                <w:rFonts w:hint="eastAsia" w:ascii="ＭＳ 明朝" w:hAnsi="ＭＳ 明朝"/>
                <w:color w:val="auto"/>
                <w:kern w:val="2"/>
                <w:sz w:val="16"/>
              </w:rPr>
              <w:t>新たな雇用創出</w:t>
            </w:r>
            <w:r>
              <w:rPr>
                <w:rFonts w:hint="eastAsia" w:ascii="ＭＳ 明朝" w:hAnsi="ＭＳ 明朝"/>
                <w:color w:val="auto"/>
                <w:kern w:val="2"/>
                <w:sz w:val="16"/>
              </w:rPr>
              <w:t>(1</w:t>
            </w:r>
            <w:r>
              <w:rPr>
                <w:rFonts w:hint="eastAsia" w:ascii="ＭＳ 明朝" w:hAnsi="ＭＳ 明朝"/>
                <w:color w:val="auto"/>
                <w:kern w:val="2"/>
                <w:sz w:val="16"/>
              </w:rPr>
              <w:t>名以上</w:t>
            </w:r>
            <w:r>
              <w:rPr>
                <w:rFonts w:hint="eastAsia" w:ascii="ＭＳ 明朝" w:hAnsi="ＭＳ 明朝"/>
                <w:color w:val="auto"/>
                <w:kern w:val="2"/>
                <w:sz w:val="16"/>
              </w:rPr>
              <w:t>)</w:t>
            </w:r>
            <w:r>
              <w:rPr>
                <w:rFonts w:hint="eastAsia" w:ascii="ＭＳ 明朝" w:hAnsi="ＭＳ 明朝"/>
                <w:color w:val="auto"/>
                <w:kern w:val="2"/>
                <w:sz w:val="16"/>
              </w:rPr>
              <w:t>、関連産業の集積又は生産面積の拡大</w:t>
            </w:r>
            <w:r>
              <w:rPr>
                <w:rFonts w:hint="eastAsia" w:ascii="ＭＳ 明朝" w:hAnsi="ＭＳ 明朝"/>
                <w:color w:val="auto"/>
                <w:kern w:val="2"/>
                <w:sz w:val="16"/>
              </w:rPr>
              <w:t>(</w:t>
            </w:r>
            <w:r>
              <w:rPr>
                <w:rFonts w:hint="eastAsia" w:ascii="ＭＳ 明朝" w:hAnsi="ＭＳ 明朝"/>
                <w:color w:val="auto"/>
                <w:kern w:val="2"/>
                <w:sz w:val="16"/>
              </w:rPr>
              <w:t>おおむね</w:t>
            </w:r>
            <w:r>
              <w:rPr>
                <w:rFonts w:hint="eastAsia" w:ascii="ＭＳ 明朝" w:hAnsi="ＭＳ 明朝"/>
                <w:color w:val="auto"/>
                <w:kern w:val="2"/>
                <w:sz w:val="16"/>
              </w:rPr>
              <w:t>50a</w:t>
            </w:r>
            <w:r>
              <w:rPr>
                <w:rFonts w:hint="eastAsia" w:ascii="ＭＳ 明朝" w:hAnsi="ＭＳ 明朝"/>
                <w:color w:val="auto"/>
                <w:kern w:val="2"/>
                <w:sz w:val="16"/>
              </w:rPr>
              <w:t>以上</w:t>
            </w:r>
            <w:r>
              <w:rPr>
                <w:rFonts w:hint="eastAsia" w:ascii="ＭＳ 明朝" w:hAnsi="ＭＳ 明朝"/>
                <w:color w:val="auto"/>
                <w:kern w:val="2"/>
                <w:sz w:val="16"/>
              </w:rPr>
              <w:t>)</w:t>
            </w:r>
            <w:r>
              <w:rPr>
                <w:rFonts w:hint="eastAsia" w:ascii="ＭＳ 明朝" w:hAnsi="ＭＳ 明朝"/>
                <w:color w:val="auto"/>
                <w:kern w:val="2"/>
                <w:sz w:val="16"/>
              </w:rPr>
              <w:t>等の効果が見込まれること。</w:t>
            </w:r>
          </w:p>
        </w:tc>
        <w:tc>
          <w:tcPr>
            <w:tcW w:w="26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color w:val="auto"/>
                <w:kern w:val="2"/>
                <w:sz w:val="16"/>
              </w:rPr>
            </w:pPr>
            <w:r>
              <w:rPr>
                <w:rFonts w:hint="eastAsia" w:ascii="ＭＳ 明朝" w:hAnsi="ＭＳ 明朝"/>
                <w:color w:val="auto"/>
                <w:kern w:val="2"/>
                <w:sz w:val="16"/>
              </w:rPr>
              <w:t>先進地調査費、報償費、調査委託費、借上料、現地実証に係る経費、その他知事が必要と認める経費</w:t>
            </w:r>
          </w:p>
        </w:tc>
        <w:tc>
          <w:tcPr>
            <w:tcW w:w="9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sz w:val="16"/>
              </w:rPr>
              <w:t>２分の１以内</w:t>
            </w:r>
          </w:p>
        </w:tc>
        <w:tc>
          <w:tcPr>
            <w:tcW w:w="14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both"/>
              <w:rPr>
                <w:rFonts w:hint="eastAsia" w:ascii="ＭＳ 明朝" w:hAnsi="ＭＳ 明朝"/>
                <w:color w:val="auto"/>
                <w:kern w:val="2"/>
                <w:sz w:val="16"/>
              </w:rPr>
            </w:pPr>
            <w:r>
              <w:rPr>
                <w:rFonts w:hint="eastAsia" w:ascii="ＭＳ 明朝" w:hAnsi="ＭＳ 明朝"/>
                <w:color w:val="auto"/>
                <w:kern w:val="2"/>
                <w:sz w:val="16"/>
              </w:rPr>
              <w:t>(</w:t>
            </w:r>
            <w:r>
              <w:rPr>
                <w:rFonts w:hint="eastAsia" w:ascii="ＭＳ 明朝" w:hAnsi="ＭＳ 明朝"/>
                <w:color w:val="auto"/>
                <w:kern w:val="2"/>
                <w:sz w:val="16"/>
              </w:rPr>
              <w:t>１</w:t>
            </w:r>
            <w:r>
              <w:rPr>
                <w:rFonts w:hint="eastAsia" w:ascii="ＭＳ 明朝" w:hAnsi="ＭＳ 明朝"/>
                <w:color w:val="auto"/>
                <w:kern w:val="2"/>
                <w:sz w:val="16"/>
              </w:rPr>
              <w:t>)</w:t>
            </w:r>
            <w:r>
              <w:rPr>
                <w:rFonts w:hint="eastAsia" w:ascii="ＭＳ 明朝" w:hAnsi="ＭＳ 明朝"/>
                <w:color w:val="auto"/>
                <w:kern w:val="2"/>
                <w:sz w:val="16"/>
              </w:rPr>
              <w:t>新規のプラン</w:t>
            </w:r>
          </w:p>
          <w:p>
            <w:pPr>
              <w:pStyle w:val="0"/>
              <w:widowControl w:val="0"/>
              <w:spacing w:line="240" w:lineRule="exact"/>
              <w:jc w:val="both"/>
              <w:rPr>
                <w:rFonts w:hint="eastAsia" w:ascii="ＭＳ 明朝" w:hAnsi="ＭＳ 明朝"/>
                <w:color w:val="auto"/>
                <w:kern w:val="2"/>
                <w:sz w:val="16"/>
              </w:rPr>
            </w:pPr>
            <w:r>
              <w:rPr>
                <w:rFonts w:hint="eastAsia" w:ascii="ＭＳ 明朝" w:hAnsi="ＭＳ 明朝"/>
                <w:color w:val="auto"/>
                <w:kern w:val="2"/>
                <w:sz w:val="16"/>
              </w:rPr>
              <w:t>150</w:t>
            </w:r>
            <w:r>
              <w:rPr>
                <w:rFonts w:hint="eastAsia" w:ascii="ＭＳ 明朝" w:hAnsi="ＭＳ 明朝"/>
                <w:color w:val="auto"/>
                <w:kern w:val="2"/>
                <w:sz w:val="16"/>
              </w:rPr>
              <w:t>万円</w:t>
            </w:r>
            <w:r>
              <w:rPr>
                <w:rFonts w:hint="eastAsia" w:ascii="ＭＳ 明朝" w:hAnsi="ＭＳ 明朝"/>
                <w:color w:val="auto"/>
                <w:kern w:val="2"/>
                <w:sz w:val="16"/>
              </w:rPr>
              <w:t>/</w:t>
            </w:r>
            <w:r>
              <w:rPr>
                <w:rFonts w:hint="eastAsia" w:ascii="ＭＳ 明朝" w:hAnsi="ＭＳ 明朝"/>
                <w:color w:val="auto"/>
                <w:kern w:val="2"/>
                <w:sz w:val="16"/>
              </w:rPr>
              <w:t>プラン</w:t>
            </w:r>
          </w:p>
          <w:p>
            <w:pPr>
              <w:pStyle w:val="0"/>
              <w:widowControl w:val="0"/>
              <w:spacing w:line="240" w:lineRule="exact"/>
              <w:jc w:val="both"/>
              <w:rPr>
                <w:rFonts w:hint="default" w:ascii="ＭＳ 明朝" w:hAnsi="ＭＳ 明朝"/>
                <w:color w:val="auto"/>
                <w:kern w:val="2"/>
                <w:sz w:val="16"/>
              </w:rPr>
            </w:pPr>
          </w:p>
          <w:p>
            <w:pPr>
              <w:pStyle w:val="0"/>
              <w:widowControl w:val="0"/>
              <w:spacing w:line="240" w:lineRule="exact"/>
              <w:jc w:val="both"/>
              <w:rPr>
                <w:rFonts w:hint="default" w:ascii="ＭＳ 明朝" w:hAnsi="ＭＳ 明朝"/>
                <w:color w:val="auto"/>
                <w:kern w:val="2"/>
                <w:sz w:val="16"/>
              </w:rPr>
            </w:pPr>
            <w:r>
              <w:rPr>
                <w:rFonts w:hint="eastAsia" w:ascii="ＭＳ 明朝" w:hAnsi="ＭＳ 明朝"/>
                <w:color w:val="auto"/>
                <w:kern w:val="2"/>
                <w:sz w:val="16"/>
              </w:rPr>
              <w:t>(</w:t>
            </w:r>
            <w:r>
              <w:rPr>
                <w:rFonts w:hint="eastAsia" w:ascii="ＭＳ 明朝" w:hAnsi="ＭＳ 明朝"/>
                <w:color w:val="auto"/>
                <w:kern w:val="2"/>
                <w:sz w:val="16"/>
              </w:rPr>
              <w:t>２</w:t>
            </w:r>
            <w:r>
              <w:rPr>
                <w:rFonts w:hint="eastAsia" w:ascii="ＭＳ 明朝" w:hAnsi="ＭＳ 明朝"/>
                <w:color w:val="auto"/>
                <w:kern w:val="2"/>
                <w:sz w:val="16"/>
              </w:rPr>
              <w:t>)</w:t>
            </w:r>
            <w:r>
              <w:rPr>
                <w:rFonts w:hint="eastAsia" w:ascii="ＭＳ 明朝" w:hAnsi="ＭＳ 明朝"/>
                <w:color w:val="auto"/>
                <w:kern w:val="2"/>
                <w:sz w:val="16"/>
              </w:rPr>
              <w:t>既存のプランのバージョンアップ</w:t>
            </w:r>
          </w:p>
          <w:p>
            <w:pPr>
              <w:pStyle w:val="0"/>
              <w:widowControl w:val="0"/>
              <w:spacing w:line="240" w:lineRule="exact"/>
              <w:jc w:val="both"/>
              <w:rPr>
                <w:rFonts w:hint="eastAsia"/>
                <w:color w:val="auto"/>
                <w:kern w:val="2"/>
                <w:sz w:val="16"/>
              </w:rPr>
            </w:pPr>
            <w:r>
              <w:rPr>
                <w:rFonts w:hint="eastAsia" w:ascii="ＭＳ 明朝" w:hAnsi="ＭＳ 明朝"/>
                <w:color w:val="auto"/>
                <w:kern w:val="2"/>
                <w:sz w:val="16"/>
              </w:rPr>
              <w:t>75</w:t>
            </w:r>
            <w:r>
              <w:rPr>
                <w:rFonts w:hint="eastAsia" w:ascii="ＭＳ 明朝" w:hAnsi="ＭＳ 明朝"/>
                <w:color w:val="auto"/>
                <w:kern w:val="2"/>
                <w:sz w:val="16"/>
              </w:rPr>
              <w:t>万円</w:t>
            </w:r>
            <w:r>
              <w:rPr>
                <w:rFonts w:hint="eastAsia" w:ascii="ＭＳ 明朝" w:hAnsi="ＭＳ 明朝"/>
                <w:color w:val="auto"/>
                <w:kern w:val="2"/>
                <w:sz w:val="16"/>
              </w:rPr>
              <w:t>/</w:t>
            </w:r>
            <w:r>
              <w:rPr>
                <w:rFonts w:hint="eastAsia" w:ascii="ＭＳ 明朝" w:hAnsi="ＭＳ 明朝"/>
                <w:color w:val="auto"/>
                <w:kern w:val="2"/>
                <w:sz w:val="16"/>
              </w:rPr>
              <w:t>プラン</w:t>
            </w:r>
          </w:p>
        </w:tc>
      </w:tr>
    </w:tbl>
    <w:p>
      <w:pPr>
        <w:pStyle w:val="0"/>
        <w:ind w:left="502" w:hanging="502" w:hangingChars="20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u w:val="none" w:color="auto"/>
        </w:rPr>
      </w:pPr>
      <w:r>
        <w:rPr>
          <w:rFonts w:hint="eastAsia"/>
          <w:color w:val="auto"/>
          <w:sz w:val="22"/>
          <w:u w:val="none" w:color="auto"/>
        </w:rPr>
        <w:t>　・「次世代園芸団地用地確保事業」区分を新たに追加</w:t>
      </w:r>
    </w:p>
    <w:tbl>
      <w:tblPr>
        <w:tblStyle w:val="11"/>
        <w:tblW w:w="14351" w:type="dxa"/>
        <w:jc w:val="left"/>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60"/>
        <w:gridCol w:w="957"/>
        <w:gridCol w:w="1435"/>
        <w:gridCol w:w="4196"/>
        <w:gridCol w:w="3508"/>
        <w:gridCol w:w="2138"/>
        <w:gridCol w:w="1157"/>
      </w:tblGrid>
      <w:tr>
        <w:trPr>
          <w:trHeight w:val="1710" w:hRule="atLeast"/>
        </w:trPr>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color w:val="auto"/>
                <w:kern w:val="2"/>
                <w:sz w:val="14"/>
              </w:rPr>
            </w:pPr>
            <w:r>
              <w:rPr>
                <w:rFonts w:hint="eastAsia" w:ascii="ＭＳ 明朝" w:hAnsi="ＭＳ 明朝"/>
                <w:color w:val="auto"/>
                <w:kern w:val="2"/>
                <w:sz w:val="16"/>
              </w:rPr>
              <w:t>事業区分</w:t>
            </w:r>
          </w:p>
        </w:tc>
        <w:tc>
          <w:tcPr>
            <w:tcW w:w="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color w:val="auto"/>
                <w:kern w:val="2"/>
                <w:sz w:val="16"/>
              </w:rPr>
            </w:pPr>
            <w:r>
              <w:rPr>
                <w:rFonts w:hint="eastAsia" w:ascii="ＭＳ 明朝" w:hAnsi="ＭＳ 明朝"/>
                <w:color w:val="auto"/>
                <w:kern w:val="2"/>
                <w:sz w:val="16"/>
              </w:rPr>
              <w:t>補助事業者</w:t>
            </w:r>
          </w:p>
          <w:p>
            <w:pPr>
              <w:pStyle w:val="0"/>
              <w:widowControl w:val="0"/>
              <w:jc w:val="center"/>
              <w:rPr>
                <w:rFonts w:hint="eastAsia" w:ascii="ＭＳ 明朝" w:hAnsi="ＭＳ 明朝"/>
                <w:color w:val="auto"/>
                <w:kern w:val="2"/>
                <w:sz w:val="16"/>
              </w:rPr>
            </w:pPr>
            <w:r>
              <w:rPr>
                <w:rFonts w:hint="eastAsia" w:ascii="ＭＳ 明朝" w:hAnsi="ＭＳ 明朝"/>
                <w:color w:val="auto"/>
                <w:kern w:val="2"/>
                <w:sz w:val="16"/>
              </w:rPr>
              <w:t>(</w:t>
            </w:r>
            <w:r>
              <w:rPr>
                <w:rFonts w:hint="eastAsia" w:ascii="ＭＳ 明朝" w:hAnsi="ＭＳ 明朝"/>
                <w:color w:val="auto"/>
                <w:kern w:val="2"/>
                <w:sz w:val="16"/>
              </w:rPr>
              <w:t>事業実</w:t>
            </w:r>
          </w:p>
          <w:p>
            <w:pPr>
              <w:pStyle w:val="0"/>
              <w:widowControl w:val="0"/>
              <w:jc w:val="center"/>
              <w:rPr>
                <w:rFonts w:hint="default" w:ascii="ＭＳ 明朝" w:hAnsi="ＭＳ 明朝"/>
                <w:color w:val="auto"/>
                <w:kern w:val="2"/>
                <w:sz w:val="14"/>
              </w:rPr>
            </w:pPr>
            <w:r>
              <w:rPr>
                <w:rFonts w:hint="eastAsia" w:ascii="ＭＳ 明朝" w:hAnsi="ＭＳ 明朝"/>
                <w:color w:val="auto"/>
                <w:kern w:val="2"/>
                <w:sz w:val="16"/>
              </w:rPr>
              <w:t>施主体</w:t>
            </w:r>
            <w:r>
              <w:rPr>
                <w:rFonts w:hint="eastAsia" w:ascii="ＭＳ 明朝" w:hAnsi="ＭＳ 明朝"/>
                <w:color w:val="auto"/>
                <w:kern w:val="2"/>
                <w:sz w:val="16"/>
              </w:rPr>
              <w:t>)</w:t>
            </w:r>
          </w:p>
        </w:tc>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color w:val="auto"/>
                <w:kern w:val="2"/>
                <w:sz w:val="16"/>
              </w:rPr>
            </w:pPr>
            <w:r>
              <w:rPr>
                <w:rFonts w:hint="eastAsia" w:ascii="ＭＳ 明朝" w:hAnsi="ＭＳ 明朝"/>
                <w:color w:val="auto"/>
                <w:kern w:val="2"/>
                <w:sz w:val="16"/>
              </w:rPr>
              <w:t>事業内容</w:t>
            </w:r>
          </w:p>
        </w:tc>
        <w:tc>
          <w:tcPr>
            <w:tcW w:w="41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auto"/>
                <w:kern w:val="2"/>
                <w:sz w:val="16"/>
              </w:rPr>
            </w:pPr>
            <w:r>
              <w:rPr>
                <w:rFonts w:hint="eastAsia" w:ascii="ＭＳ 明朝" w:hAnsi="ＭＳ 明朝"/>
                <w:color w:val="auto"/>
                <w:kern w:val="2"/>
                <w:sz w:val="16"/>
              </w:rPr>
              <w:t>補助対象要件</w:t>
            </w:r>
          </w:p>
        </w:tc>
        <w:tc>
          <w:tcPr>
            <w:tcW w:w="35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auto"/>
                <w:kern w:val="2"/>
                <w:sz w:val="16"/>
              </w:rPr>
            </w:pPr>
            <w:r>
              <w:rPr>
                <w:rFonts w:hint="eastAsia" w:ascii="ＭＳ 明朝" w:hAnsi="ＭＳ 明朝"/>
                <w:color w:val="auto"/>
                <w:kern w:val="2"/>
                <w:sz w:val="16"/>
              </w:rPr>
              <w:t>補助対象経費</w:t>
            </w:r>
          </w:p>
        </w:tc>
        <w:tc>
          <w:tcPr>
            <w:tcW w:w="21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auto"/>
                <w:kern w:val="2"/>
                <w:sz w:val="14"/>
              </w:rPr>
            </w:pPr>
            <w:r>
              <w:rPr>
                <w:rFonts w:hint="eastAsia" w:ascii="ＭＳ 明朝" w:hAnsi="ＭＳ 明朝"/>
                <w:color w:val="auto"/>
                <w:kern w:val="2"/>
                <w:sz w:val="16"/>
              </w:rPr>
              <w:t>補助率</w:t>
            </w:r>
          </w:p>
        </w:tc>
        <w:tc>
          <w:tcPr>
            <w:tcW w:w="11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color w:val="auto"/>
                <w:kern w:val="2"/>
                <w:sz w:val="16"/>
              </w:rPr>
            </w:pPr>
            <w:r>
              <w:rPr>
                <w:rFonts w:hint="eastAsia" w:ascii="ＭＳ 明朝" w:hAnsi="ＭＳ 明朝"/>
                <w:color w:val="auto"/>
                <w:kern w:val="2"/>
                <w:sz w:val="16"/>
              </w:rPr>
              <w:t>補助金</w:t>
            </w:r>
          </w:p>
          <w:p>
            <w:pPr>
              <w:pStyle w:val="0"/>
              <w:widowControl w:val="0"/>
              <w:jc w:val="center"/>
              <w:rPr>
                <w:rFonts w:hint="default" w:ascii="ＭＳ 明朝" w:hAnsi="ＭＳ 明朝"/>
                <w:color w:val="auto"/>
                <w:kern w:val="2"/>
                <w:sz w:val="14"/>
              </w:rPr>
            </w:pPr>
            <w:r>
              <w:rPr>
                <w:rFonts w:hint="eastAsia" w:ascii="ＭＳ 明朝" w:hAnsi="ＭＳ 明朝"/>
                <w:color w:val="auto"/>
                <w:kern w:val="2"/>
                <w:sz w:val="16"/>
              </w:rPr>
              <w:t>上限額</w:t>
            </w:r>
          </w:p>
        </w:tc>
      </w:tr>
      <w:tr>
        <w:trPr>
          <w:trHeight w:val="6555" w:hRule="atLeast"/>
        </w:trPr>
        <w:tc>
          <w:tcPr>
            <w:tcW w:w="96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ind w:leftChars="0" w:firstLineChars="0"/>
              <w:jc w:val="left"/>
              <w:rPr>
                <w:rFonts w:hint="default" w:ascii="ＭＳ 明朝" w:hAnsi="ＭＳ 明朝"/>
                <w:color w:val="auto"/>
                <w:kern w:val="2"/>
                <w:sz w:val="16"/>
              </w:rPr>
            </w:pPr>
            <w:r>
              <w:rPr>
                <w:rFonts w:hint="eastAsia" w:ascii="ＭＳ 明朝" w:hAnsi="ＭＳ 明朝"/>
                <w:color w:val="auto"/>
                <w:kern w:val="2"/>
                <w:sz w:val="16"/>
              </w:rPr>
              <w:t>次世代園芸団地用地確保事業</w:t>
            </w:r>
          </w:p>
        </w:tc>
        <w:tc>
          <w:tcPr>
            <w:tcW w:w="95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left"/>
              <w:rPr>
                <w:rFonts w:hint="eastAsia"/>
                <w:color w:val="auto"/>
                <w:kern w:val="2"/>
                <w:sz w:val="16"/>
              </w:rPr>
            </w:pPr>
            <w:r>
              <w:rPr>
                <w:rFonts w:hint="eastAsia"/>
                <w:color w:val="auto"/>
                <w:kern w:val="2"/>
                <w:sz w:val="16"/>
              </w:rPr>
              <w:t>市町村</w:t>
            </w:r>
          </w:p>
          <w:p>
            <w:pPr>
              <w:pStyle w:val="0"/>
              <w:widowControl w:val="0"/>
              <w:jc w:val="left"/>
              <w:rPr>
                <w:rFonts w:hint="default" w:ascii="ＭＳ 明朝" w:hAnsi="ＭＳ 明朝"/>
                <w:color w:val="auto"/>
                <w:kern w:val="2"/>
                <w:sz w:val="16"/>
              </w:rPr>
            </w:pPr>
            <w:r>
              <w:rPr>
                <w:rFonts w:hint="eastAsia"/>
                <w:color w:val="auto"/>
                <w:kern w:val="2"/>
                <w:sz w:val="16"/>
              </w:rPr>
              <w:t>（用地の地権者若しくは地権者等で構成する任意組織又は耕作者）</w:t>
            </w:r>
          </w:p>
        </w:tc>
        <w:tc>
          <w:tcPr>
            <w:tcW w:w="143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color w:val="auto"/>
                <w:kern w:val="2"/>
                <w:sz w:val="16"/>
              </w:rPr>
            </w:pPr>
            <w:r>
              <w:rPr>
                <w:rFonts w:hint="eastAsia"/>
                <w:color w:val="auto"/>
                <w:kern w:val="2"/>
                <w:sz w:val="18"/>
              </w:rPr>
              <w:t>農業クラスターの核となりうる園芸団地用地を確保し、園芸団地が長期にわたり持続するため、地権者又は耕作者の協力に対して支援する事業</w:t>
            </w:r>
          </w:p>
        </w:tc>
        <w:tc>
          <w:tcPr>
            <w:tcW w:w="4196" w:type="dxa"/>
            <w:vMerge w:val="restart"/>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eastAsia" w:ascii="ＭＳ 明朝" w:hAnsi="ＭＳ 明朝"/>
                <w:color w:val="auto"/>
                <w:kern w:val="2"/>
                <w:sz w:val="18"/>
              </w:rPr>
            </w:pPr>
            <w:r>
              <w:rPr>
                <w:rFonts w:hint="eastAsia" w:ascii="ＭＳ 明朝" w:hAnsi="ＭＳ 明朝"/>
                <w:color w:val="auto"/>
                <w:kern w:val="2"/>
                <w:sz w:val="18"/>
              </w:rPr>
              <w:t>下記の内容を満たしていること。</w:t>
            </w:r>
          </w:p>
          <w:p>
            <w:pPr>
              <w:pStyle w:val="0"/>
              <w:rPr>
                <w:rFonts w:hint="eastAsia" w:ascii="ＭＳ 明朝" w:hAnsi="ＭＳ 明朝"/>
                <w:color w:val="auto"/>
                <w:kern w:val="2"/>
                <w:sz w:val="18"/>
              </w:rPr>
            </w:pPr>
            <w:r>
              <w:rPr>
                <w:rFonts w:hint="eastAsia" w:ascii="ＭＳ 明朝" w:hAnsi="ＭＳ 明朝"/>
                <w:color w:val="auto"/>
                <w:kern w:val="2"/>
                <w:sz w:val="18"/>
              </w:rPr>
              <w:t>①対象用地は、市町村が次世代園芸団地候補地として指定した地区指定用地であり、知事の承認を得ていること。</w:t>
            </w:r>
          </w:p>
          <w:p>
            <w:pPr>
              <w:pStyle w:val="0"/>
              <w:rPr>
                <w:rFonts w:hint="eastAsia" w:ascii="ＭＳ 明朝" w:hAnsi="ＭＳ 明朝"/>
                <w:color w:val="auto"/>
                <w:kern w:val="2"/>
                <w:sz w:val="18"/>
              </w:rPr>
            </w:pPr>
            <w:r>
              <w:rPr>
                <w:rFonts w:hint="eastAsia" w:ascii="ＭＳ 明朝" w:hAnsi="ＭＳ 明朝"/>
                <w:color w:val="auto"/>
                <w:kern w:val="2"/>
                <w:sz w:val="18"/>
              </w:rPr>
              <w:t>②用地は</w:t>
            </w:r>
            <w:r>
              <w:rPr>
                <w:rFonts w:hint="eastAsia" w:ascii="ＭＳ 明朝" w:hAnsi="ＭＳ 明朝"/>
                <w:color w:val="auto"/>
                <w:kern w:val="2"/>
                <w:sz w:val="18"/>
              </w:rPr>
              <w:t>20</w:t>
            </w:r>
            <w:r>
              <w:rPr>
                <w:rFonts w:hint="eastAsia" w:ascii="ＭＳ 明朝" w:hAnsi="ＭＳ 明朝"/>
                <w:color w:val="auto"/>
                <w:kern w:val="2"/>
                <w:sz w:val="18"/>
              </w:rPr>
              <w:t>年以上の長期にわたり提供されること。</w:t>
            </w:r>
          </w:p>
          <w:p>
            <w:pPr>
              <w:pStyle w:val="0"/>
              <w:rPr>
                <w:rFonts w:hint="eastAsia" w:ascii="ＭＳ 明朝" w:hAnsi="ＭＳ 明朝"/>
                <w:color w:val="auto"/>
                <w:kern w:val="2"/>
                <w:sz w:val="18"/>
              </w:rPr>
            </w:pPr>
            <w:r>
              <w:rPr>
                <w:rFonts w:hint="eastAsia" w:ascii="ＭＳ 明朝" w:hAnsi="ＭＳ 明朝"/>
                <w:color w:val="auto"/>
                <w:kern w:val="2"/>
                <w:sz w:val="18"/>
              </w:rPr>
              <w:t>③対象地区について、「農業クラスタープラン」又は「次世代園芸団地基盤整備基本計画」が作成されていること。</w:t>
            </w:r>
          </w:p>
          <w:p>
            <w:pPr>
              <w:pStyle w:val="0"/>
              <w:rPr>
                <w:rFonts w:hint="eastAsia" w:ascii="ＭＳ 明朝" w:hAnsi="ＭＳ 明朝"/>
                <w:color w:val="auto"/>
                <w:kern w:val="2"/>
                <w:sz w:val="18"/>
              </w:rPr>
            </w:pPr>
            <w:r>
              <w:rPr>
                <w:rFonts w:hint="eastAsia" w:ascii="ＭＳ 明朝" w:hAnsi="ＭＳ 明朝"/>
                <w:color w:val="auto"/>
                <w:kern w:val="2"/>
                <w:sz w:val="18"/>
              </w:rPr>
              <w:t>④県の小規模園芸農地集積支援事業の対象農地ではないこと。</w:t>
            </w:r>
          </w:p>
          <w:p>
            <w:pPr>
              <w:pStyle w:val="0"/>
              <w:rPr>
                <w:rFonts w:hint="eastAsia" w:ascii="ＭＳ 明朝" w:hAnsi="ＭＳ 明朝"/>
                <w:color w:val="auto"/>
                <w:kern w:val="2"/>
                <w:sz w:val="18"/>
              </w:rPr>
            </w:pPr>
            <w:r>
              <w:rPr>
                <w:rFonts w:hint="eastAsia" w:ascii="ＭＳ 明朝" w:hAnsi="ＭＳ 明朝"/>
                <w:color w:val="auto"/>
                <w:kern w:val="2"/>
                <w:sz w:val="18"/>
              </w:rPr>
              <w:t>⑤国の機構集積協力金交付事業のうち、経営転換協力金交付事業の対象農地ではないこと。</w:t>
            </w:r>
          </w:p>
          <w:p>
            <w:pPr>
              <w:pStyle w:val="0"/>
              <w:rPr>
                <w:rFonts w:hint="eastAsia" w:ascii="ＭＳ 明朝" w:hAnsi="ＭＳ 明朝"/>
                <w:color w:val="auto"/>
                <w:kern w:val="2"/>
                <w:sz w:val="18"/>
              </w:rPr>
            </w:pPr>
          </w:p>
          <w:p>
            <w:pPr>
              <w:pStyle w:val="0"/>
              <w:widowControl w:val="0"/>
              <w:ind w:leftChars="0" w:firstLine="0" w:firstLineChars="0"/>
              <w:jc w:val="both"/>
              <w:rPr>
                <w:rFonts w:hint="default" w:ascii="ＭＳ 明朝" w:hAnsi="ＭＳ 明朝"/>
                <w:color w:val="auto"/>
                <w:kern w:val="2"/>
                <w:sz w:val="16"/>
              </w:rPr>
            </w:pPr>
            <w:r>
              <w:rPr>
                <w:rFonts w:hint="eastAsia" w:ascii="ＭＳ 明朝" w:hAnsi="ＭＳ 明朝"/>
                <w:color w:val="auto"/>
                <w:kern w:val="2"/>
                <w:sz w:val="18"/>
              </w:rPr>
              <w:t>※「農用地利用配分計画」の写しを実績報告書提出時に添えること（農地の場合）。</w:t>
            </w:r>
          </w:p>
        </w:tc>
        <w:tc>
          <w:tcPr>
            <w:tcW w:w="35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20" w:lineRule="exact"/>
              <w:jc w:val="both"/>
              <w:rPr>
                <w:rFonts w:hint="eastAsia"/>
                <w:color w:val="auto"/>
                <w:kern w:val="2"/>
                <w:sz w:val="18"/>
              </w:rPr>
            </w:pPr>
            <w:r>
              <w:rPr>
                <w:rFonts w:hint="eastAsia"/>
                <w:color w:val="auto"/>
                <w:kern w:val="2"/>
                <w:sz w:val="18"/>
              </w:rPr>
              <w:t>(</w:t>
            </w:r>
            <w:r>
              <w:rPr>
                <w:rFonts w:hint="eastAsia"/>
                <w:color w:val="auto"/>
                <w:kern w:val="2"/>
                <w:sz w:val="18"/>
              </w:rPr>
              <w:t>１</w:t>
            </w:r>
            <w:r>
              <w:rPr>
                <w:rFonts w:hint="eastAsia"/>
                <w:color w:val="auto"/>
                <w:kern w:val="2"/>
                <w:sz w:val="18"/>
              </w:rPr>
              <w:t>)</w:t>
            </w:r>
            <w:r>
              <w:rPr>
                <w:rFonts w:hint="eastAsia"/>
                <w:color w:val="auto"/>
                <w:kern w:val="2"/>
                <w:sz w:val="18"/>
              </w:rPr>
              <w:t>地権者集積協力金</w:t>
            </w:r>
          </w:p>
          <w:p>
            <w:pPr>
              <w:pStyle w:val="0"/>
              <w:widowControl w:val="0"/>
              <w:spacing w:line="220" w:lineRule="exact"/>
              <w:jc w:val="both"/>
              <w:rPr>
                <w:rFonts w:hint="eastAsia"/>
                <w:color w:val="auto"/>
                <w:kern w:val="2"/>
                <w:sz w:val="18"/>
              </w:rPr>
            </w:pPr>
            <w:r>
              <w:rPr>
                <w:rFonts w:hint="eastAsia"/>
                <w:color w:val="auto"/>
                <w:kern w:val="2"/>
                <w:sz w:val="18"/>
              </w:rPr>
              <w:t>対象地区の地権者で、賃貸借又は売買により、</w:t>
            </w:r>
            <w:r>
              <w:rPr>
                <w:rFonts w:hint="eastAsia"/>
                <w:color w:val="auto"/>
                <w:kern w:val="2"/>
                <w:sz w:val="18"/>
              </w:rPr>
              <w:t>20</w:t>
            </w:r>
            <w:r>
              <w:rPr>
                <w:rFonts w:hint="eastAsia"/>
                <w:color w:val="auto"/>
                <w:kern w:val="2"/>
                <w:sz w:val="18"/>
              </w:rPr>
              <w:t>年以上用地を提供する者に対し交付する補助金</w:t>
            </w:r>
          </w:p>
          <w:p>
            <w:pPr>
              <w:pStyle w:val="0"/>
              <w:widowControl w:val="0"/>
              <w:spacing w:line="220" w:lineRule="exact"/>
              <w:jc w:val="both"/>
              <w:rPr>
                <w:rFonts w:hint="eastAsia"/>
                <w:color w:val="auto"/>
                <w:kern w:val="2"/>
                <w:sz w:val="18"/>
              </w:rPr>
            </w:pPr>
          </w:p>
          <w:p>
            <w:pPr>
              <w:pStyle w:val="0"/>
              <w:widowControl w:val="0"/>
              <w:spacing w:line="220" w:lineRule="exact"/>
              <w:jc w:val="both"/>
              <w:rPr>
                <w:rFonts w:hint="eastAsia"/>
                <w:color w:val="auto"/>
                <w:kern w:val="2"/>
                <w:sz w:val="18"/>
              </w:rPr>
            </w:pPr>
            <w:r>
              <w:rPr>
                <w:rFonts w:hint="eastAsia"/>
                <w:color w:val="auto"/>
                <w:kern w:val="2"/>
                <w:sz w:val="18"/>
              </w:rPr>
              <w:t>(</w:t>
            </w:r>
            <w:r>
              <w:rPr>
                <w:rFonts w:hint="eastAsia"/>
                <w:color w:val="auto"/>
                <w:kern w:val="2"/>
                <w:sz w:val="18"/>
              </w:rPr>
              <w:t>２</w:t>
            </w:r>
            <w:r>
              <w:rPr>
                <w:rFonts w:hint="eastAsia"/>
                <w:color w:val="auto"/>
                <w:kern w:val="2"/>
                <w:sz w:val="18"/>
              </w:rPr>
              <w:t>)</w:t>
            </w:r>
            <w:r>
              <w:rPr>
                <w:rFonts w:hint="eastAsia"/>
                <w:color w:val="auto"/>
                <w:kern w:val="2"/>
                <w:sz w:val="18"/>
              </w:rPr>
              <w:t>耕作者集積協力金</w:t>
            </w:r>
          </w:p>
          <w:p>
            <w:pPr>
              <w:pStyle w:val="0"/>
              <w:widowControl w:val="0"/>
              <w:spacing w:line="220" w:lineRule="exact"/>
              <w:jc w:val="both"/>
              <w:rPr>
                <w:rFonts w:hint="eastAsia"/>
                <w:color w:val="auto"/>
                <w:kern w:val="2"/>
                <w:sz w:val="18"/>
              </w:rPr>
            </w:pPr>
            <w:r>
              <w:rPr>
                <w:rFonts w:hint="eastAsia"/>
                <w:color w:val="auto"/>
                <w:kern w:val="2"/>
                <w:sz w:val="18"/>
              </w:rPr>
              <w:t>対象地区の耕作者で、下記の内容を満たしている者に対し交付する補助金</w:t>
            </w:r>
          </w:p>
          <w:p>
            <w:pPr>
              <w:pStyle w:val="0"/>
              <w:widowControl w:val="0"/>
              <w:spacing w:line="220" w:lineRule="exact"/>
              <w:jc w:val="both"/>
              <w:rPr>
                <w:rFonts w:hint="eastAsia"/>
                <w:color w:val="auto"/>
                <w:kern w:val="2"/>
                <w:sz w:val="18"/>
              </w:rPr>
            </w:pPr>
            <w:r>
              <w:rPr>
                <w:rFonts w:hint="eastAsia"/>
                <w:color w:val="auto"/>
                <w:kern w:val="2"/>
                <w:sz w:val="18"/>
              </w:rPr>
              <w:t>①一人で合計１</w:t>
            </w:r>
            <w:r>
              <w:rPr>
                <w:rFonts w:hint="eastAsia"/>
                <w:color w:val="auto"/>
                <w:kern w:val="2"/>
                <w:sz w:val="18"/>
              </w:rPr>
              <w:t>ha</w:t>
            </w:r>
            <w:r>
              <w:rPr>
                <w:rFonts w:hint="eastAsia"/>
                <w:color w:val="auto"/>
                <w:kern w:val="2"/>
                <w:sz w:val="18"/>
              </w:rPr>
              <w:t>以上の用地を合意解約等により提供できること。（ただし、各筆ごとに本事業区分を利用できるものとする。）</w:t>
            </w:r>
          </w:p>
          <w:p>
            <w:pPr>
              <w:pStyle w:val="0"/>
              <w:widowControl w:val="0"/>
              <w:spacing w:line="220" w:lineRule="exact"/>
              <w:jc w:val="both"/>
              <w:rPr>
                <w:rFonts w:hint="eastAsia"/>
                <w:color w:val="auto"/>
                <w:kern w:val="2"/>
                <w:sz w:val="18"/>
              </w:rPr>
            </w:pPr>
            <w:r>
              <w:rPr>
                <w:rFonts w:hint="eastAsia"/>
                <w:color w:val="auto"/>
                <w:kern w:val="2"/>
                <w:sz w:val="18"/>
              </w:rPr>
              <w:t>②地権者又は中間管理機構等と賃貸借契約等を締結していること。</w:t>
            </w:r>
          </w:p>
          <w:p>
            <w:pPr>
              <w:pStyle w:val="0"/>
              <w:widowControl w:val="0"/>
              <w:spacing w:line="220" w:lineRule="exact"/>
              <w:jc w:val="both"/>
              <w:rPr>
                <w:rFonts w:hint="eastAsia"/>
                <w:color w:val="auto"/>
                <w:kern w:val="2"/>
                <w:sz w:val="18"/>
              </w:rPr>
            </w:pPr>
            <w:r>
              <w:rPr>
                <w:rFonts w:hint="eastAsia"/>
                <w:color w:val="auto"/>
                <w:kern w:val="2"/>
                <w:sz w:val="18"/>
              </w:rPr>
              <w:t>③対象用地で１年以上の耕作実績があること。</w:t>
            </w:r>
          </w:p>
          <w:p>
            <w:pPr>
              <w:pStyle w:val="0"/>
              <w:widowControl w:val="0"/>
              <w:spacing w:line="220" w:lineRule="exact"/>
              <w:jc w:val="both"/>
              <w:rPr>
                <w:rFonts w:hint="eastAsia"/>
                <w:color w:val="auto"/>
                <w:kern w:val="2"/>
                <w:sz w:val="18"/>
              </w:rPr>
            </w:pPr>
            <w:r>
              <w:rPr>
                <w:rFonts w:hint="eastAsia"/>
                <w:color w:val="auto"/>
                <w:kern w:val="2"/>
                <w:sz w:val="18"/>
              </w:rPr>
              <w:t>④対象用地の地権者と同一の世帯に属する者又は二親等内の親族ではないこと。</w:t>
            </w:r>
          </w:p>
          <w:p>
            <w:pPr>
              <w:pStyle w:val="0"/>
              <w:widowControl w:val="0"/>
              <w:spacing w:line="220" w:lineRule="exact"/>
              <w:jc w:val="both"/>
              <w:rPr>
                <w:rFonts w:hint="eastAsia"/>
                <w:color w:val="auto"/>
                <w:kern w:val="2"/>
                <w:sz w:val="18"/>
              </w:rPr>
            </w:pPr>
          </w:p>
          <w:p>
            <w:pPr>
              <w:pStyle w:val="0"/>
              <w:widowControl w:val="0"/>
              <w:spacing w:line="280" w:lineRule="exact"/>
              <w:jc w:val="both"/>
              <w:rPr>
                <w:rFonts w:hint="eastAsia"/>
                <w:color w:val="auto"/>
              </w:rPr>
            </w:pPr>
            <w:r>
              <w:rPr>
                <w:rFonts w:hint="eastAsia"/>
                <w:color w:val="auto"/>
                <w:kern w:val="2"/>
                <w:sz w:val="18"/>
              </w:rPr>
              <w:t>※地区指定</w:t>
            </w:r>
            <w:r>
              <w:rPr>
                <w:rFonts w:hint="eastAsia"/>
                <w:color w:val="auto"/>
                <w:kern w:val="2"/>
                <w:sz w:val="18"/>
              </w:rPr>
              <w:t>(</w:t>
            </w:r>
            <w:r>
              <w:rPr>
                <w:rFonts w:hint="eastAsia"/>
                <w:color w:val="auto"/>
                <w:kern w:val="2"/>
                <w:sz w:val="18"/>
              </w:rPr>
              <w:t>変更</w:t>
            </w:r>
            <w:r>
              <w:rPr>
                <w:rFonts w:hint="eastAsia"/>
                <w:color w:val="auto"/>
                <w:kern w:val="2"/>
                <w:sz w:val="18"/>
              </w:rPr>
              <w:t>)</w:t>
            </w:r>
            <w:r>
              <w:rPr>
                <w:rFonts w:hint="eastAsia"/>
                <w:color w:val="auto"/>
                <w:kern w:val="2"/>
                <w:sz w:val="18"/>
              </w:rPr>
              <w:t>計画書に記載された地権者又は耕作者を補助対象者とし、利用権設定等を行う予定年度に申請を行うものとする。</w:t>
            </w:r>
          </w:p>
        </w:tc>
        <w:tc>
          <w:tcPr>
            <w:tcW w:w="21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color w:val="auto"/>
                <w:kern w:val="2"/>
                <w:sz w:val="16"/>
              </w:rPr>
            </w:pPr>
            <w:r>
              <w:rPr>
                <w:rFonts w:hint="eastAsia"/>
                <w:color w:val="auto"/>
                <w:kern w:val="2"/>
                <w:sz w:val="16"/>
              </w:rPr>
              <w:t>(</w:t>
            </w:r>
            <w:r>
              <w:rPr>
                <w:rFonts w:hint="eastAsia"/>
                <w:color w:val="auto"/>
                <w:kern w:val="2"/>
                <w:sz w:val="16"/>
              </w:rPr>
              <w:t>１</w:t>
            </w:r>
            <w:r>
              <w:rPr>
                <w:rFonts w:hint="eastAsia"/>
                <w:color w:val="auto"/>
                <w:kern w:val="2"/>
                <w:sz w:val="16"/>
              </w:rPr>
              <w:t>)</w:t>
            </w:r>
            <w:r>
              <w:rPr>
                <w:rFonts w:hint="eastAsia"/>
                <w:color w:val="auto"/>
                <w:kern w:val="2"/>
                <w:sz w:val="16"/>
              </w:rPr>
              <w:t>地権者集積協力金</w:t>
            </w:r>
          </w:p>
          <w:p>
            <w:pPr>
              <w:pStyle w:val="0"/>
              <w:widowControl w:val="0"/>
              <w:jc w:val="both"/>
              <w:rPr>
                <w:rFonts w:hint="eastAsia"/>
                <w:color w:val="auto"/>
                <w:kern w:val="2"/>
                <w:sz w:val="16"/>
              </w:rPr>
            </w:pPr>
            <w:r>
              <w:rPr>
                <w:rFonts w:hint="eastAsia"/>
                <w:color w:val="auto"/>
                <w:kern w:val="2"/>
                <w:sz w:val="16"/>
              </w:rPr>
              <w:t>定額</w:t>
            </w:r>
          </w:p>
          <w:p>
            <w:pPr>
              <w:pStyle w:val="0"/>
              <w:widowControl w:val="0"/>
              <w:jc w:val="both"/>
              <w:rPr>
                <w:rFonts w:hint="eastAsia"/>
                <w:color w:val="auto"/>
                <w:kern w:val="2"/>
                <w:sz w:val="16"/>
              </w:rPr>
            </w:pPr>
            <w:r>
              <w:rPr>
                <w:rFonts w:hint="eastAsia"/>
                <w:color w:val="auto"/>
                <w:kern w:val="2"/>
                <w:sz w:val="16"/>
              </w:rPr>
              <w:t>①賃貸借</w:t>
            </w:r>
          </w:p>
          <w:p>
            <w:pPr>
              <w:pStyle w:val="0"/>
              <w:widowControl w:val="0"/>
              <w:jc w:val="both"/>
              <w:rPr>
                <w:rFonts w:hint="eastAsia"/>
                <w:color w:val="auto"/>
                <w:kern w:val="2"/>
                <w:sz w:val="16"/>
              </w:rPr>
            </w:pPr>
            <w:r>
              <w:rPr>
                <w:rFonts w:hint="eastAsia"/>
                <w:color w:val="auto"/>
                <w:kern w:val="2"/>
                <w:sz w:val="16"/>
              </w:rPr>
              <w:t>20</w:t>
            </w:r>
            <w:r>
              <w:rPr>
                <w:rFonts w:hint="eastAsia"/>
                <w:color w:val="auto"/>
                <w:kern w:val="2"/>
                <w:sz w:val="16"/>
              </w:rPr>
              <w:t>年以上：</w:t>
            </w:r>
            <w:r>
              <w:rPr>
                <w:rFonts w:hint="eastAsia"/>
                <w:color w:val="auto"/>
                <w:kern w:val="2"/>
                <w:sz w:val="16"/>
              </w:rPr>
              <w:t>20</w:t>
            </w:r>
            <w:r>
              <w:rPr>
                <w:rFonts w:hint="eastAsia"/>
                <w:color w:val="auto"/>
                <w:kern w:val="2"/>
                <w:sz w:val="16"/>
              </w:rPr>
              <w:t>万円</w:t>
            </w:r>
            <w:r>
              <w:rPr>
                <w:rFonts w:hint="eastAsia"/>
                <w:color w:val="auto"/>
                <w:kern w:val="2"/>
                <w:sz w:val="16"/>
              </w:rPr>
              <w:t>/10a</w:t>
            </w:r>
          </w:p>
          <w:p>
            <w:pPr>
              <w:pStyle w:val="0"/>
              <w:widowControl w:val="0"/>
              <w:jc w:val="both"/>
              <w:rPr>
                <w:rFonts w:hint="eastAsia"/>
                <w:color w:val="auto"/>
                <w:kern w:val="2"/>
                <w:sz w:val="16"/>
              </w:rPr>
            </w:pPr>
            <w:r>
              <w:rPr>
                <w:rFonts w:hint="eastAsia"/>
                <w:color w:val="auto"/>
                <w:kern w:val="2"/>
                <w:sz w:val="16"/>
              </w:rPr>
              <w:t>30</w:t>
            </w:r>
            <w:r>
              <w:rPr>
                <w:rFonts w:hint="eastAsia"/>
                <w:color w:val="auto"/>
                <w:kern w:val="2"/>
                <w:sz w:val="16"/>
              </w:rPr>
              <w:t>年以上：</w:t>
            </w:r>
            <w:r>
              <w:rPr>
                <w:rFonts w:hint="eastAsia"/>
                <w:color w:val="auto"/>
                <w:kern w:val="2"/>
                <w:sz w:val="16"/>
              </w:rPr>
              <w:t>30</w:t>
            </w:r>
            <w:r>
              <w:rPr>
                <w:rFonts w:hint="eastAsia"/>
                <w:color w:val="auto"/>
                <w:kern w:val="2"/>
                <w:sz w:val="16"/>
              </w:rPr>
              <w:t>万円</w:t>
            </w:r>
            <w:r>
              <w:rPr>
                <w:rFonts w:hint="eastAsia"/>
                <w:color w:val="auto"/>
                <w:kern w:val="2"/>
                <w:sz w:val="16"/>
              </w:rPr>
              <w:t>/10a</w:t>
            </w:r>
          </w:p>
          <w:p>
            <w:pPr>
              <w:pStyle w:val="0"/>
              <w:widowControl w:val="0"/>
              <w:jc w:val="both"/>
              <w:rPr>
                <w:rFonts w:hint="eastAsia"/>
                <w:color w:val="auto"/>
                <w:kern w:val="2"/>
                <w:sz w:val="16"/>
              </w:rPr>
            </w:pPr>
            <w:r>
              <w:rPr>
                <w:rFonts w:hint="eastAsia"/>
                <w:color w:val="auto"/>
                <w:kern w:val="2"/>
                <w:sz w:val="16"/>
              </w:rPr>
              <w:t>②売買</w:t>
            </w:r>
          </w:p>
          <w:p>
            <w:pPr>
              <w:pStyle w:val="0"/>
              <w:widowControl w:val="0"/>
              <w:jc w:val="both"/>
              <w:rPr>
                <w:rFonts w:hint="eastAsia"/>
                <w:color w:val="auto"/>
                <w:kern w:val="2"/>
                <w:sz w:val="18"/>
              </w:rPr>
            </w:pPr>
            <w:r>
              <w:rPr>
                <w:rFonts w:hint="eastAsia"/>
                <w:color w:val="auto"/>
                <w:kern w:val="2"/>
                <w:sz w:val="16"/>
              </w:rPr>
              <w:t>30</w:t>
            </w:r>
            <w:r>
              <w:rPr>
                <w:rFonts w:hint="eastAsia"/>
                <w:color w:val="auto"/>
                <w:kern w:val="2"/>
                <w:sz w:val="16"/>
              </w:rPr>
              <w:t>万円</w:t>
            </w:r>
            <w:r>
              <w:rPr>
                <w:rFonts w:hint="eastAsia"/>
                <w:color w:val="auto"/>
                <w:kern w:val="2"/>
                <w:sz w:val="16"/>
              </w:rPr>
              <w:t>/10a</w:t>
            </w:r>
          </w:p>
          <w:p>
            <w:pPr>
              <w:pStyle w:val="0"/>
              <w:widowControl w:val="0"/>
              <w:rPr>
                <w:rFonts w:hint="eastAsia"/>
                <w:color w:val="auto"/>
                <w:kern w:val="2"/>
                <w:sz w:val="18"/>
              </w:rPr>
            </w:pPr>
          </w:p>
          <w:p>
            <w:pPr>
              <w:pStyle w:val="0"/>
              <w:widowControl w:val="0"/>
              <w:rPr>
                <w:rFonts w:hint="eastAsia"/>
                <w:color w:val="auto"/>
                <w:kern w:val="2"/>
                <w:sz w:val="16"/>
              </w:rPr>
            </w:pPr>
            <w:r>
              <w:rPr>
                <w:rFonts w:hint="eastAsia"/>
                <w:color w:val="auto"/>
                <w:kern w:val="2"/>
                <w:sz w:val="16"/>
              </w:rPr>
              <w:t>(</w:t>
            </w:r>
            <w:r>
              <w:rPr>
                <w:rFonts w:hint="eastAsia"/>
                <w:color w:val="auto"/>
                <w:kern w:val="2"/>
                <w:sz w:val="16"/>
              </w:rPr>
              <w:t>２</w:t>
            </w:r>
            <w:r>
              <w:rPr>
                <w:rFonts w:hint="eastAsia"/>
                <w:color w:val="auto"/>
                <w:kern w:val="2"/>
                <w:sz w:val="16"/>
              </w:rPr>
              <w:t>)</w:t>
            </w:r>
            <w:r>
              <w:rPr>
                <w:rFonts w:hint="eastAsia"/>
                <w:color w:val="auto"/>
                <w:kern w:val="2"/>
                <w:sz w:val="16"/>
              </w:rPr>
              <w:t>耕作者集積協力金</w:t>
            </w:r>
          </w:p>
          <w:p>
            <w:pPr>
              <w:pStyle w:val="0"/>
              <w:widowControl w:val="0"/>
              <w:rPr>
                <w:rFonts w:hint="eastAsia"/>
                <w:color w:val="auto"/>
                <w:kern w:val="2"/>
                <w:sz w:val="16"/>
              </w:rPr>
            </w:pPr>
            <w:r>
              <w:rPr>
                <w:rFonts w:hint="eastAsia"/>
                <w:color w:val="auto"/>
                <w:kern w:val="2"/>
                <w:sz w:val="16"/>
              </w:rPr>
              <w:t>市町村補助額の２分の１以内</w:t>
            </w:r>
          </w:p>
        </w:tc>
        <w:tc>
          <w:tcPr>
            <w:tcW w:w="115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spacing w:line="240" w:lineRule="exact"/>
              <w:jc w:val="left"/>
              <w:rPr>
                <w:rFonts w:hint="eastAsia"/>
                <w:color w:val="auto"/>
                <w:kern w:val="2"/>
                <w:sz w:val="18"/>
              </w:rPr>
            </w:pPr>
            <w:r>
              <w:rPr>
                <w:rFonts w:hint="eastAsia"/>
                <w:color w:val="auto"/>
                <w:kern w:val="2"/>
                <w:sz w:val="18"/>
              </w:rPr>
              <w:t>(</w:t>
            </w:r>
            <w:r>
              <w:rPr>
                <w:rFonts w:hint="eastAsia"/>
                <w:color w:val="auto"/>
                <w:kern w:val="2"/>
                <w:sz w:val="18"/>
              </w:rPr>
              <w:t>１</w:t>
            </w:r>
            <w:r>
              <w:rPr>
                <w:rFonts w:hint="eastAsia"/>
                <w:color w:val="auto"/>
                <w:kern w:val="2"/>
                <w:sz w:val="18"/>
              </w:rPr>
              <w:t>)</w:t>
            </w:r>
            <w:r>
              <w:rPr>
                <w:rFonts w:hint="eastAsia"/>
                <w:color w:val="auto"/>
                <w:kern w:val="2"/>
                <w:sz w:val="18"/>
              </w:rPr>
              <w:t>地権者集積協力金</w:t>
            </w:r>
          </w:p>
          <w:p>
            <w:pPr>
              <w:pStyle w:val="0"/>
              <w:widowControl w:val="0"/>
              <w:spacing w:line="240" w:lineRule="exact"/>
              <w:jc w:val="left"/>
              <w:rPr>
                <w:rFonts w:hint="eastAsia"/>
                <w:color w:val="auto"/>
                <w:kern w:val="2"/>
                <w:sz w:val="18"/>
              </w:rPr>
            </w:pPr>
            <w:r>
              <w:rPr>
                <w:rFonts w:hint="eastAsia" w:ascii="ＭＳ 明朝" w:hAnsi="ＭＳ 明朝"/>
                <w:color w:val="auto"/>
                <w:kern w:val="2"/>
                <w:sz w:val="18"/>
              </w:rPr>
              <w:t>地権者</w:t>
            </w:r>
            <w:r>
              <w:rPr>
                <w:rFonts w:hint="eastAsia" w:ascii="ＭＳ 明朝" w:hAnsi="ＭＳ 明朝"/>
                <w:color w:val="auto"/>
                <w:kern w:val="2"/>
                <w:sz w:val="18"/>
              </w:rPr>
              <w:t>1</w:t>
            </w:r>
            <w:r>
              <w:rPr>
                <w:rFonts w:hint="eastAsia" w:ascii="ＭＳ 明朝" w:hAnsi="ＭＳ 明朝"/>
                <w:color w:val="auto"/>
                <w:kern w:val="2"/>
                <w:sz w:val="18"/>
              </w:rPr>
              <w:t>人当たり</w:t>
            </w:r>
            <w:r>
              <w:rPr>
                <w:rFonts w:hint="eastAsia" w:ascii="ＭＳ 明朝" w:hAnsi="ＭＳ 明朝"/>
                <w:color w:val="auto"/>
                <w:kern w:val="2"/>
                <w:sz w:val="18"/>
              </w:rPr>
              <w:t>300</w:t>
            </w:r>
            <w:r>
              <w:rPr>
                <w:rFonts w:hint="eastAsia" w:ascii="ＭＳ 明朝" w:hAnsi="ＭＳ 明朝"/>
                <w:color w:val="auto"/>
                <w:kern w:val="2"/>
                <w:sz w:val="18"/>
              </w:rPr>
              <w:t>万円を上限とする。</w:t>
            </w:r>
          </w:p>
          <w:p>
            <w:pPr>
              <w:pStyle w:val="0"/>
              <w:widowControl w:val="0"/>
              <w:spacing w:line="240" w:lineRule="exact"/>
              <w:jc w:val="left"/>
              <w:rPr>
                <w:rFonts w:hint="eastAsia"/>
                <w:color w:val="auto"/>
                <w:kern w:val="2"/>
                <w:sz w:val="18"/>
              </w:rPr>
            </w:pPr>
          </w:p>
          <w:p>
            <w:pPr>
              <w:pStyle w:val="0"/>
              <w:widowControl w:val="0"/>
              <w:spacing w:line="240" w:lineRule="exact"/>
              <w:jc w:val="left"/>
              <w:rPr>
                <w:rFonts w:hint="eastAsia"/>
                <w:color w:val="auto"/>
                <w:kern w:val="2"/>
                <w:sz w:val="18"/>
              </w:rPr>
            </w:pPr>
            <w:r>
              <w:rPr>
                <w:rFonts w:hint="eastAsia"/>
                <w:color w:val="auto"/>
                <w:kern w:val="2"/>
                <w:sz w:val="18"/>
              </w:rPr>
              <w:t>(</w:t>
            </w:r>
            <w:r>
              <w:rPr>
                <w:rFonts w:hint="eastAsia"/>
                <w:color w:val="auto"/>
                <w:kern w:val="2"/>
                <w:sz w:val="18"/>
              </w:rPr>
              <w:t>２</w:t>
            </w:r>
            <w:r>
              <w:rPr>
                <w:rFonts w:hint="eastAsia"/>
                <w:color w:val="auto"/>
                <w:kern w:val="2"/>
                <w:sz w:val="18"/>
              </w:rPr>
              <w:t>)</w:t>
            </w:r>
            <w:r>
              <w:rPr>
                <w:rFonts w:hint="eastAsia"/>
                <w:color w:val="auto"/>
                <w:kern w:val="2"/>
                <w:sz w:val="18"/>
              </w:rPr>
              <w:t>耕作者集積協力金</w:t>
            </w:r>
          </w:p>
          <w:p>
            <w:pPr>
              <w:pStyle w:val="0"/>
              <w:widowControl w:val="0"/>
              <w:spacing w:line="240" w:lineRule="exact"/>
              <w:jc w:val="left"/>
              <w:rPr>
                <w:rFonts w:hint="eastAsia"/>
                <w:color w:val="auto"/>
                <w:kern w:val="2"/>
                <w:sz w:val="16"/>
              </w:rPr>
            </w:pPr>
            <w:r>
              <w:rPr>
                <w:rFonts w:hint="eastAsia"/>
                <w:color w:val="auto"/>
                <w:kern w:val="2"/>
                <w:sz w:val="18"/>
              </w:rPr>
              <w:t>10a</w:t>
            </w:r>
            <w:r>
              <w:rPr>
                <w:rFonts w:hint="eastAsia"/>
                <w:color w:val="auto"/>
                <w:kern w:val="2"/>
                <w:sz w:val="18"/>
              </w:rPr>
              <w:t>当たり</w:t>
            </w:r>
            <w:r>
              <w:rPr>
                <w:rFonts w:hint="eastAsia"/>
                <w:color w:val="auto"/>
                <w:kern w:val="2"/>
                <w:sz w:val="18"/>
              </w:rPr>
              <w:t>10</w:t>
            </w:r>
            <w:r>
              <w:rPr>
                <w:rFonts w:hint="eastAsia"/>
                <w:color w:val="auto"/>
                <w:kern w:val="2"/>
                <w:sz w:val="18"/>
              </w:rPr>
              <w:t>万円を上限とする。</w:t>
            </w:r>
          </w:p>
          <w:p>
            <w:pPr>
              <w:pStyle w:val="0"/>
              <w:widowControl w:val="0"/>
              <w:jc w:val="left"/>
              <w:rPr>
                <w:rFonts w:hint="eastAsia"/>
                <w:color w:val="auto"/>
                <w:kern w:val="2"/>
                <w:sz w:val="16"/>
              </w:rPr>
            </w:pPr>
          </w:p>
        </w:tc>
      </w:tr>
    </w:tbl>
    <w:p>
      <w:pPr>
        <w:pStyle w:val="0"/>
        <w:tabs>
          <w:tab w:val="left" w:leader="none" w:pos="8174"/>
        </w:tabs>
        <w:rPr>
          <w:rFonts w:hint="default"/>
          <w:color w:val="auto"/>
          <w:sz w:val="22"/>
        </w:rPr>
      </w:pPr>
    </w:p>
    <w:p>
      <w:pPr>
        <w:pStyle w:val="0"/>
        <w:tabs>
          <w:tab w:val="left" w:leader="none" w:pos="8174"/>
        </w:tabs>
        <w:rPr>
          <w:rFonts w:hint="default"/>
          <w:color w:val="auto"/>
          <w:sz w:val="22"/>
        </w:rPr>
      </w:pPr>
    </w:p>
    <w:p>
      <w:pPr>
        <w:pStyle w:val="0"/>
        <w:jc w:val="left"/>
        <w:rPr>
          <w:rFonts w:hint="default"/>
          <w:color w:val="auto"/>
          <w:sz w:val="22"/>
        </w:rPr>
      </w:pPr>
    </w:p>
    <w:p>
      <w:pPr>
        <w:pStyle w:val="0"/>
        <w:jc w:val="left"/>
        <w:rPr>
          <w:rFonts w:hint="default"/>
          <w:color w:val="auto"/>
          <w:sz w:val="22"/>
        </w:rPr>
      </w:pPr>
      <w:r>
        <w:rPr>
          <w:rFonts w:hint="eastAsia"/>
          <w:color w:val="auto"/>
          <w:sz w:val="22"/>
        </w:rPr>
        <w:t>○補助率の変更</w:t>
      </w:r>
    </w:p>
    <w:p>
      <w:pPr>
        <w:pStyle w:val="0"/>
        <w:jc w:val="left"/>
        <w:rPr>
          <w:rFonts w:hint="default"/>
          <w:color w:val="auto"/>
          <w:sz w:val="22"/>
        </w:rPr>
      </w:pPr>
      <w:r>
        <w:rPr>
          <w:rFonts w:hint="eastAsia"/>
          <w:color w:val="auto"/>
          <w:sz w:val="22"/>
        </w:rPr>
        <w:t>　・「農業クラスタープラン作成事業」　　　　　　定額　→　２分の１以内</w:t>
      </w:r>
    </w:p>
    <w:p>
      <w:pPr>
        <w:pStyle w:val="0"/>
        <w:jc w:val="left"/>
        <w:rPr>
          <w:rFonts w:hint="default"/>
          <w:color w:val="auto"/>
          <w:sz w:val="22"/>
        </w:rPr>
      </w:pPr>
      <w:r>
        <w:rPr>
          <w:rFonts w:hint="eastAsia"/>
          <w:color w:val="auto"/>
          <w:sz w:val="22"/>
        </w:rPr>
        <w:t>　・「次世代園芸団地基盤整備基本計画作成事業」　定額　→　２分の１以内</w:t>
      </w:r>
    </w:p>
    <w:p>
      <w:pPr>
        <w:pStyle w:val="0"/>
        <w:jc w:val="left"/>
        <w:rPr>
          <w:rFonts w:hint="default"/>
          <w:color w:val="auto"/>
          <w:sz w:val="22"/>
        </w:rPr>
      </w:pPr>
    </w:p>
    <w:p>
      <w:pPr>
        <w:pStyle w:val="0"/>
        <w:jc w:val="left"/>
        <w:rPr>
          <w:rFonts w:hint="default"/>
          <w:color w:val="auto"/>
          <w:sz w:val="22"/>
        </w:rPr>
      </w:pPr>
      <w:r>
        <w:rPr>
          <w:rFonts w:hint="eastAsia"/>
          <w:color w:val="auto"/>
          <w:sz w:val="22"/>
        </w:rPr>
        <w:t>○補助金上限額の変更</w:t>
      </w:r>
    </w:p>
    <w:p>
      <w:pPr>
        <w:pStyle w:val="0"/>
        <w:jc w:val="left"/>
        <w:rPr>
          <w:rFonts w:hint="default"/>
          <w:color w:val="auto"/>
          <w:sz w:val="22"/>
        </w:rPr>
      </w:pPr>
      <w:r>
        <w:rPr>
          <w:rFonts w:hint="eastAsia"/>
          <w:color w:val="auto"/>
          <w:sz w:val="22"/>
        </w:rPr>
        <w:t>　・「農業クラスタープラン作成事業（新規）」</w:t>
      </w:r>
      <w:r>
        <w:rPr>
          <w:rFonts w:hint="eastAsia"/>
          <w:color w:val="auto"/>
          <w:sz w:val="22"/>
        </w:rPr>
        <w:t xml:space="preserve"> </w:t>
      </w:r>
      <w:r>
        <w:rPr>
          <w:rFonts w:hint="eastAsia"/>
          <w:color w:val="auto"/>
          <w:sz w:val="22"/>
        </w:rPr>
        <w:t>　　</w:t>
      </w:r>
      <w:r>
        <w:rPr>
          <w:rFonts w:hint="eastAsia"/>
          <w:color w:val="auto"/>
          <w:sz w:val="22"/>
        </w:rPr>
        <w:t>300</w:t>
      </w:r>
      <w:r>
        <w:rPr>
          <w:rFonts w:hint="eastAsia"/>
          <w:color w:val="auto"/>
          <w:sz w:val="22"/>
        </w:rPr>
        <w:t>万円</w:t>
      </w:r>
      <w:r>
        <w:rPr>
          <w:rFonts w:hint="eastAsia"/>
          <w:color w:val="auto"/>
          <w:sz w:val="22"/>
        </w:rPr>
        <w:t>/</w:t>
      </w:r>
      <w:r>
        <w:rPr>
          <w:rFonts w:hint="eastAsia"/>
          <w:color w:val="auto"/>
          <w:sz w:val="22"/>
        </w:rPr>
        <w:t>プラン　→　</w:t>
      </w:r>
      <w:r>
        <w:rPr>
          <w:rFonts w:hint="eastAsia"/>
          <w:color w:val="auto"/>
          <w:sz w:val="22"/>
        </w:rPr>
        <w:t>150</w:t>
      </w:r>
      <w:r>
        <w:rPr>
          <w:rFonts w:hint="eastAsia"/>
          <w:color w:val="auto"/>
          <w:sz w:val="22"/>
        </w:rPr>
        <w:t>万円</w:t>
      </w:r>
      <w:r>
        <w:rPr>
          <w:rFonts w:hint="eastAsia"/>
          <w:color w:val="auto"/>
          <w:sz w:val="22"/>
        </w:rPr>
        <w:t>/</w:t>
      </w:r>
      <w:r>
        <w:rPr>
          <w:rFonts w:hint="eastAsia"/>
          <w:color w:val="auto"/>
          <w:sz w:val="22"/>
        </w:rPr>
        <w:t>プラン</w:t>
      </w:r>
    </w:p>
    <w:p>
      <w:pPr>
        <w:pStyle w:val="0"/>
        <w:jc w:val="left"/>
        <w:rPr>
          <w:rFonts w:hint="default"/>
          <w:color w:val="auto"/>
          <w:sz w:val="22"/>
        </w:rPr>
      </w:pPr>
      <w:r>
        <w:rPr>
          <w:rFonts w:hint="eastAsia"/>
          <w:color w:val="auto"/>
          <w:sz w:val="22"/>
        </w:rPr>
        <w:t>　・「次世代園芸団地基盤整備基本計画作成事業」　用地面積１</w:t>
      </w:r>
      <w:r>
        <w:rPr>
          <w:rFonts w:hint="eastAsia"/>
          <w:color w:val="auto"/>
          <w:sz w:val="22"/>
        </w:rPr>
        <w:t>ha</w:t>
      </w:r>
      <w:r>
        <w:rPr>
          <w:rFonts w:hint="eastAsia"/>
          <w:color w:val="auto"/>
          <w:sz w:val="22"/>
        </w:rPr>
        <w:t>当たり</w:t>
      </w:r>
      <w:r>
        <w:rPr>
          <w:rFonts w:hint="eastAsia"/>
          <w:color w:val="auto"/>
          <w:sz w:val="22"/>
        </w:rPr>
        <w:t>300</w:t>
      </w:r>
      <w:r>
        <w:rPr>
          <w:rFonts w:hint="eastAsia"/>
          <w:color w:val="auto"/>
          <w:sz w:val="22"/>
        </w:rPr>
        <w:t>万円を上限とする。→　用地面積１</w:t>
      </w:r>
      <w:r>
        <w:rPr>
          <w:rFonts w:hint="eastAsia"/>
          <w:color w:val="auto"/>
          <w:sz w:val="22"/>
        </w:rPr>
        <w:t>ha</w:t>
      </w:r>
      <w:r>
        <w:rPr>
          <w:rFonts w:hint="eastAsia"/>
          <w:color w:val="auto"/>
          <w:sz w:val="22"/>
        </w:rPr>
        <w:t>当たり</w:t>
      </w:r>
      <w:r>
        <w:rPr>
          <w:rFonts w:hint="eastAsia"/>
          <w:color w:val="auto"/>
          <w:sz w:val="22"/>
        </w:rPr>
        <w:t>150</w:t>
      </w:r>
    </w:p>
    <w:p>
      <w:pPr>
        <w:pStyle w:val="0"/>
        <w:ind w:firstLine="6023" w:firstLineChars="2400"/>
        <w:jc w:val="left"/>
        <w:rPr>
          <w:rFonts w:hint="default"/>
          <w:color w:val="auto"/>
          <w:sz w:val="22"/>
        </w:rPr>
      </w:pPr>
      <w:r>
        <w:rPr>
          <w:rFonts w:hint="eastAsia"/>
          <w:color w:val="auto"/>
          <w:sz w:val="22"/>
        </w:rPr>
        <w:t>万円を上限とする。</w:t>
      </w:r>
    </w:p>
    <w:p>
      <w:pPr>
        <w:pStyle w:val="0"/>
        <w:jc w:val="left"/>
        <w:rPr>
          <w:rFonts w:hint="default"/>
          <w:color w:val="auto"/>
          <w:sz w:val="22"/>
        </w:rPr>
      </w:pPr>
    </w:p>
    <w:p>
      <w:pPr>
        <w:pStyle w:val="0"/>
        <w:jc w:val="left"/>
        <w:rPr>
          <w:rFonts w:hint="default"/>
          <w:color w:val="auto"/>
          <w:sz w:val="22"/>
        </w:rPr>
      </w:pPr>
      <w:r>
        <w:rPr>
          <w:rFonts w:hint="eastAsia"/>
          <w:color w:val="auto"/>
          <w:sz w:val="22"/>
        </w:rPr>
        <w:t>○交付要綱本文への文言の追加</w:t>
      </w:r>
    </w:p>
    <w:p>
      <w:pPr>
        <w:pStyle w:val="0"/>
        <w:jc w:val="left"/>
        <w:rPr>
          <w:rFonts w:hint="default"/>
          <w:color w:val="auto"/>
          <w:sz w:val="22"/>
        </w:rPr>
      </w:pPr>
      <w:r>
        <w:rPr>
          <w:rFonts w:hint="eastAsia"/>
          <w:color w:val="auto"/>
          <w:sz w:val="22"/>
        </w:rPr>
        <w:t>　・第２条（補助目的）に、次世代園芸団地用地確保事業について加筆。</w:t>
      </w:r>
    </w:p>
    <w:p>
      <w:pPr>
        <w:pStyle w:val="0"/>
        <w:jc w:val="left"/>
        <w:rPr>
          <w:rFonts w:hint="default"/>
          <w:color w:val="auto"/>
          <w:sz w:val="22"/>
        </w:rPr>
      </w:pPr>
      <w:r>
        <w:rPr>
          <w:rFonts w:hint="eastAsia"/>
          <w:color w:val="auto"/>
          <w:sz w:val="22"/>
        </w:rPr>
        <w:t>　・第６条（補助の条件）に、（６）として、県税の滞納がないことを追加。</w:t>
      </w:r>
    </w:p>
    <w:p>
      <w:pPr>
        <w:pStyle w:val="0"/>
        <w:jc w:val="left"/>
        <w:rPr>
          <w:rFonts w:hint="default"/>
          <w:color w:val="auto"/>
          <w:sz w:val="22"/>
        </w:rPr>
      </w:pPr>
    </w:p>
    <w:p>
      <w:pPr>
        <w:pStyle w:val="0"/>
        <w:jc w:val="left"/>
        <w:rPr>
          <w:rFonts w:hint="default"/>
          <w:color w:val="auto"/>
          <w:sz w:val="22"/>
        </w:rPr>
      </w:pPr>
      <w:r>
        <w:rPr>
          <w:rFonts w:hint="eastAsia"/>
          <w:color w:val="auto"/>
          <w:sz w:val="22"/>
        </w:rPr>
        <w:t>○様式の変更</w:t>
      </w:r>
    </w:p>
    <w:p>
      <w:pPr>
        <w:pStyle w:val="0"/>
        <w:spacing w:line="360" w:lineRule="exact"/>
        <w:ind w:left="502" w:hanging="502" w:hangingChars="200"/>
        <w:rPr>
          <w:rFonts w:hint="default"/>
          <w:color w:val="auto"/>
          <w:sz w:val="22"/>
        </w:rPr>
      </w:pPr>
      <w:r>
        <w:rPr>
          <w:rFonts w:hint="eastAsia"/>
          <w:color w:val="auto"/>
          <w:sz w:val="22"/>
        </w:rPr>
        <w:t>　・第１号様式「交付申請書」に、</w:t>
      </w:r>
      <w:r>
        <w:rPr>
          <w:rFonts w:hint="eastAsia" w:ascii="Century" w:hAnsi="Century"/>
          <w:color w:val="auto"/>
          <w:spacing w:val="4"/>
          <w:kern w:val="2"/>
        </w:rPr>
        <w:t>農業クラスタープラン作成事業の新規、バージョンアップ</w:t>
      </w:r>
      <w:r>
        <w:rPr>
          <w:rFonts w:hint="eastAsia"/>
          <w:color w:val="auto"/>
          <w:sz w:val="22"/>
        </w:rPr>
        <w:t>区分、及び次世代園芸団地用地確保事業の地権者集積協力金、耕作者集積協力金の区分を追加。</w:t>
      </w:r>
    </w:p>
    <w:p>
      <w:pPr>
        <w:pStyle w:val="0"/>
        <w:ind w:left="502" w:hanging="502" w:hangingChars="200"/>
        <w:jc w:val="left"/>
        <w:rPr>
          <w:rFonts w:hint="default"/>
          <w:color w:val="auto"/>
          <w:sz w:val="22"/>
        </w:rPr>
      </w:pPr>
      <w:r>
        <w:rPr>
          <w:rFonts w:hint="eastAsia"/>
          <w:color w:val="auto"/>
          <w:sz w:val="22"/>
        </w:rPr>
        <w:t>　・別紙２「収支予算書（決算書）」の支出の部に「次世代園芸団地用地確保事業」区分を追加。</w:t>
      </w:r>
    </w:p>
    <w:p>
      <w:pPr>
        <w:pStyle w:val="0"/>
        <w:ind w:left="502" w:hanging="502" w:hangingChars="200"/>
        <w:jc w:val="left"/>
        <w:rPr>
          <w:rFonts w:hint="default"/>
          <w:color w:val="auto"/>
          <w:sz w:val="22"/>
        </w:rPr>
      </w:pPr>
      <w:r>
        <w:rPr>
          <w:rFonts w:hint="eastAsia"/>
          <w:color w:val="auto"/>
          <w:sz w:val="22"/>
        </w:rPr>
        <w:t>　・第４号様式「実績報告書」に、添付書類及び添付条件を追加。</w:t>
      </w:r>
    </w:p>
    <w:p>
      <w:pPr>
        <w:pStyle w:val="0"/>
        <w:ind w:left="502" w:hanging="502" w:hangingChars="200"/>
        <w:jc w:val="left"/>
        <w:rPr>
          <w:rFonts w:hint="default"/>
          <w:color w:val="auto"/>
          <w:sz w:val="22"/>
        </w:rPr>
      </w:pPr>
    </w:p>
    <w:p>
      <w:pPr>
        <w:pStyle w:val="0"/>
        <w:ind w:left="502" w:hanging="502" w:hangingChars="200"/>
        <w:jc w:val="left"/>
        <w:rPr>
          <w:rFonts w:hint="default"/>
          <w:color w:val="auto"/>
          <w:sz w:val="22"/>
        </w:rPr>
      </w:pPr>
      <w:r>
        <w:rPr>
          <w:rFonts w:hint="eastAsia"/>
          <w:color w:val="auto"/>
          <w:sz w:val="22"/>
        </w:rPr>
        <w:t>○その他、文言の修正など。</w:t>
      </w:r>
    </w:p>
    <w:sectPr>
      <w:pgSz w:w="16838" w:h="11906" w:orient="landscape"/>
      <w:pgMar w:top="1134" w:right="1134" w:bottom="1134" w:left="1134" w:header="851" w:footer="992" w:gutter="0"/>
      <w:cols w:space="720"/>
      <w:textDirection w:val="lrTb"/>
      <w:docGrid w:type="linesAndChars" w:linePitch="338"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0"/>
  <w:bordersDoNotSurroundHeader/>
  <w:bordersDoNotSurroundFooter/>
  <w:defaultTabStop w:val="840"/>
  <w:defaultTableStyle w:val="22"/>
  <w:drawingGridHorizontalSpacing w:val="241"/>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408</TotalTime>
  <Pages>3</Pages>
  <Words>26</Words>
  <Characters>1870</Characters>
  <Application>JUST Note</Application>
  <Lines>200</Lines>
  <Paragraphs>86</Paragraphs>
  <CharactersWithSpaces>1903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490100</cp:lastModifiedBy>
  <cp:lastPrinted>2020-02-28T06:33:43Z</cp:lastPrinted>
  <dcterms:created xsi:type="dcterms:W3CDTF">2017-02-21T04:35:00Z</dcterms:created>
  <dcterms:modified xsi:type="dcterms:W3CDTF">2020-02-28T06:38:45Z</dcterms:modified>
  <cp:revision>62</cp:revision>
</cp:coreProperties>
</file>