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rPr>
        <w:t>高知県畜産環境対策推進事業費補助金交付要綱　新旧対照表</w:t>
      </w:r>
    </w:p>
    <w:tbl>
      <w:tblPr>
        <w:tblStyle w:val="23"/>
        <w:tblW w:w="0" w:type="auto"/>
        <w:tblInd w:w="0" w:type="dxa"/>
        <w:tblLayout w:type="fixed"/>
        <w:tblLook w:firstRow="1" w:lastRow="0" w:firstColumn="1" w:lastColumn="0" w:noHBand="0" w:noVBand="1" w:val="04A0"/>
      </w:tblPr>
      <w:tblGrid>
        <w:gridCol w:w="7087"/>
        <w:gridCol w:w="7087"/>
      </w:tblGrid>
      <w:tr>
        <w:trPr>
          <w:tblHeader/>
        </w:trPr>
        <w:tc>
          <w:tcPr>
            <w:tcW w:w="7087" w:type="dxa"/>
            <w:vAlign w:val="top"/>
          </w:tcPr>
          <w:p>
            <w:pPr>
              <w:pStyle w:val="0"/>
              <w:jc w:val="center"/>
              <w:rPr>
                <w:rFonts w:hint="default"/>
              </w:rPr>
            </w:pPr>
            <w:r>
              <w:rPr>
                <w:rFonts w:hint="eastAsia"/>
              </w:rPr>
              <w:t>改　　正　　案</w:t>
            </w:r>
          </w:p>
        </w:tc>
        <w:tc>
          <w:tcPr>
            <w:tcW w:w="7087" w:type="dxa"/>
            <w:vAlign w:val="top"/>
          </w:tcPr>
          <w:p>
            <w:pPr>
              <w:pStyle w:val="0"/>
              <w:jc w:val="center"/>
              <w:rPr>
                <w:rFonts w:hint="default"/>
              </w:rPr>
            </w:pPr>
            <w:r>
              <w:rPr>
                <w:rFonts w:hint="eastAsia"/>
              </w:rPr>
              <w:t>現　　　　　行</w:t>
            </w:r>
          </w:p>
        </w:tc>
      </w:tr>
      <w:tr>
        <w:trPr>
          <w:trHeight w:val="8980" w:hRule="atLeast"/>
        </w:trPr>
        <w:tc>
          <w:tcPr>
            <w:tcW w:w="7087" w:type="dxa"/>
            <w:vAlign w:val="top"/>
          </w:tcPr>
          <w:p>
            <w:pPr>
              <w:pStyle w:val="0"/>
              <w:spacing w:line="300" w:lineRule="exact"/>
              <w:rPr>
                <w:rFonts w:hint="default"/>
              </w:rPr>
            </w:pPr>
            <w:r>
              <w:rPr>
                <w:rFonts w:hint="eastAsia"/>
              </w:rPr>
              <w:t>（略）</w:t>
            </w:r>
          </w:p>
          <w:p>
            <w:pPr>
              <w:pStyle w:val="0"/>
              <w:spacing w:line="300" w:lineRule="exact"/>
              <w:ind w:left="630" w:hanging="630" w:hangingChars="300"/>
              <w:rPr>
                <w:rFonts w:hint="default"/>
                <w:u w:val="single" w:color="auto"/>
              </w:rPr>
            </w:pPr>
          </w:p>
          <w:p>
            <w:pPr>
              <w:pStyle w:val="0"/>
              <w:spacing w:line="300" w:lineRule="exact"/>
              <w:ind w:left="630" w:hanging="630" w:hangingChars="300"/>
              <w:rPr>
                <w:rFonts w:hint="default"/>
                <w:u w:val="single" w:color="auto"/>
              </w:rPr>
            </w:pPr>
            <w:r>
              <w:rPr>
                <w:rFonts w:hint="eastAsia"/>
                <w:color w:val="auto"/>
              </w:rPr>
              <w:t>第２条　県は、畜産物生産基盤の</w:t>
            </w:r>
            <w:r>
              <w:rPr>
                <w:rFonts w:hint="eastAsia"/>
                <w:color w:val="auto"/>
                <w:u w:val="single" w:color="auto"/>
              </w:rPr>
              <w:t>拡大</w:t>
            </w:r>
            <w:r>
              <w:rPr>
                <w:rFonts w:hint="eastAsia"/>
                <w:color w:val="auto"/>
              </w:rPr>
              <w:t>を図るため、環境対応型施設の普及を目的とした</w:t>
            </w:r>
            <w:r>
              <w:rPr>
                <w:rFonts w:hint="eastAsia"/>
                <w:color w:val="auto"/>
                <w:u w:val="single" w:color="auto"/>
              </w:rPr>
              <w:t>環境対策技術</w:t>
            </w:r>
            <w:r>
              <w:rPr>
                <w:rFonts w:hint="eastAsia"/>
                <w:color w:val="auto"/>
              </w:rPr>
              <w:t>の導入に対し、市町村（以下「補助事業者」という。）が地域協議会等に対して補助を行う場合に要する経費について、予算の範囲内で補助金を交付する。</w:t>
            </w:r>
          </w:p>
          <w:p>
            <w:pPr>
              <w:pStyle w:val="0"/>
              <w:spacing w:line="300" w:lineRule="exact"/>
              <w:ind w:left="630" w:hanging="630" w:hangingChars="300"/>
              <w:rPr>
                <w:rFonts w:hint="default"/>
                <w:u w:val="single" w:color="auto"/>
              </w:rPr>
            </w:pPr>
          </w:p>
          <w:p>
            <w:pPr>
              <w:pStyle w:val="0"/>
              <w:ind w:left="241" w:hanging="241"/>
              <w:rPr>
                <w:rFonts w:hint="default"/>
                <w:color w:val="auto"/>
              </w:rPr>
            </w:pPr>
            <w:r>
              <w:rPr>
                <w:rFonts w:hint="eastAsia"/>
                <w:color w:val="auto"/>
              </w:rPr>
              <w:t>第６条　補助事業者は、補助金の交付の目的を達成するため、補助事業の実施に当たっては、前条ただし書各号のいずれかに該当すると認められるものを間接補助事業者としないこと、契約の相手方としないこと等県の取扱いに準じて行わなければならない。</w:t>
            </w:r>
          </w:p>
          <w:p>
            <w:pPr>
              <w:pStyle w:val="0"/>
              <w:ind w:left="241" w:hanging="241"/>
              <w:rPr>
                <w:rFonts w:hint="default"/>
                <w:color w:val="auto"/>
              </w:rPr>
            </w:pPr>
            <w:r>
              <w:rPr>
                <w:rFonts w:hint="eastAsia"/>
                <w:color w:val="auto"/>
              </w:rPr>
              <w:t>２　補助金の交付の目的を達成するため、補助事業者は、次に掲げる事項を遵守しなければならない。</w:t>
            </w:r>
          </w:p>
          <w:p>
            <w:pPr>
              <w:pStyle w:val="0"/>
              <w:ind w:left="482" w:hanging="482" w:hangingChars="200"/>
              <w:rPr>
                <w:rFonts w:hint="default"/>
                <w:color w:val="auto"/>
              </w:rPr>
            </w:pPr>
            <w:r>
              <w:rPr>
                <w:rFonts w:hint="eastAsia"/>
                <w:color w:val="auto"/>
              </w:rPr>
              <w:t>（１）補助事業の執行に際しては、県が行う契約手続の取扱いに準じて行わなければならないこと。</w:t>
            </w:r>
          </w:p>
          <w:p>
            <w:pPr>
              <w:pStyle w:val="0"/>
              <w:ind w:left="482" w:hanging="482" w:hangingChars="200"/>
              <w:rPr>
                <w:rFonts w:hint="default"/>
                <w:color w:val="auto"/>
              </w:rPr>
            </w:pPr>
            <w:r>
              <w:rPr>
                <w:rFonts w:hint="eastAsia"/>
                <w:color w:val="auto"/>
              </w:rPr>
              <w:t>（２）補助事業が予定の期間に完了しない場合又は補助事業の遂行が困難となった場合は、速やかに知事に報告し、その指示を受けなければならないこと。</w:t>
            </w:r>
          </w:p>
          <w:p>
            <w:pPr>
              <w:pStyle w:val="0"/>
              <w:ind w:left="482" w:hanging="482"/>
              <w:rPr>
                <w:rFonts w:hint="default"/>
                <w:color w:val="auto"/>
              </w:rPr>
            </w:pPr>
            <w:r>
              <w:rPr>
                <w:rFonts w:hint="eastAsia"/>
                <w:color w:val="auto"/>
              </w:rPr>
              <w:t>（３）補助事業により取得し、又は効用の増加した財産については、補助事業の完了後においても善良な管理者の注意をもって管理するとともに、補助金の交付の目的に従って、効率的な運用を図らなければならないこと。</w:t>
            </w:r>
          </w:p>
          <w:p>
            <w:pPr>
              <w:pStyle w:val="0"/>
              <w:ind w:left="482" w:hanging="482"/>
              <w:rPr>
                <w:rFonts w:hint="default"/>
                <w:color w:val="auto"/>
              </w:rPr>
            </w:pPr>
            <w:r>
              <w:rPr>
                <w:rFonts w:hint="eastAsia"/>
                <w:color w:val="auto"/>
              </w:rPr>
              <w:t>（４）補助事業により取得した財産については、減価償却資産の耐用年数等に関する省令（昭和</w:t>
            </w:r>
            <w:r>
              <w:rPr>
                <w:rFonts w:hint="eastAsia"/>
                <w:color w:val="auto"/>
              </w:rPr>
              <w:t>40</w:t>
            </w:r>
            <w:r>
              <w:rPr>
                <w:rFonts w:hint="eastAsia"/>
                <w:color w:val="auto"/>
              </w:rPr>
              <w:t>年大蔵省令第</w:t>
            </w:r>
            <w:r>
              <w:rPr>
                <w:rFonts w:hint="eastAsia"/>
                <w:color w:val="auto"/>
              </w:rPr>
              <w:t>15</w:t>
            </w:r>
            <w:r>
              <w:rPr>
                <w:rFonts w:hint="eastAsia"/>
                <w:color w:val="auto"/>
              </w:rPr>
              <w:t>号）に規定する耐用年数に相当する期間内において、補助金の交付の目的に反して使用し、譲渡し、交換し、廃棄し、貸し付け、又は担保に供する場合は、事前に知事の承認を受けなければならないこと。</w:t>
            </w:r>
          </w:p>
          <w:p>
            <w:pPr>
              <w:pStyle w:val="0"/>
              <w:ind w:left="482" w:hanging="482"/>
              <w:rPr>
                <w:rFonts w:hint="default"/>
                <w:color w:val="auto"/>
              </w:rPr>
            </w:pPr>
            <w:r>
              <w:rPr>
                <w:rFonts w:hint="eastAsia"/>
                <w:color w:val="auto"/>
              </w:rPr>
              <w:t>（５）前号の規定により知事の承認を得て財産を処分したことにより収入があった場合は、当該収入の全部又は一部を県に納付しなければならないこと。</w:t>
            </w:r>
          </w:p>
          <w:p>
            <w:pPr>
              <w:pStyle w:val="0"/>
              <w:ind w:left="241" w:hanging="241"/>
              <w:rPr>
                <w:rFonts w:hint="default"/>
                <w:color w:val="auto"/>
              </w:rPr>
            </w:pPr>
            <w:r>
              <w:rPr>
                <w:rFonts w:hint="eastAsia"/>
                <w:color w:val="auto"/>
              </w:rPr>
              <w:t>３　補助事業者は、間接補助金の交付に当たっては、間接補助事業者に対して第１項及び前項の条件を</w:t>
            </w:r>
            <w:r>
              <w:rPr>
                <w:rFonts w:hint="eastAsia"/>
                <w:color w:val="auto"/>
                <w:u w:val="single" w:color="auto"/>
              </w:rPr>
              <w:t>付すとともに、県税</w:t>
            </w:r>
            <w:r>
              <w:rPr>
                <w:rFonts w:hint="eastAsia" w:ascii="ＭＳ 明朝" w:hAnsi="ＭＳ 明朝"/>
                <w:u w:val="single" w:color="auto"/>
              </w:rPr>
              <w:t>及び県に対する税外未収金債務の</w:t>
            </w:r>
            <w:r>
              <w:rPr>
                <w:rFonts w:hint="eastAsia"/>
                <w:color w:val="auto"/>
                <w:u w:val="single" w:color="auto"/>
              </w:rPr>
              <w:t>滞納がないことを確認すること。</w:t>
            </w:r>
          </w:p>
          <w:p>
            <w:pPr>
              <w:pStyle w:val="0"/>
              <w:ind w:left="241" w:hanging="241"/>
              <w:rPr>
                <w:rFonts w:hint="default"/>
                <w:color w:val="auto"/>
              </w:rPr>
            </w:pPr>
          </w:p>
          <w:p>
            <w:pPr>
              <w:pStyle w:val="0"/>
              <w:ind w:left="241" w:hanging="241"/>
              <w:rPr>
                <w:rFonts w:hint="default"/>
                <w:u w:val="single" w:color="auto"/>
              </w:rPr>
            </w:pPr>
            <w:r>
              <w:rPr>
                <w:rFonts w:hint="eastAsia"/>
              </w:rPr>
              <w:t>（略）</w:t>
            </w:r>
          </w:p>
          <w:p>
            <w:pPr>
              <w:pStyle w:val="0"/>
              <w:spacing w:line="300" w:lineRule="exact"/>
              <w:ind w:left="630" w:hanging="630" w:hangingChars="300"/>
              <w:rPr>
                <w:rFonts w:hint="default"/>
                <w:u w:val="single" w:color="auto"/>
              </w:rPr>
            </w:pPr>
          </w:p>
          <w:p>
            <w:pPr>
              <w:pStyle w:val="22"/>
              <w:rPr>
                <w:rFonts w:hint="default"/>
                <w:spacing w:val="0"/>
              </w:rPr>
            </w:pPr>
            <w:r>
              <w:rPr>
                <w:rFonts w:hint="eastAsia" w:ascii="ＭＳ 明朝" w:hAnsi="ＭＳ 明朝"/>
              </w:rPr>
              <w:t>附則</w:t>
            </w:r>
          </w:p>
          <w:p>
            <w:pPr>
              <w:pStyle w:val="22"/>
              <w:rPr>
                <w:rFonts w:hint="default"/>
                <w:spacing w:val="0"/>
              </w:rPr>
            </w:pPr>
            <w:r>
              <w:rPr>
                <w:rFonts w:hint="eastAsia" w:ascii="ＭＳ 明朝" w:hAnsi="ＭＳ 明朝"/>
              </w:rPr>
              <w:t>１　この要綱は、平成</w:t>
            </w:r>
            <w:r>
              <w:rPr>
                <w:rFonts w:hint="eastAsia" w:ascii="ＭＳ 明朝" w:hAnsi="ＭＳ 明朝"/>
              </w:rPr>
              <w:t>31</w:t>
            </w:r>
            <w:r>
              <w:rPr>
                <w:rFonts w:hint="eastAsia" w:ascii="ＭＳ 明朝" w:hAnsi="ＭＳ 明朝"/>
              </w:rPr>
              <w:t>年４月１日から施行する。</w:t>
            </w:r>
          </w:p>
          <w:p>
            <w:pPr>
              <w:pStyle w:val="22"/>
              <w:rPr>
                <w:rFonts w:hint="default" w:ascii="ＭＳ 明朝" w:hAnsi="ＭＳ 明朝"/>
              </w:rPr>
            </w:pPr>
            <w:r>
              <w:rPr>
                <w:rFonts w:hint="eastAsia" w:ascii="ＭＳ 明朝" w:hAnsi="ＭＳ 明朝"/>
              </w:rPr>
              <w:t>２</w:t>
            </w:r>
            <w:r>
              <w:rPr>
                <w:rFonts w:hint="eastAsia" w:ascii="ＭＳ 明朝" w:hAnsi="ＭＳ 明朝"/>
                <w:spacing w:val="7"/>
              </w:rPr>
              <w:t xml:space="preserve">  </w:t>
            </w:r>
            <w:r>
              <w:rPr>
                <w:rFonts w:hint="eastAsia" w:ascii="ＭＳ 明朝" w:hAnsi="ＭＳ 明朝"/>
              </w:rPr>
              <w:t>この要綱は、</w:t>
            </w:r>
            <w:r>
              <w:rPr>
                <w:rFonts w:hint="eastAsia" w:ascii="ＭＳ 明朝" w:hAnsi="ＭＳ 明朝"/>
                <w:u w:val="single" w:color="auto"/>
              </w:rPr>
              <w:t>令和６年</w:t>
            </w:r>
            <w:r>
              <w:rPr>
                <w:rFonts w:hint="eastAsia" w:ascii="ＭＳ 明朝" w:hAnsi="ＭＳ 明朝"/>
              </w:rPr>
              <w:t>５月</w:t>
            </w:r>
            <w:r>
              <w:rPr>
                <w:rFonts w:hint="eastAsia" w:ascii="ＭＳ 明朝" w:hAnsi="ＭＳ 明朝"/>
              </w:rPr>
              <w:t>31</w:t>
            </w:r>
            <w:r>
              <w:rPr>
                <w:rFonts w:hint="eastAsia" w:ascii="ＭＳ 明朝" w:hAnsi="ＭＳ 明朝"/>
              </w:rPr>
              <w:t>日限り、その効力を失う。ただし、第６条第２項第３号から第５号まで、第８条、第９条第３項、第</w:t>
            </w:r>
            <w:r>
              <w:rPr>
                <w:rFonts w:hint="eastAsia" w:ascii="ＭＳ 明朝" w:hAnsi="ＭＳ 明朝"/>
              </w:rPr>
              <w:t>11</w:t>
            </w:r>
            <w:r>
              <w:rPr>
                <w:rFonts w:hint="eastAsia" w:ascii="ＭＳ 明朝" w:hAnsi="ＭＳ 明朝"/>
              </w:rPr>
              <w:t>条および第</w:t>
            </w:r>
            <w:r>
              <w:rPr>
                <w:rFonts w:hint="eastAsia" w:ascii="ＭＳ 明朝" w:hAnsi="ＭＳ 明朝"/>
              </w:rPr>
              <w:t>13</w:t>
            </w:r>
            <w:r>
              <w:rPr>
                <w:rFonts w:hint="eastAsia" w:ascii="ＭＳ 明朝" w:hAnsi="ＭＳ 明朝"/>
              </w:rPr>
              <w:t>条の規定は、同日以降もなおその効力を有する。</w:t>
            </w:r>
          </w:p>
          <w:p>
            <w:pPr>
              <w:pStyle w:val="22"/>
              <w:rPr>
                <w:rFonts w:hint="default"/>
                <w:u w:val="none" w:color="auto"/>
              </w:rPr>
            </w:pPr>
            <w:r>
              <w:rPr>
                <w:rFonts w:hint="eastAsia" w:ascii="ＭＳ 明朝" w:hAnsi="ＭＳ 明朝"/>
                <w:u w:val="none" w:color="auto"/>
              </w:rPr>
              <w:t>附則</w:t>
            </w:r>
          </w:p>
          <w:p>
            <w:pPr>
              <w:pStyle w:val="22"/>
              <w:rPr>
                <w:rFonts w:hint="default"/>
                <w:u w:val="none" w:color="auto"/>
              </w:rPr>
            </w:pPr>
            <w:r>
              <w:rPr>
                <w:rFonts w:hint="eastAsia" w:ascii="ＭＳ 明朝" w:hAnsi="ＭＳ 明朝"/>
                <w:u w:val="none" w:color="auto"/>
              </w:rPr>
              <w:t>　この要綱は、令和</w:t>
            </w:r>
            <w:r>
              <w:rPr>
                <w:rFonts w:hint="eastAsia" w:asciiTheme="minorEastAsia" w:hAnsiTheme="minorEastAsia"/>
                <w:u w:val="none" w:color="auto"/>
              </w:rPr>
              <w:t>２</w:t>
            </w:r>
            <w:r>
              <w:rPr>
                <w:rFonts w:hint="eastAsia" w:ascii="ＭＳ 明朝" w:hAnsi="ＭＳ 明朝"/>
                <w:u w:val="none" w:color="auto"/>
              </w:rPr>
              <w:t>年４月１日から施行する。</w:t>
            </w:r>
          </w:p>
          <w:p>
            <w:pPr>
              <w:pStyle w:val="22"/>
              <w:rPr>
                <w:rFonts w:hint="default"/>
                <w:u w:val="single" w:color="auto"/>
              </w:rPr>
            </w:pPr>
            <w:r>
              <w:rPr>
                <w:rFonts w:hint="eastAsia" w:ascii="ＭＳ 明朝" w:hAnsi="ＭＳ 明朝"/>
                <w:u w:val="single" w:color="auto"/>
              </w:rPr>
              <w:t>附則</w:t>
            </w:r>
          </w:p>
          <w:p>
            <w:pPr>
              <w:pStyle w:val="22"/>
              <w:rPr>
                <w:rFonts w:hint="default"/>
                <w:u w:val="single" w:color="auto"/>
              </w:rPr>
            </w:pPr>
            <w:r>
              <w:rPr>
                <w:rFonts w:hint="eastAsia" w:ascii="ＭＳ 明朝" w:hAnsi="ＭＳ 明朝"/>
                <w:u w:val="single" w:color="auto"/>
              </w:rPr>
              <w:t>　この要綱は、令和</w:t>
            </w:r>
            <w:r>
              <w:rPr>
                <w:rFonts w:hint="eastAsia" w:asciiTheme="minorEastAsia" w:hAnsiTheme="minorEastAsia"/>
                <w:u w:val="single" w:color="auto"/>
              </w:rPr>
              <w:t>３</w:t>
            </w:r>
            <w:r>
              <w:rPr>
                <w:rFonts w:hint="eastAsia" w:ascii="ＭＳ 明朝" w:hAnsi="ＭＳ 明朝"/>
                <w:u w:val="single" w:color="auto"/>
              </w:rPr>
              <w:t>年４月１日から施行する。</w:t>
            </w:r>
          </w:p>
          <w:p>
            <w:pPr>
              <w:pStyle w:val="22"/>
              <w:rPr>
                <w:rFonts w:hint="default"/>
                <w:u w:val="single" w:color="auto"/>
              </w:rPr>
            </w:pPr>
          </w:p>
          <w:p>
            <w:pPr>
              <w:pStyle w:val="0"/>
              <w:spacing w:line="300" w:lineRule="exact"/>
              <w:ind w:left="630" w:hanging="630" w:hangingChars="300"/>
              <w:rPr>
                <w:rFonts w:hint="default"/>
                <w:u w:val="single" w:color="auto"/>
              </w:rPr>
            </w:pPr>
          </w:p>
          <w:p>
            <w:pPr>
              <w:pStyle w:val="0"/>
              <w:spacing w:line="300" w:lineRule="exact"/>
              <w:ind w:left="630" w:hanging="630" w:hangingChars="300"/>
              <w:rPr>
                <w:rFonts w:hint="default"/>
                <w:u w:val="single" w:color="auto"/>
              </w:rPr>
            </w:pPr>
          </w:p>
          <w:p>
            <w:pPr>
              <w:pStyle w:val="0"/>
              <w:spacing w:line="300" w:lineRule="exact"/>
              <w:ind w:left="630" w:hanging="630" w:hangingChars="300"/>
              <w:rPr>
                <w:rFonts w:hint="default"/>
                <w:u w:val="single" w:color="auto"/>
              </w:rPr>
            </w:pPr>
          </w:p>
          <w:p>
            <w:pPr>
              <w:pStyle w:val="0"/>
              <w:spacing w:line="300" w:lineRule="exact"/>
              <w:ind w:left="630" w:hanging="630" w:hangingChars="300"/>
              <w:rPr>
                <w:rFonts w:hint="default"/>
                <w:u w:val="single" w:color="auto"/>
              </w:rPr>
            </w:pPr>
          </w:p>
          <w:p>
            <w:pPr>
              <w:pStyle w:val="0"/>
              <w:spacing w:line="300" w:lineRule="exact"/>
              <w:ind w:left="630" w:hanging="630" w:hangingChars="300"/>
              <w:rPr>
                <w:rFonts w:hint="default"/>
                <w:u w:val="single" w:color="auto"/>
              </w:rPr>
            </w:pPr>
          </w:p>
          <w:p>
            <w:pPr>
              <w:pStyle w:val="0"/>
              <w:spacing w:line="300" w:lineRule="exact"/>
              <w:ind w:left="630" w:hanging="630" w:hangingChars="300"/>
              <w:rPr>
                <w:rFonts w:hint="default"/>
                <w:u w:val="single" w:color="auto"/>
              </w:rPr>
            </w:pPr>
          </w:p>
          <w:p>
            <w:pPr>
              <w:pStyle w:val="0"/>
              <w:spacing w:line="300" w:lineRule="exact"/>
              <w:ind w:left="630" w:hanging="630" w:hangingChars="300"/>
              <w:rPr>
                <w:rFonts w:hint="default"/>
                <w:u w:val="single" w:color="auto"/>
              </w:rPr>
            </w:pPr>
          </w:p>
          <w:p>
            <w:pPr>
              <w:pStyle w:val="0"/>
              <w:rPr>
                <w:rFonts w:hint="default" w:ascii="ＭＳ 明朝" w:hAnsi="ＭＳ 明朝" w:eastAsia="ＭＳ 明朝"/>
              </w:rPr>
            </w:pPr>
            <w:r>
              <w:rPr>
                <w:rFonts w:hint="eastAsia" w:ascii="ＭＳ 明朝" w:hAnsi="ＭＳ 明朝" w:eastAsia="ＭＳ 明朝"/>
              </w:rPr>
              <w:t>別表（第３条関係）</w:t>
            </w:r>
          </w:p>
          <w:tbl>
            <w:tblPr>
              <w:tblStyle w:val="24"/>
              <w:tblW w:w="5000" w:type="pct"/>
              <w:tblInd w:w="0" w:type="dxa"/>
              <w:tblLayout w:type="fixed"/>
              <w:tblLook w:firstRow="1" w:lastRow="0" w:firstColumn="1" w:lastColumn="0" w:noHBand="0" w:noVBand="1" w:val="04A0"/>
            </w:tblPr>
            <w:tblGrid>
              <w:gridCol w:w="1738"/>
              <w:gridCol w:w="679"/>
              <w:gridCol w:w="4454"/>
            </w:tblGrid>
            <w:tr>
              <w:trPr>
                <w:trHeight w:val="5200" w:hRule="atLeast"/>
              </w:trPr>
              <w:tc>
                <w:tcPr>
                  <w:tcW w:w="1265" w:type="pct"/>
                  <w:vAlign w:val="center"/>
                </w:tcPr>
                <w:p>
                  <w:pPr>
                    <w:pStyle w:val="0"/>
                    <w:rPr>
                      <w:rFonts w:hint="default" w:ascii="ＭＳ 明朝" w:hAnsi="ＭＳ 明朝" w:eastAsia="ＭＳ 明朝"/>
                      <w:u w:val="single" w:color="auto"/>
                    </w:rPr>
                  </w:pPr>
                  <w:r>
                    <w:rPr>
                      <w:rFonts w:hint="eastAsia" w:ascii="ＭＳ 明朝" w:hAnsi="ＭＳ 明朝" w:eastAsia="ＭＳ 明朝"/>
                      <w:u w:val="single" w:color="auto"/>
                    </w:rPr>
                    <w:t>１　補助対象経費</w:t>
                  </w:r>
                </w:p>
              </w:tc>
              <w:tc>
                <w:tcPr>
                  <w:tcW w:w="3735" w:type="pct"/>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u w:val="single" w:color="auto"/>
                    </w:rPr>
                  </w:pPr>
                  <w:r>
                    <w:rPr>
                      <w:rFonts w:hint="eastAsia" w:ascii="ＭＳ 明朝" w:hAnsi="ＭＳ 明朝" w:eastAsia="ＭＳ 明朝"/>
                      <w:u w:val="single" w:color="auto"/>
                    </w:rPr>
                    <w:t>畜産物生産基盤の拡大、強化を図るため、環境対策資材等の導入に要する以下の経費。</w:t>
                  </w:r>
                </w:p>
                <w:p>
                  <w:pPr>
                    <w:pStyle w:val="0"/>
                    <w:rPr>
                      <w:rFonts w:hint="eastAsia"/>
                      <w:u w:val="single" w:color="auto"/>
                    </w:rPr>
                  </w:pPr>
                </w:p>
                <w:p>
                  <w:pPr>
                    <w:pStyle w:val="0"/>
                    <w:rPr>
                      <w:rFonts w:hint="eastAsia"/>
                      <w:u w:val="single" w:color="auto"/>
                    </w:rPr>
                  </w:pPr>
                  <w:r>
                    <w:rPr>
                      <w:rFonts w:hint="eastAsia" w:ascii="ＭＳ 明朝" w:hAnsi="ＭＳ 明朝" w:eastAsia="ＭＳ 明朝"/>
                      <w:u w:val="single" w:color="auto"/>
                    </w:rPr>
                    <w:t>（１）畜産臭気対策資材の導入及び設置</w:t>
                  </w:r>
                </w:p>
                <w:p>
                  <w:pPr>
                    <w:pStyle w:val="0"/>
                    <w:ind w:left="420" w:hanging="420" w:hangingChars="200"/>
                    <w:rPr>
                      <w:rFonts w:hint="eastAsia"/>
                      <w:u w:val="single" w:color="auto"/>
                    </w:rPr>
                  </w:pPr>
                  <w:r>
                    <w:rPr>
                      <w:rFonts w:hint="eastAsia" w:ascii="ＭＳ 明朝" w:hAnsi="ＭＳ 明朝" w:eastAsia="ＭＳ 明朝"/>
                      <w:u w:val="single" w:color="auto"/>
                    </w:rPr>
                    <w:t>　　・畜産臭気に係る環境物質の中和及び拡散・発生防止等を目的とする対策資材の購入及び設置に要する費用。</w:t>
                  </w:r>
                </w:p>
                <w:p>
                  <w:pPr>
                    <w:pStyle w:val="0"/>
                    <w:rPr>
                      <w:rFonts w:hint="eastAsia"/>
                      <w:u w:val="single" w:color="auto"/>
                    </w:rPr>
                  </w:pPr>
                </w:p>
                <w:p>
                  <w:pPr>
                    <w:pStyle w:val="0"/>
                    <w:rPr>
                      <w:rFonts w:hint="eastAsia"/>
                      <w:u w:val="single" w:color="auto"/>
                    </w:rPr>
                  </w:pPr>
                  <w:r>
                    <w:rPr>
                      <w:rFonts w:hint="eastAsia" w:ascii="ＭＳ 明朝" w:hAnsi="ＭＳ 明朝" w:eastAsia="ＭＳ 明朝"/>
                      <w:u w:val="single" w:color="auto"/>
                    </w:rPr>
                    <w:t>（２）リース事業等を活用した環境対策施設の導入に係る附加貸付料等</w:t>
                  </w:r>
                </w:p>
                <w:p>
                  <w:pPr>
                    <w:pStyle w:val="0"/>
                    <w:ind w:left="420" w:hanging="420" w:hangingChars="200"/>
                    <w:rPr>
                      <w:rFonts w:hint="eastAsia"/>
                      <w:u w:val="single" w:color="auto"/>
                    </w:rPr>
                  </w:pPr>
                  <w:r>
                    <w:rPr>
                      <w:rFonts w:hint="eastAsia" w:ascii="ＭＳ 明朝" w:hAnsi="ＭＳ 明朝" w:eastAsia="ＭＳ 明朝"/>
                      <w:u w:val="single" w:color="auto"/>
                    </w:rPr>
                    <w:t>　　・国等が行うリース事業等により導入する家畜ふん尿処理施設等に係る本体価額を除く附加貸付料等。</w:t>
                  </w:r>
                </w:p>
                <w:p>
                  <w:pPr>
                    <w:pStyle w:val="0"/>
                    <w:rPr>
                      <w:rFonts w:hint="eastAsia"/>
                      <w:u w:val="single" w:color="auto"/>
                    </w:rPr>
                  </w:pPr>
                </w:p>
                <w:p>
                  <w:pPr>
                    <w:pStyle w:val="0"/>
                    <w:rPr>
                      <w:rFonts w:hint="eastAsia"/>
                      <w:u w:val="single" w:color="auto"/>
                    </w:rPr>
                  </w:pPr>
                  <w:r>
                    <w:rPr>
                      <w:rFonts w:hint="eastAsia"/>
                      <w:color w:val="auto"/>
                      <w:u w:val="single" w:color="auto"/>
                    </w:rPr>
                    <w:t>＊既存の設備及び機械の更新は対象から除く。</w:t>
                  </w:r>
                </w:p>
              </w:tc>
            </w:tr>
            <w:tr>
              <w:trPr>
                <w:trHeight w:val="530" w:hRule="atLeast"/>
              </w:trPr>
              <w:tc>
                <w:tcPr>
                  <w:tcW w:w="1265" w:type="pct"/>
                  <w:vAlign w:val="center"/>
                </w:tcPr>
                <w:p>
                  <w:pPr>
                    <w:pStyle w:val="0"/>
                    <w:rPr>
                      <w:rFonts w:hint="default" w:ascii="ＭＳ 明朝" w:hAnsi="ＭＳ 明朝" w:eastAsia="ＭＳ 明朝"/>
                      <w:u w:val="single" w:color="auto"/>
                    </w:rPr>
                  </w:pPr>
                  <w:r>
                    <w:rPr>
                      <w:rFonts w:hint="eastAsia" w:ascii="ＭＳ 明朝" w:hAnsi="ＭＳ 明朝" w:eastAsia="ＭＳ 明朝"/>
                      <w:u w:val="single" w:color="auto"/>
                    </w:rPr>
                    <w:t>２　補助対象限度額</w:t>
                  </w:r>
                </w:p>
              </w:tc>
              <w:tc>
                <w:tcPr>
                  <w:tcW w:w="3735" w:type="pct"/>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eastAsia="ＭＳ 明朝"/>
                      <w:u w:val="single" w:color="auto"/>
                    </w:rPr>
                  </w:pPr>
                  <w:r>
                    <w:rPr>
                      <w:rFonts w:hint="eastAsia" w:ascii="ＭＳ 明朝" w:hAnsi="ＭＳ 明朝" w:eastAsia="ＭＳ 明朝"/>
                      <w:u w:val="single" w:color="auto"/>
                    </w:rPr>
                    <w:t>1</w:t>
                  </w:r>
                  <w:r>
                    <w:rPr>
                      <w:rFonts w:hint="eastAsia" w:ascii="ＭＳ 明朝" w:hAnsi="ＭＳ 明朝" w:eastAsia="ＭＳ 明朝"/>
                      <w:u w:val="single" w:color="auto"/>
                    </w:rPr>
                    <w:t>戸当たり</w:t>
                  </w:r>
                  <w:r>
                    <w:rPr>
                      <w:rFonts w:hint="eastAsia" w:ascii="ＭＳ 明朝" w:hAnsi="ＭＳ 明朝" w:eastAsia="ＭＳ 明朝"/>
                      <w:u w:val="single" w:color="auto"/>
                    </w:rPr>
                    <w:t>100</w:t>
                  </w:r>
                  <w:r>
                    <w:rPr>
                      <w:rFonts w:hint="eastAsia" w:ascii="ＭＳ 明朝" w:hAnsi="ＭＳ 明朝" w:eastAsia="ＭＳ 明朝"/>
                      <w:u w:val="single" w:color="auto"/>
                    </w:rPr>
                    <w:t>万円</w:t>
                  </w:r>
                </w:p>
              </w:tc>
            </w:tr>
            <w:tr>
              <w:trPr>
                <w:trHeight w:val="1400" w:hRule="atLeast"/>
              </w:trPr>
              <w:tc>
                <w:tcPr>
                  <w:tcW w:w="1265" w:type="pct"/>
                  <w:vMerge w:val="restart"/>
                  <w:vAlign w:val="center"/>
                </w:tcPr>
                <w:p>
                  <w:pPr>
                    <w:pStyle w:val="0"/>
                    <w:rPr>
                      <w:rFonts w:hint="default" w:ascii="ＭＳ 明朝" w:hAnsi="ＭＳ 明朝" w:eastAsia="ＭＳ 明朝"/>
                      <w:u w:val="single" w:color="auto"/>
                    </w:rPr>
                  </w:pPr>
                  <w:r>
                    <w:rPr>
                      <w:rFonts w:hint="eastAsia" w:ascii="ＭＳ 明朝" w:hAnsi="ＭＳ 明朝" w:eastAsia="ＭＳ 明朝"/>
                      <w:u w:val="single" w:color="auto"/>
                    </w:rPr>
                    <w:t>３　補助率</w:t>
                  </w:r>
                </w:p>
              </w:tc>
              <w:tc>
                <w:tcPr>
                  <w:tcW w:w="494" w:type="pct"/>
                  <w:vAlign w:val="center"/>
                </w:tcPr>
                <w:p>
                  <w:pPr>
                    <w:pStyle w:val="0"/>
                    <w:jc w:val="center"/>
                    <w:rPr>
                      <w:rFonts w:hint="eastAsia"/>
                      <w:u w:val="single" w:color="auto"/>
                    </w:rPr>
                  </w:pPr>
                  <w:r>
                    <w:rPr>
                      <w:rFonts w:hint="eastAsia"/>
                      <w:u w:val="single" w:color="auto"/>
                    </w:rPr>
                    <w:t>県</w:t>
                  </w:r>
                </w:p>
              </w:tc>
              <w:tc>
                <w:tcPr>
                  <w:tcW w:w="3241"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eastAsia="ＭＳ 明朝"/>
                      <w:u w:val="single" w:color="auto"/>
                    </w:rPr>
                  </w:pPr>
                  <w:r>
                    <w:rPr>
                      <w:rFonts w:hint="eastAsia" w:ascii="ＭＳ 明朝" w:hAnsi="ＭＳ 明朝" w:eastAsia="ＭＳ 明朝"/>
                      <w:u w:val="single" w:color="auto"/>
                    </w:rPr>
                    <w:t>３分の１以内</w:t>
                  </w:r>
                </w:p>
                <w:p>
                  <w:pPr>
                    <w:pStyle w:val="0"/>
                    <w:rPr>
                      <w:rFonts w:hint="default" w:ascii="ＭＳ 明朝" w:hAnsi="ＭＳ 明朝" w:eastAsia="ＭＳ 明朝"/>
                      <w:u w:val="single" w:color="auto"/>
                    </w:rPr>
                  </w:pPr>
                  <w:r>
                    <w:rPr>
                      <w:rFonts w:hint="eastAsia" w:ascii="ＭＳ 明朝" w:hAnsi="ＭＳ 明朝" w:eastAsia="ＭＳ 明朝"/>
                      <w:u w:val="single" w:color="auto"/>
                    </w:rPr>
                    <w:t>＊県補助金額に</w:t>
                  </w:r>
                  <w:r>
                    <w:rPr>
                      <w:rFonts w:hint="eastAsia" w:ascii="ＭＳ 明朝" w:hAnsi="ＭＳ 明朝" w:eastAsia="ＭＳ 明朝"/>
                      <w:u w:val="single" w:color="auto"/>
                    </w:rPr>
                    <w:t>1,000</w:t>
                  </w:r>
                  <w:r>
                    <w:rPr>
                      <w:rFonts w:hint="eastAsia" w:ascii="ＭＳ 明朝" w:hAnsi="ＭＳ 明朝" w:eastAsia="ＭＳ 明朝"/>
                      <w:u w:val="single" w:color="auto"/>
                    </w:rPr>
                    <w:t>円未満の端数が生じた場合は、切り捨てることとする。</w:t>
                  </w:r>
                </w:p>
              </w:tc>
            </w:tr>
            <w:tr>
              <w:trPr>
                <w:trHeight w:val="1030" w:hRule="atLeast"/>
              </w:trPr>
              <w:tc>
                <w:tcPr>
                  <w:tcW w:w="1265" w:type="pct"/>
                  <w:vMerge w:val="continue"/>
                  <w:vAlign w:val="center"/>
                </w:tcPr>
                <w:p>
                  <w:pPr>
                    <w:pStyle w:val="0"/>
                    <w:rPr>
                      <w:rFonts w:hint="eastAsia"/>
                    </w:rPr>
                  </w:pPr>
                </w:p>
              </w:tc>
              <w:tc>
                <w:tcPr>
                  <w:tcW w:w="494" w:type="pct"/>
                  <w:vAlign w:val="center"/>
                </w:tcPr>
                <w:p>
                  <w:pPr>
                    <w:pStyle w:val="0"/>
                    <w:jc w:val="center"/>
                    <w:rPr>
                      <w:rFonts w:hint="eastAsia"/>
                      <w:u w:val="single" w:color="auto"/>
                    </w:rPr>
                  </w:pPr>
                  <w:r>
                    <w:rPr>
                      <w:rFonts w:hint="eastAsia"/>
                      <w:u w:val="single" w:color="auto"/>
                    </w:rPr>
                    <w:t>市町村</w:t>
                  </w:r>
                </w:p>
              </w:tc>
              <w:tc>
                <w:tcPr>
                  <w:tcW w:w="3241"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u w:val="single" w:color="auto"/>
                    </w:rPr>
                  </w:pPr>
                  <w:r>
                    <w:rPr>
                      <w:rFonts w:hint="eastAsia"/>
                      <w:u w:val="single" w:color="auto"/>
                    </w:rPr>
                    <w:t>３分の１以上</w:t>
                  </w:r>
                </w:p>
              </w:tc>
            </w:tr>
          </w:tbl>
          <w:p>
            <w:pPr>
              <w:pStyle w:val="0"/>
              <w:spacing w:line="300" w:lineRule="exact"/>
              <w:ind w:left="630" w:hanging="630" w:hangingChars="300"/>
              <w:rPr>
                <w:rFonts w:hint="default"/>
                <w:u w:val="single" w:color="auto"/>
              </w:rPr>
            </w:pPr>
          </w:p>
          <w:p>
            <w:pPr>
              <w:pStyle w:val="0"/>
              <w:rPr>
                <w:rFonts w:hint="default"/>
                <w:color w:val="auto"/>
              </w:rPr>
            </w:pPr>
            <w:r>
              <w:rPr>
                <w:rFonts w:hint="eastAsia"/>
                <w:color w:val="auto"/>
              </w:rPr>
              <w:t>別記</w:t>
            </w:r>
          </w:p>
          <w:p>
            <w:pPr>
              <w:pStyle w:val="0"/>
              <w:rPr>
                <w:rFonts w:hint="default"/>
                <w:color w:val="auto"/>
              </w:rPr>
            </w:pPr>
            <w:r>
              <w:rPr>
                <w:rFonts w:hint="eastAsia"/>
                <w:color w:val="auto"/>
              </w:rPr>
              <w:t>第１号様式（第４条関係）</w:t>
            </w:r>
          </w:p>
          <w:p>
            <w:pPr>
              <w:pStyle w:val="0"/>
              <w:rPr>
                <w:rFonts w:hint="default"/>
                <w:color w:val="auto"/>
              </w:rPr>
            </w:pPr>
          </w:p>
          <w:p>
            <w:pPr>
              <w:pStyle w:val="0"/>
              <w:wordWrap w:val="0"/>
              <w:jc w:val="right"/>
              <w:rPr>
                <w:rFonts w:hint="default"/>
                <w:color w:val="auto"/>
              </w:rPr>
            </w:pPr>
            <w:r>
              <w:rPr>
                <w:rFonts w:hint="eastAsia"/>
                <w:color w:val="auto"/>
              </w:rPr>
              <w:t>第　　　　　号　</w:t>
            </w:r>
          </w:p>
          <w:p>
            <w:pPr>
              <w:pStyle w:val="0"/>
              <w:wordWrap w:val="0"/>
              <w:jc w:val="right"/>
              <w:rPr>
                <w:rFonts w:hint="default"/>
                <w:color w:val="auto"/>
              </w:rPr>
            </w:pPr>
            <w:r>
              <w:rPr>
                <w:rFonts w:hint="eastAsia"/>
                <w:color w:val="auto"/>
              </w:rPr>
              <w:t>　　年　　月　　日　</w:t>
            </w:r>
          </w:p>
          <w:p>
            <w:pPr>
              <w:pStyle w:val="0"/>
              <w:rPr>
                <w:rFonts w:hint="default"/>
                <w:color w:val="auto"/>
              </w:rPr>
            </w:pPr>
          </w:p>
          <w:p>
            <w:pPr>
              <w:pStyle w:val="0"/>
              <w:rPr>
                <w:rFonts w:hint="default"/>
                <w:color w:val="auto"/>
              </w:rPr>
            </w:pPr>
          </w:p>
          <w:p>
            <w:pPr>
              <w:pStyle w:val="0"/>
              <w:rPr>
                <w:rFonts w:hint="default"/>
                <w:color w:val="auto"/>
              </w:rPr>
            </w:pPr>
            <w:r>
              <w:rPr>
                <w:rFonts w:hint="eastAsia"/>
                <w:color w:val="auto"/>
              </w:rPr>
              <w:t>　高知県知事　　　　　　　　　　様</w:t>
            </w:r>
          </w:p>
          <w:p>
            <w:pPr>
              <w:pStyle w:val="0"/>
              <w:rPr>
                <w:rFonts w:hint="default"/>
                <w:color w:val="auto"/>
              </w:rPr>
            </w:pPr>
          </w:p>
          <w:p>
            <w:pPr>
              <w:pStyle w:val="0"/>
              <w:rPr>
                <w:rFonts w:hint="default"/>
                <w:color w:val="auto"/>
              </w:rPr>
            </w:pPr>
          </w:p>
          <w:p>
            <w:pPr>
              <w:pStyle w:val="0"/>
              <w:rPr>
                <w:rFonts w:hint="default"/>
                <w:color w:val="auto"/>
              </w:rPr>
            </w:pPr>
            <w:r>
              <w:rPr>
                <w:rFonts w:hint="eastAsia"/>
                <w:color w:val="auto"/>
              </w:rPr>
              <w:t>　　　　　　　　　　　　　　　　　　　　　　　　　</w:t>
            </w:r>
            <w:r>
              <w:rPr>
                <w:rFonts w:hint="eastAsia"/>
                <w:color w:val="auto"/>
                <w:u w:val="single" w:color="auto"/>
              </w:rPr>
              <w:t>市町村長</w:t>
            </w:r>
          </w:p>
          <w:p>
            <w:pPr>
              <w:pStyle w:val="0"/>
              <w:rPr>
                <w:rFonts w:hint="default"/>
                <w:color w:val="auto"/>
              </w:rPr>
            </w:pPr>
          </w:p>
          <w:p>
            <w:pPr>
              <w:pStyle w:val="0"/>
              <w:rPr>
                <w:rFonts w:hint="default"/>
                <w:color w:val="auto"/>
              </w:rPr>
            </w:pPr>
          </w:p>
          <w:p>
            <w:pPr>
              <w:pStyle w:val="0"/>
              <w:jc w:val="center"/>
              <w:rPr>
                <w:rFonts w:hint="default"/>
                <w:color w:val="auto"/>
              </w:rPr>
            </w:pPr>
          </w:p>
          <w:p>
            <w:pPr>
              <w:pStyle w:val="0"/>
              <w:jc w:val="center"/>
              <w:rPr>
                <w:rFonts w:hint="default"/>
                <w:color w:val="auto"/>
              </w:rPr>
            </w:pPr>
          </w:p>
          <w:p>
            <w:pPr>
              <w:pStyle w:val="0"/>
              <w:jc w:val="center"/>
              <w:rPr>
                <w:rFonts w:hint="default"/>
                <w:color w:val="auto"/>
              </w:rPr>
            </w:pPr>
          </w:p>
          <w:p>
            <w:pPr>
              <w:pStyle w:val="0"/>
              <w:jc w:val="center"/>
              <w:rPr>
                <w:rFonts w:hint="default"/>
                <w:color w:val="auto"/>
              </w:rPr>
            </w:pPr>
            <w:r>
              <w:rPr>
                <w:rFonts w:hint="eastAsia"/>
                <w:color w:val="auto"/>
                <w:u w:val="none" w:color="auto"/>
              </w:rPr>
              <w:t>令和</w:t>
            </w:r>
            <w:r>
              <w:rPr>
                <w:rFonts w:hint="eastAsia"/>
                <w:color w:val="auto"/>
              </w:rPr>
              <w:t>　　年度高知県畜産環境対策推進事業費補助金交付申請書</w:t>
            </w:r>
          </w:p>
          <w:p>
            <w:pPr>
              <w:pStyle w:val="0"/>
              <w:rPr>
                <w:rFonts w:hint="default"/>
                <w:color w:val="auto"/>
              </w:rPr>
            </w:pPr>
          </w:p>
          <w:p>
            <w:pPr>
              <w:pStyle w:val="0"/>
              <w:rPr>
                <w:rFonts w:hint="default"/>
                <w:color w:val="auto"/>
              </w:rPr>
            </w:pPr>
            <w:r>
              <w:rPr>
                <w:rFonts w:hint="eastAsia"/>
                <w:color w:val="auto"/>
              </w:rPr>
              <w:t>　</w:t>
            </w:r>
            <w:r>
              <w:rPr>
                <w:rFonts w:hint="eastAsia"/>
                <w:color w:val="auto"/>
                <w:u w:val="none" w:color="auto"/>
              </w:rPr>
              <w:t>令和</w:t>
            </w:r>
            <w:r>
              <w:rPr>
                <w:rFonts w:hint="eastAsia"/>
                <w:color w:val="auto"/>
              </w:rPr>
              <w:t>　　年度において高知県畜産環境対策推進事業を下記のとおり実施したいので、高知県畜産環境対策推進事業費補助金交付要綱第４条第１項の規定により、補助金　　　　円を交付されたく関係書類を添えて申請します。</w:t>
            </w:r>
          </w:p>
          <w:p>
            <w:pPr>
              <w:pStyle w:val="0"/>
              <w:rPr>
                <w:rFonts w:hint="default"/>
                <w:color w:val="auto"/>
              </w:rPr>
            </w:pPr>
          </w:p>
          <w:p>
            <w:pPr>
              <w:pStyle w:val="0"/>
              <w:rPr>
                <w:rFonts w:hint="default"/>
                <w:color w:val="auto"/>
              </w:rPr>
            </w:pPr>
          </w:p>
          <w:p>
            <w:pPr>
              <w:pStyle w:val="0"/>
              <w:jc w:val="center"/>
              <w:rPr>
                <w:rFonts w:hint="default"/>
                <w:color w:val="auto"/>
              </w:rPr>
            </w:pPr>
            <w:r>
              <w:rPr>
                <w:rFonts w:hint="eastAsia"/>
                <w:color w:val="auto"/>
              </w:rPr>
              <w:t>記</w:t>
            </w:r>
          </w:p>
          <w:p>
            <w:pPr>
              <w:pStyle w:val="0"/>
              <w:rPr>
                <w:rFonts w:hint="default"/>
                <w:color w:val="auto"/>
              </w:rPr>
            </w:pPr>
            <w:r>
              <w:rPr>
                <w:rFonts w:hint="eastAsia"/>
                <w:color w:val="auto"/>
              </w:rPr>
              <w:t>１　事業の目的</w:t>
            </w:r>
          </w:p>
          <w:p>
            <w:pPr>
              <w:pStyle w:val="0"/>
              <w:rPr>
                <w:rFonts w:hint="default"/>
                <w:color w:val="auto"/>
              </w:rPr>
            </w:pPr>
          </w:p>
          <w:p>
            <w:pPr>
              <w:pStyle w:val="0"/>
              <w:rPr>
                <w:rFonts w:hint="default"/>
                <w:color w:val="auto"/>
              </w:rPr>
            </w:pPr>
            <w:r>
              <w:rPr>
                <w:rFonts w:hint="eastAsia"/>
                <w:color w:val="auto"/>
              </w:rPr>
              <w:t>２　事業の実施計画</w:t>
            </w:r>
          </w:p>
          <w:p>
            <w:pPr>
              <w:pStyle w:val="0"/>
              <w:rPr>
                <w:rFonts w:hint="default"/>
                <w:color w:val="auto"/>
              </w:rPr>
            </w:pPr>
            <w:r>
              <w:rPr>
                <w:rFonts w:hint="eastAsia"/>
                <w:color w:val="auto"/>
              </w:rPr>
              <w:t>　　</w:t>
            </w:r>
            <w:r>
              <w:rPr>
                <w:rFonts w:hint="eastAsia"/>
                <w:color w:val="auto"/>
                <w:u w:val="single" w:color="auto"/>
              </w:rPr>
              <w:t>別紙１</w:t>
            </w:r>
          </w:p>
          <w:p>
            <w:pPr>
              <w:pStyle w:val="0"/>
              <w:rPr>
                <w:rFonts w:hint="default"/>
                <w:color w:val="auto"/>
              </w:rPr>
            </w:pPr>
          </w:p>
          <w:p>
            <w:pPr>
              <w:pStyle w:val="0"/>
              <w:rPr>
                <w:rFonts w:hint="default"/>
                <w:color w:val="auto"/>
              </w:rPr>
            </w:pPr>
            <w:r>
              <w:rPr>
                <w:rFonts w:hint="eastAsia"/>
                <w:color w:val="auto"/>
              </w:rPr>
              <w:t>３　経費の配分及び負担区分</w:t>
            </w:r>
          </w:p>
          <w:tbl>
            <w:tblPr>
              <w:tblStyle w:val="11"/>
              <w:tblW w:w="5000" w:type="pct"/>
              <w:tblInd w:w="0" w:type="dxa"/>
              <w:tblLayout w:type="fixed"/>
              <w:tblCellMar>
                <w:left w:w="0" w:type="dxa"/>
                <w:right w:w="0" w:type="dxa"/>
              </w:tblCellMar>
              <w:tblLook w:firstRow="0" w:lastRow="0" w:firstColumn="0" w:lastColumn="0" w:noHBand="0" w:noVBand="0" w:val="0000"/>
            </w:tblPr>
            <w:tblGrid>
              <w:gridCol w:w="1740"/>
              <w:gridCol w:w="1478"/>
              <w:gridCol w:w="1479"/>
              <w:gridCol w:w="1479"/>
              <w:gridCol w:w="695"/>
            </w:tblGrid>
            <w:tr>
              <w:trPr>
                <w:trHeight w:val="629" w:hRule="atLeast"/>
              </w:trPr>
              <w:tc>
                <w:tcPr>
                  <w:tcW w:w="1266" w:type="pct"/>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color w:val="auto"/>
                    </w:rPr>
                  </w:pPr>
                  <w:r>
                    <w:rPr>
                      <w:rFonts w:hint="eastAsia"/>
                      <w:color w:val="auto"/>
                    </w:rPr>
                    <w:t>区　　　分</w:t>
                  </w:r>
                </w:p>
              </w:tc>
              <w:tc>
                <w:tcPr>
                  <w:tcW w:w="1076" w:type="pct"/>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center"/>
                </w:tcPr>
                <w:p>
                  <w:pPr>
                    <w:pStyle w:val="0"/>
                    <w:rPr>
                      <w:rFonts w:hint="default"/>
                      <w:color w:val="auto"/>
                    </w:rPr>
                  </w:pPr>
                  <w:r>
                    <w:rPr>
                      <w:rFonts w:hint="eastAsia"/>
                      <w:color w:val="auto"/>
                    </w:rPr>
                    <w:t>補助事業に要する</w:t>
                  </w:r>
                </w:p>
                <w:p>
                  <w:pPr>
                    <w:pStyle w:val="0"/>
                    <w:rPr>
                      <w:rFonts w:hint="default"/>
                      <w:color w:val="auto"/>
                    </w:rPr>
                  </w:pPr>
                  <w:r>
                    <w:rPr>
                      <w:rFonts w:hint="eastAsia"/>
                      <w:color w:val="auto"/>
                    </w:rPr>
                    <w:t>経費（又は要した</w:t>
                  </w:r>
                </w:p>
                <w:p>
                  <w:pPr>
                    <w:pStyle w:val="0"/>
                    <w:rPr>
                      <w:rFonts w:hint="default"/>
                      <w:color w:val="auto"/>
                    </w:rPr>
                  </w:pPr>
                  <w:r>
                    <w:rPr>
                      <w:rFonts w:hint="eastAsia"/>
                      <w:color w:val="auto"/>
                    </w:rPr>
                    <w:t>経費）</w:t>
                  </w:r>
                  <w:r>
                    <w:rPr>
                      <w:rFonts w:hint="eastAsia"/>
                      <w:color w:val="auto"/>
                    </w:rPr>
                    <w:t>(A)+(B)</w:t>
                  </w:r>
                </w:p>
              </w:tc>
              <w:tc>
                <w:tcPr>
                  <w:tcW w:w="2152" w:type="pct"/>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color w:val="auto"/>
                    </w:rPr>
                  </w:pPr>
                  <w:r>
                    <w:rPr>
                      <w:rFonts w:hint="eastAsia"/>
                      <w:color w:val="auto"/>
                    </w:rPr>
                    <w:t>負　　担　　区　　分</w:t>
                  </w:r>
                </w:p>
              </w:tc>
              <w:tc>
                <w:tcPr>
                  <w:tcW w:w="506" w:type="pct"/>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color w:val="auto"/>
                    </w:rPr>
                  </w:pPr>
                  <w:r>
                    <w:rPr>
                      <w:rFonts w:hint="eastAsia"/>
                      <w:color w:val="auto"/>
                    </w:rPr>
                    <w:t>備　考</w:t>
                  </w:r>
                </w:p>
              </w:tc>
            </w:tr>
            <w:tr>
              <w:trPr>
                <w:trHeight w:val="709" w:hRule="atLeast"/>
              </w:trPr>
              <w:tc>
                <w:tcPr>
                  <w:tcW w:w="1266" w:type="pct"/>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rPr>
                  </w:pPr>
                </w:p>
              </w:tc>
              <w:tc>
                <w:tcPr>
                  <w:tcW w:w="1076" w:type="pct"/>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rPr>
                  </w:pPr>
                </w:p>
              </w:tc>
              <w:tc>
                <w:tcPr>
                  <w:tcW w:w="1076"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color w:val="auto"/>
                    </w:rPr>
                  </w:pPr>
                  <w:r>
                    <w:rPr>
                      <w:rFonts w:hint="eastAsia"/>
                      <w:color w:val="auto"/>
                    </w:rPr>
                    <w:t>県補助金</w:t>
                  </w:r>
                  <w:r>
                    <w:rPr>
                      <w:rFonts w:hint="eastAsia"/>
                      <w:color w:val="auto"/>
                    </w:rPr>
                    <w:t>(A)</w:t>
                  </w:r>
                </w:p>
              </w:tc>
              <w:tc>
                <w:tcPr>
                  <w:tcW w:w="1076"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color w:val="auto"/>
                    </w:rPr>
                  </w:pPr>
                  <w:r>
                    <w:rPr>
                      <w:rFonts w:hint="eastAsia"/>
                      <w:color w:val="auto"/>
                    </w:rPr>
                    <w:t>その他</w:t>
                  </w:r>
                  <w:r>
                    <w:rPr>
                      <w:rFonts w:hint="eastAsia"/>
                      <w:color w:val="auto"/>
                    </w:rPr>
                    <w:t>(B)</w:t>
                  </w:r>
                </w:p>
              </w:tc>
              <w:tc>
                <w:tcPr>
                  <w:tcW w:w="506" w:type="pct"/>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rPr>
                  </w:pPr>
                </w:p>
              </w:tc>
            </w:tr>
            <w:tr>
              <w:trPr/>
              <w:tc>
                <w:tcPr>
                  <w:tcW w:w="1266"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color w:val="auto"/>
                    </w:rPr>
                  </w:pPr>
                </w:p>
                <w:p>
                  <w:pPr>
                    <w:pStyle w:val="0"/>
                    <w:rPr>
                      <w:rFonts w:hint="default"/>
                      <w:color w:val="auto"/>
                    </w:rPr>
                  </w:pPr>
                </w:p>
                <w:p>
                  <w:pPr>
                    <w:pStyle w:val="0"/>
                    <w:rPr>
                      <w:rFonts w:hint="default"/>
                      <w:color w:val="auto"/>
                    </w:rPr>
                  </w:pPr>
                </w:p>
              </w:tc>
              <w:tc>
                <w:tcPr>
                  <w:tcW w:w="1076"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color w:val="auto"/>
                    </w:rPr>
                  </w:pPr>
                  <w:r>
                    <w:rPr>
                      <w:rFonts w:hint="eastAsia"/>
                      <w:color w:val="auto"/>
                    </w:rPr>
                    <w:t xml:space="preserve">              </w:t>
                  </w:r>
                  <w:r>
                    <w:rPr>
                      <w:rFonts w:hint="eastAsia"/>
                      <w:color w:val="auto"/>
                    </w:rPr>
                    <w:t>円</w:t>
                  </w:r>
                </w:p>
              </w:tc>
              <w:tc>
                <w:tcPr>
                  <w:tcW w:w="1076"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color w:val="auto"/>
                    </w:rPr>
                  </w:pPr>
                  <w:r>
                    <w:rPr>
                      <w:rFonts w:hint="eastAsia"/>
                      <w:color w:val="auto"/>
                    </w:rPr>
                    <w:t xml:space="preserve">              </w:t>
                  </w:r>
                  <w:r>
                    <w:rPr>
                      <w:rFonts w:hint="eastAsia"/>
                      <w:color w:val="auto"/>
                    </w:rPr>
                    <w:t>円</w:t>
                  </w:r>
                </w:p>
                <w:p>
                  <w:pPr>
                    <w:pStyle w:val="0"/>
                    <w:rPr>
                      <w:rFonts w:hint="default"/>
                      <w:color w:val="auto"/>
                    </w:rPr>
                  </w:pPr>
                </w:p>
              </w:tc>
              <w:tc>
                <w:tcPr>
                  <w:tcW w:w="1076"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color w:val="auto"/>
                    </w:rPr>
                  </w:pPr>
                  <w:r>
                    <w:rPr>
                      <w:rFonts w:hint="eastAsia"/>
                      <w:color w:val="auto"/>
                    </w:rPr>
                    <w:t xml:space="preserve">              </w:t>
                  </w:r>
                  <w:r>
                    <w:rPr>
                      <w:rFonts w:hint="eastAsia"/>
                      <w:color w:val="auto"/>
                    </w:rPr>
                    <w:t>円</w:t>
                  </w:r>
                </w:p>
                <w:p>
                  <w:pPr>
                    <w:pStyle w:val="0"/>
                    <w:rPr>
                      <w:rFonts w:hint="default"/>
                      <w:color w:val="auto"/>
                    </w:rPr>
                  </w:pPr>
                </w:p>
              </w:tc>
              <w:tc>
                <w:tcPr>
                  <w:tcW w:w="506"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color w:val="auto"/>
                    </w:rPr>
                  </w:pPr>
                </w:p>
                <w:p>
                  <w:pPr>
                    <w:pStyle w:val="0"/>
                    <w:rPr>
                      <w:rFonts w:hint="default"/>
                      <w:color w:val="auto"/>
                    </w:rPr>
                  </w:pPr>
                </w:p>
                <w:p>
                  <w:pPr>
                    <w:pStyle w:val="0"/>
                    <w:rPr>
                      <w:rFonts w:hint="default"/>
                      <w:color w:val="auto"/>
                    </w:rPr>
                  </w:pPr>
                </w:p>
              </w:tc>
            </w:tr>
            <w:tr>
              <w:trPr>
                <w:trHeight w:val="350" w:hRule="atLeast"/>
              </w:trPr>
              <w:tc>
                <w:tcPr>
                  <w:tcW w:w="1266" w:type="pct"/>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color w:val="auto"/>
                    </w:rPr>
                  </w:pPr>
                  <w:r>
                    <w:rPr>
                      <w:rFonts w:hint="eastAsia"/>
                      <w:color w:val="auto"/>
                    </w:rPr>
                    <w:t>計</w:t>
                  </w:r>
                </w:p>
              </w:tc>
              <w:tc>
                <w:tcPr>
                  <w:tcW w:w="1076" w:type="pct"/>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rPr>
                      <w:rFonts w:hint="default"/>
                      <w:color w:val="auto"/>
                    </w:rPr>
                  </w:pPr>
                </w:p>
                <w:p>
                  <w:pPr>
                    <w:pStyle w:val="0"/>
                    <w:rPr>
                      <w:rFonts w:hint="default"/>
                      <w:color w:val="auto"/>
                    </w:rPr>
                  </w:pPr>
                </w:p>
                <w:p>
                  <w:pPr>
                    <w:pStyle w:val="0"/>
                    <w:rPr>
                      <w:rFonts w:hint="default"/>
                      <w:color w:val="auto"/>
                    </w:rPr>
                  </w:pPr>
                </w:p>
              </w:tc>
              <w:tc>
                <w:tcPr>
                  <w:tcW w:w="1076" w:type="pct"/>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rPr>
                      <w:rFonts w:hint="default"/>
                      <w:color w:val="auto"/>
                    </w:rPr>
                  </w:pPr>
                </w:p>
                <w:p>
                  <w:pPr>
                    <w:pStyle w:val="0"/>
                    <w:rPr>
                      <w:rFonts w:hint="default"/>
                      <w:color w:val="auto"/>
                    </w:rPr>
                  </w:pPr>
                </w:p>
                <w:p>
                  <w:pPr>
                    <w:pStyle w:val="0"/>
                    <w:rPr>
                      <w:rFonts w:hint="default"/>
                      <w:color w:val="auto"/>
                    </w:rPr>
                  </w:pPr>
                </w:p>
              </w:tc>
              <w:tc>
                <w:tcPr>
                  <w:tcW w:w="1076" w:type="pct"/>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rPr>
                      <w:rFonts w:hint="default"/>
                      <w:color w:val="auto"/>
                    </w:rPr>
                  </w:pPr>
                </w:p>
                <w:p>
                  <w:pPr>
                    <w:pStyle w:val="0"/>
                    <w:rPr>
                      <w:rFonts w:hint="default"/>
                      <w:color w:val="auto"/>
                    </w:rPr>
                  </w:pPr>
                </w:p>
                <w:p>
                  <w:pPr>
                    <w:pStyle w:val="0"/>
                    <w:rPr>
                      <w:rFonts w:hint="default"/>
                      <w:color w:val="auto"/>
                    </w:rPr>
                  </w:pPr>
                </w:p>
              </w:tc>
              <w:tc>
                <w:tcPr>
                  <w:tcW w:w="506" w:type="pct"/>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rPr>
                      <w:rFonts w:hint="default"/>
                      <w:color w:val="auto"/>
                    </w:rPr>
                  </w:pPr>
                </w:p>
                <w:p>
                  <w:pPr>
                    <w:pStyle w:val="0"/>
                    <w:rPr>
                      <w:rFonts w:hint="default"/>
                      <w:color w:val="auto"/>
                    </w:rPr>
                  </w:pPr>
                </w:p>
                <w:p>
                  <w:pPr>
                    <w:pStyle w:val="0"/>
                    <w:rPr>
                      <w:rFonts w:hint="default"/>
                      <w:color w:val="auto"/>
                    </w:rPr>
                  </w:pPr>
                </w:p>
              </w:tc>
            </w:tr>
            <w:tr>
              <w:trPr>
                <w:trHeight w:val="350" w:hRule="atLeast"/>
              </w:trPr>
              <w:tc>
                <w:tcPr>
                  <w:tcW w:w="1266" w:type="pct"/>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rPr>
                  </w:pPr>
                </w:p>
              </w:tc>
              <w:tc>
                <w:tcPr>
                  <w:tcW w:w="1076" w:type="pct"/>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rPr>
                  </w:pPr>
                </w:p>
              </w:tc>
              <w:tc>
                <w:tcPr>
                  <w:tcW w:w="1076" w:type="pct"/>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rPr>
                  </w:pPr>
                </w:p>
              </w:tc>
              <w:tc>
                <w:tcPr>
                  <w:tcW w:w="1076" w:type="pct"/>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rPr>
                  </w:pPr>
                </w:p>
              </w:tc>
              <w:tc>
                <w:tcPr>
                  <w:tcW w:w="506" w:type="pct"/>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rPr>
                  </w:pPr>
                </w:p>
              </w:tc>
            </w:tr>
          </w:tbl>
          <w:p>
            <w:pPr>
              <w:pStyle w:val="0"/>
              <w:rPr>
                <w:rFonts w:hint="default"/>
                <w:color w:val="auto"/>
              </w:rPr>
            </w:pPr>
            <w:r>
              <w:rPr>
                <w:rFonts w:hint="eastAsia"/>
                <w:color w:val="auto"/>
              </w:rPr>
              <w:t>４　事業完了（予定）年月日</w:t>
            </w:r>
          </w:p>
          <w:p>
            <w:pPr>
              <w:pStyle w:val="0"/>
              <w:rPr>
                <w:rFonts w:hint="default"/>
                <w:color w:val="auto"/>
              </w:rPr>
            </w:pPr>
            <w:r>
              <w:rPr>
                <w:rFonts w:hint="eastAsia"/>
                <w:color w:val="auto"/>
              </w:rPr>
              <w:t xml:space="preserve">    </w:t>
            </w:r>
            <w:r>
              <w:rPr>
                <w:rFonts w:hint="eastAsia"/>
                <w:color w:val="auto"/>
                <w:u w:val="none" w:color="auto"/>
              </w:rPr>
              <w:t>令和</w:t>
            </w:r>
            <w:r>
              <w:rPr>
                <w:rFonts w:hint="eastAsia"/>
                <w:color w:val="auto"/>
              </w:rPr>
              <w:t>　　年　　月　　日</w:t>
            </w:r>
          </w:p>
          <w:p>
            <w:pPr>
              <w:pStyle w:val="0"/>
              <w:rPr>
                <w:rFonts w:hint="default"/>
                <w:color w:val="auto"/>
              </w:rPr>
            </w:pPr>
          </w:p>
          <w:p>
            <w:pPr>
              <w:pStyle w:val="0"/>
              <w:rPr>
                <w:rFonts w:hint="default"/>
                <w:color w:val="auto"/>
              </w:rPr>
            </w:pPr>
            <w:r>
              <w:rPr>
                <w:rFonts w:hint="eastAsia"/>
                <w:color w:val="auto"/>
              </w:rPr>
              <w:t>５　収支予算（又は収支決算見込み）</w:t>
            </w:r>
          </w:p>
          <w:p>
            <w:pPr>
              <w:pStyle w:val="0"/>
              <w:rPr>
                <w:rFonts w:hint="default"/>
                <w:color w:val="auto"/>
              </w:rPr>
            </w:pPr>
            <w:r>
              <w:rPr>
                <w:rFonts w:hint="eastAsia"/>
                <w:color w:val="auto"/>
              </w:rPr>
              <w:t>（１）収入の部</w:t>
            </w:r>
          </w:p>
          <w:tbl>
            <w:tblPr>
              <w:tblStyle w:val="11"/>
              <w:tblW w:w="5000" w:type="pct"/>
              <w:tblInd w:w="0" w:type="dxa"/>
              <w:tblLayout w:type="fixed"/>
              <w:tblCellMar>
                <w:left w:w="0" w:type="dxa"/>
                <w:right w:w="0" w:type="dxa"/>
              </w:tblCellMar>
              <w:tblLook w:firstRow="0" w:lastRow="0" w:firstColumn="0" w:lastColumn="0" w:noHBand="0" w:noVBand="0" w:val="0000"/>
            </w:tblPr>
            <w:tblGrid>
              <w:gridCol w:w="2384"/>
              <w:gridCol w:w="2464"/>
              <w:gridCol w:w="2023"/>
            </w:tblGrid>
            <w:tr>
              <w:trPr>
                <w:trHeight w:val="1170" w:hRule="atLeast"/>
              </w:trPr>
              <w:tc>
                <w:tcPr>
                  <w:tcW w:w="1735"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color w:val="auto"/>
                    </w:rPr>
                  </w:pPr>
                  <w:r>
                    <w:rPr>
                      <w:rFonts w:hint="eastAsia"/>
                      <w:color w:val="auto"/>
                    </w:rPr>
                    <w:t>区　　　　分</w:t>
                  </w:r>
                </w:p>
              </w:tc>
              <w:tc>
                <w:tcPr>
                  <w:tcW w:w="1793"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color w:val="auto"/>
                    </w:rPr>
                  </w:pPr>
                  <w:r>
                    <w:rPr>
                      <w:rFonts w:hint="eastAsia"/>
                      <w:color w:val="auto"/>
                    </w:rPr>
                    <w:t>本　年　度　予　算　額</w:t>
                  </w:r>
                </w:p>
                <w:p>
                  <w:pPr>
                    <w:pStyle w:val="0"/>
                    <w:jc w:val="center"/>
                    <w:rPr>
                      <w:rFonts w:hint="default"/>
                      <w:color w:val="auto"/>
                    </w:rPr>
                  </w:pPr>
                  <w:r>
                    <w:rPr>
                      <w:rFonts w:hint="eastAsia"/>
                      <w:color w:val="auto"/>
                    </w:rPr>
                    <w:t>（又は本年度決算見込額）</w:t>
                  </w:r>
                </w:p>
              </w:tc>
              <w:tc>
                <w:tcPr>
                  <w:tcW w:w="1472"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color w:val="auto"/>
                    </w:rPr>
                  </w:pPr>
                  <w:r>
                    <w:rPr>
                      <w:rFonts w:hint="eastAsia"/>
                      <w:color w:val="auto"/>
                    </w:rPr>
                    <w:t>備　　　　考</w:t>
                  </w:r>
                </w:p>
              </w:tc>
            </w:tr>
            <w:tr>
              <w:trPr/>
              <w:tc>
                <w:tcPr>
                  <w:tcW w:w="1735"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ind w:leftChars="0" w:firstLine="0" w:firstLineChars="0"/>
                    <w:jc w:val="center"/>
                    <w:rPr>
                      <w:rFonts w:hint="default"/>
                      <w:color w:val="auto"/>
                    </w:rPr>
                  </w:pPr>
                  <w:r>
                    <w:rPr>
                      <w:rFonts w:hint="eastAsia"/>
                      <w:color w:val="auto"/>
                    </w:rPr>
                    <w:t>県　　　　費</w:t>
                  </w:r>
                </w:p>
                <w:p>
                  <w:pPr>
                    <w:pStyle w:val="0"/>
                    <w:rPr>
                      <w:rFonts w:hint="default"/>
                      <w:color w:val="auto"/>
                    </w:rPr>
                  </w:pPr>
                </w:p>
                <w:p>
                  <w:pPr>
                    <w:pStyle w:val="0"/>
                    <w:jc w:val="center"/>
                    <w:rPr>
                      <w:rFonts w:hint="default"/>
                      <w:color w:val="auto"/>
                    </w:rPr>
                  </w:pPr>
                  <w:r>
                    <w:rPr>
                      <w:rFonts w:hint="eastAsia"/>
                      <w:color w:val="auto"/>
                    </w:rPr>
                    <w:t>そ　</w:t>
                  </w:r>
                  <w:r>
                    <w:rPr>
                      <w:rFonts w:hint="eastAsia"/>
                      <w:color w:val="auto"/>
                    </w:rPr>
                    <w:t xml:space="preserve"> </w:t>
                  </w:r>
                  <w:r>
                    <w:rPr>
                      <w:rFonts w:hint="eastAsia"/>
                      <w:color w:val="auto"/>
                    </w:rPr>
                    <w:t>の</w:t>
                  </w:r>
                  <w:r>
                    <w:rPr>
                      <w:rFonts w:hint="eastAsia"/>
                      <w:color w:val="auto"/>
                    </w:rPr>
                    <w:t xml:space="preserve"> </w:t>
                  </w:r>
                  <w:r>
                    <w:rPr>
                      <w:rFonts w:hint="eastAsia"/>
                      <w:color w:val="auto"/>
                    </w:rPr>
                    <w:t>　他</w:t>
                  </w:r>
                </w:p>
              </w:tc>
              <w:tc>
                <w:tcPr>
                  <w:tcW w:w="1793"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jc w:val="right"/>
                    <w:rPr>
                      <w:rFonts w:hint="default"/>
                      <w:color w:val="auto"/>
                    </w:rPr>
                  </w:pPr>
                  <w:r>
                    <w:rPr>
                      <w:rFonts w:hint="eastAsia"/>
                      <w:color w:val="auto"/>
                    </w:rPr>
                    <w:t xml:space="preserve">                         </w:t>
                  </w:r>
                  <w:r>
                    <w:rPr>
                      <w:rFonts w:hint="eastAsia"/>
                      <w:color w:val="auto"/>
                    </w:rPr>
                    <w:t>円</w:t>
                  </w:r>
                </w:p>
                <w:p>
                  <w:pPr>
                    <w:pStyle w:val="0"/>
                    <w:rPr>
                      <w:rFonts w:hint="default"/>
                      <w:color w:val="auto"/>
                    </w:rPr>
                  </w:pPr>
                </w:p>
                <w:p>
                  <w:pPr>
                    <w:pStyle w:val="0"/>
                    <w:rPr>
                      <w:rFonts w:hint="default"/>
                      <w:color w:val="auto"/>
                    </w:rPr>
                  </w:pPr>
                </w:p>
              </w:tc>
              <w:tc>
                <w:tcPr>
                  <w:tcW w:w="1472"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color w:val="auto"/>
                    </w:rPr>
                  </w:pPr>
                </w:p>
                <w:p>
                  <w:pPr>
                    <w:pStyle w:val="0"/>
                    <w:rPr>
                      <w:rFonts w:hint="default"/>
                      <w:color w:val="auto"/>
                    </w:rPr>
                  </w:pPr>
                </w:p>
                <w:p>
                  <w:pPr>
                    <w:pStyle w:val="0"/>
                    <w:rPr>
                      <w:rFonts w:hint="default"/>
                      <w:color w:val="auto"/>
                    </w:rPr>
                  </w:pPr>
                </w:p>
              </w:tc>
            </w:tr>
            <w:tr>
              <w:trPr>
                <w:trHeight w:val="633" w:hRule="atLeast"/>
              </w:trPr>
              <w:tc>
                <w:tcPr>
                  <w:tcW w:w="1735"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color w:val="auto"/>
                    </w:rPr>
                  </w:pPr>
                  <w:r>
                    <w:rPr>
                      <w:rFonts w:hint="eastAsia"/>
                      <w:color w:val="auto"/>
                    </w:rPr>
                    <w:t>計</w:t>
                  </w:r>
                </w:p>
              </w:tc>
              <w:tc>
                <w:tcPr>
                  <w:tcW w:w="1793"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color w:val="auto"/>
                    </w:rPr>
                  </w:pPr>
                </w:p>
              </w:tc>
              <w:tc>
                <w:tcPr>
                  <w:tcW w:w="1472"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color w:val="auto"/>
                    </w:rPr>
                  </w:pPr>
                </w:p>
              </w:tc>
            </w:tr>
          </w:tbl>
          <w:p>
            <w:pPr>
              <w:pStyle w:val="0"/>
              <w:rPr>
                <w:rFonts w:hint="default"/>
                <w:color w:val="auto"/>
              </w:rPr>
            </w:pPr>
          </w:p>
          <w:p>
            <w:pPr>
              <w:pStyle w:val="0"/>
              <w:rPr>
                <w:rFonts w:hint="default"/>
                <w:color w:val="auto"/>
              </w:rPr>
            </w:pPr>
            <w:r>
              <w:rPr>
                <w:rFonts w:hint="eastAsia"/>
                <w:color w:val="auto"/>
              </w:rPr>
              <w:t>（２）支出の部</w:t>
            </w:r>
          </w:p>
          <w:tbl>
            <w:tblPr>
              <w:tblStyle w:val="11"/>
              <w:tblW w:w="5000" w:type="pct"/>
              <w:tblInd w:w="0" w:type="dxa"/>
              <w:tblLayout w:type="fixed"/>
              <w:tblCellMar>
                <w:left w:w="0" w:type="dxa"/>
                <w:right w:w="0" w:type="dxa"/>
              </w:tblCellMar>
              <w:tblLook w:firstRow="0" w:lastRow="0" w:firstColumn="0" w:lastColumn="0" w:noHBand="0" w:noVBand="0" w:val="0000"/>
            </w:tblPr>
            <w:tblGrid>
              <w:gridCol w:w="2384"/>
              <w:gridCol w:w="2464"/>
              <w:gridCol w:w="2023"/>
            </w:tblGrid>
            <w:tr>
              <w:trPr>
                <w:trHeight w:val="993" w:hRule="atLeast"/>
              </w:trPr>
              <w:tc>
                <w:tcPr>
                  <w:tcW w:w="1735"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color w:val="auto"/>
                    </w:rPr>
                  </w:pPr>
                  <w:r>
                    <w:rPr>
                      <w:rFonts w:hint="eastAsia"/>
                      <w:color w:val="auto"/>
                    </w:rPr>
                    <w:t>区　　　　分</w:t>
                  </w:r>
                </w:p>
              </w:tc>
              <w:tc>
                <w:tcPr>
                  <w:tcW w:w="1793"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color w:val="auto"/>
                    </w:rPr>
                  </w:pPr>
                  <w:r>
                    <w:rPr>
                      <w:rFonts w:hint="eastAsia"/>
                      <w:color w:val="auto"/>
                    </w:rPr>
                    <w:t>本　年　度　予　算　額</w:t>
                  </w:r>
                </w:p>
                <w:p>
                  <w:pPr>
                    <w:pStyle w:val="0"/>
                    <w:jc w:val="center"/>
                    <w:rPr>
                      <w:rFonts w:hint="default"/>
                      <w:color w:val="auto"/>
                    </w:rPr>
                  </w:pPr>
                  <w:r>
                    <w:rPr>
                      <w:rFonts w:hint="eastAsia"/>
                      <w:color w:val="auto"/>
                    </w:rPr>
                    <w:t>（又は本年度決算見込額）</w:t>
                  </w:r>
                </w:p>
              </w:tc>
              <w:tc>
                <w:tcPr>
                  <w:tcW w:w="1472"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color w:val="auto"/>
                    </w:rPr>
                  </w:pPr>
                  <w:r>
                    <w:rPr>
                      <w:rFonts w:hint="eastAsia"/>
                      <w:color w:val="auto"/>
                    </w:rPr>
                    <w:t>備　　　　考</w:t>
                  </w:r>
                </w:p>
              </w:tc>
            </w:tr>
            <w:tr>
              <w:trPr/>
              <w:tc>
                <w:tcPr>
                  <w:tcW w:w="1735"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color w:val="auto"/>
                    </w:rPr>
                  </w:pPr>
                </w:p>
                <w:p>
                  <w:pPr>
                    <w:pStyle w:val="0"/>
                    <w:rPr>
                      <w:rFonts w:hint="default"/>
                      <w:color w:val="auto"/>
                    </w:rPr>
                  </w:pPr>
                </w:p>
                <w:p>
                  <w:pPr>
                    <w:pStyle w:val="0"/>
                    <w:jc w:val="left"/>
                    <w:rPr>
                      <w:rFonts w:hint="default"/>
                      <w:color w:val="auto"/>
                    </w:rPr>
                  </w:pPr>
                </w:p>
              </w:tc>
              <w:tc>
                <w:tcPr>
                  <w:tcW w:w="1793"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color w:val="auto"/>
                    </w:rPr>
                  </w:pPr>
                </w:p>
                <w:p>
                  <w:pPr>
                    <w:pStyle w:val="0"/>
                    <w:jc w:val="right"/>
                    <w:rPr>
                      <w:rFonts w:hint="default"/>
                      <w:color w:val="auto"/>
                    </w:rPr>
                  </w:pPr>
                  <w:r>
                    <w:rPr>
                      <w:rFonts w:hint="eastAsia"/>
                      <w:color w:val="auto"/>
                    </w:rPr>
                    <w:t xml:space="preserve">                         </w:t>
                  </w:r>
                  <w:r>
                    <w:rPr>
                      <w:rFonts w:hint="eastAsia"/>
                      <w:color w:val="auto"/>
                    </w:rPr>
                    <w:t>円</w:t>
                  </w:r>
                </w:p>
                <w:p>
                  <w:pPr>
                    <w:pStyle w:val="0"/>
                    <w:rPr>
                      <w:rFonts w:hint="default"/>
                      <w:color w:val="auto"/>
                    </w:rPr>
                  </w:pPr>
                </w:p>
              </w:tc>
              <w:tc>
                <w:tcPr>
                  <w:tcW w:w="1472"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color w:val="auto"/>
                    </w:rPr>
                  </w:pPr>
                </w:p>
                <w:p>
                  <w:pPr>
                    <w:pStyle w:val="0"/>
                    <w:rPr>
                      <w:rFonts w:hint="default"/>
                      <w:color w:val="auto"/>
                    </w:rPr>
                  </w:pPr>
                </w:p>
                <w:p>
                  <w:pPr>
                    <w:pStyle w:val="0"/>
                    <w:rPr>
                      <w:rFonts w:hint="default"/>
                      <w:color w:val="auto"/>
                    </w:rPr>
                  </w:pPr>
                </w:p>
              </w:tc>
            </w:tr>
            <w:tr>
              <w:trPr>
                <w:trHeight w:val="639" w:hRule="atLeast"/>
              </w:trPr>
              <w:tc>
                <w:tcPr>
                  <w:tcW w:w="1735"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color w:val="auto"/>
                    </w:rPr>
                  </w:pPr>
                  <w:r>
                    <w:rPr>
                      <w:rFonts w:hint="eastAsia"/>
                      <w:color w:val="auto"/>
                    </w:rPr>
                    <w:t>計</w:t>
                  </w:r>
                </w:p>
              </w:tc>
              <w:tc>
                <w:tcPr>
                  <w:tcW w:w="1793"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color w:val="auto"/>
                    </w:rPr>
                  </w:pPr>
                </w:p>
              </w:tc>
              <w:tc>
                <w:tcPr>
                  <w:tcW w:w="1472"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color w:val="auto"/>
                    </w:rPr>
                  </w:pPr>
                </w:p>
              </w:tc>
            </w:tr>
          </w:tbl>
          <w:p>
            <w:pPr>
              <w:pStyle w:val="0"/>
              <w:rPr>
                <w:rFonts w:hint="default"/>
                <w:color w:val="auto"/>
              </w:rPr>
            </w:pPr>
          </w:p>
          <w:p>
            <w:pPr>
              <w:pStyle w:val="0"/>
              <w:rPr>
                <w:rFonts w:hint="default"/>
                <w:color w:val="auto"/>
              </w:rPr>
            </w:pPr>
            <w:r>
              <w:rPr>
                <w:rFonts w:hint="eastAsia"/>
                <w:color w:val="auto"/>
              </w:rPr>
              <w:t>６　振込先金融機関名、預金種目、口座番号及び口座名</w:t>
            </w:r>
          </w:p>
          <w:p>
            <w:pPr>
              <w:pStyle w:val="0"/>
              <w:rPr>
                <w:rFonts w:hint="default"/>
                <w:color w:val="auto"/>
              </w:rPr>
            </w:pPr>
          </w:p>
          <w:p>
            <w:pPr>
              <w:pStyle w:val="0"/>
              <w:rPr>
                <w:rFonts w:hint="default"/>
                <w:color w:val="auto"/>
                <w:u w:val="single" w:color="auto"/>
              </w:rPr>
            </w:pPr>
            <w:r>
              <w:rPr>
                <w:rFonts w:hint="eastAsia"/>
                <w:color w:val="auto"/>
                <w:u w:val="single" w:color="auto"/>
              </w:rPr>
              <w:t>７　添付書類</w:t>
            </w:r>
          </w:p>
          <w:p>
            <w:pPr>
              <w:pStyle w:val="0"/>
              <w:ind w:left="0" w:leftChars="0" w:firstLine="482" w:firstLineChars="200"/>
              <w:rPr>
                <w:rFonts w:hint="default"/>
                <w:color w:val="auto"/>
                <w:u w:val="single" w:color="auto"/>
              </w:rPr>
            </w:pPr>
            <w:r>
              <w:rPr>
                <w:rFonts w:hint="eastAsia"/>
                <w:color w:val="auto"/>
                <w:u w:val="single" w:color="auto"/>
              </w:rPr>
              <w:t>（１）事業実施計画に係る実施位置図</w:t>
            </w:r>
          </w:p>
          <w:p>
            <w:pPr>
              <w:pStyle w:val="0"/>
              <w:rPr>
                <w:rFonts w:hint="default"/>
                <w:color w:val="auto"/>
                <w:u w:val="single" w:color="auto"/>
              </w:rPr>
            </w:pPr>
            <w:r>
              <w:rPr>
                <w:rFonts w:hint="eastAsia"/>
                <w:color w:val="auto"/>
                <w:u w:val="none" w:color="auto"/>
              </w:rPr>
              <w:t>　　</w:t>
            </w:r>
            <w:r>
              <w:rPr>
                <w:rFonts w:hint="eastAsia"/>
                <w:color w:val="auto"/>
                <w:u w:val="single" w:color="auto"/>
              </w:rPr>
              <w:t>（２）間接補助事業者に係る県税の滞納がない旨を証する納税証明書</w:t>
            </w:r>
          </w:p>
          <w:p>
            <w:pPr>
              <w:pStyle w:val="0"/>
              <w:ind w:firstLine="840" w:firstLineChars="400"/>
              <w:rPr>
                <w:rFonts w:hint="default"/>
                <w:color w:val="auto"/>
                <w:u w:val="single" w:color="auto"/>
              </w:rPr>
            </w:pPr>
            <w:r>
              <w:rPr>
                <w:rFonts w:hint="eastAsia"/>
                <w:color w:val="auto"/>
                <w:u w:val="single" w:color="auto"/>
              </w:rPr>
              <w:t>（県税の納付義務がない場合はその旨の申立書）</w:t>
            </w:r>
          </w:p>
          <w:p>
            <w:pPr>
              <w:pStyle w:val="0"/>
              <w:ind w:left="1050" w:hanging="1050" w:hangingChars="500"/>
              <w:rPr>
                <w:rFonts w:hint="default"/>
                <w:color w:val="auto"/>
              </w:rPr>
            </w:pPr>
            <w:r>
              <w:rPr>
                <w:rFonts w:hint="eastAsia"/>
                <w:color w:val="auto"/>
                <w:u w:val="none" w:color="auto"/>
              </w:rPr>
              <w:t>　　</w:t>
            </w:r>
            <w:r>
              <w:rPr>
                <w:rFonts w:hint="eastAsia"/>
                <w:color w:val="auto"/>
                <w:u w:val="single" w:color="auto"/>
              </w:rPr>
              <w:t>（３）間接補助事業者に係る</w:t>
            </w:r>
            <w:r>
              <w:rPr>
                <w:rFonts w:hint="eastAsia"/>
                <w:color w:val="auto"/>
                <w:spacing w:val="15"/>
                <w:u w:val="single" w:color="auto"/>
              </w:rPr>
              <w:t>税外未収金債務の滞納がないことの</w:t>
            </w:r>
          </w:p>
          <w:p>
            <w:pPr>
              <w:pStyle w:val="0"/>
              <w:ind w:left="1050" w:leftChars="500" w:firstLine="0" w:firstLineChars="0"/>
              <w:rPr>
                <w:rFonts w:hint="default"/>
                <w:color w:val="auto"/>
              </w:rPr>
            </w:pPr>
            <w:r>
              <w:rPr>
                <w:rFonts w:hint="eastAsia"/>
                <w:color w:val="auto"/>
                <w:spacing w:val="15"/>
                <w:u w:val="single" w:color="auto"/>
              </w:rPr>
              <w:t>誓約書兼同意書（別紙２）</w:t>
            </w:r>
          </w:p>
          <w:p>
            <w:pPr>
              <w:pStyle w:val="0"/>
              <w:rPr>
                <w:rFonts w:hint="default"/>
                <w:color w:val="auto"/>
              </w:rPr>
            </w:pPr>
            <w:r>
              <w:rPr>
                <w:rFonts w:hint="eastAsia"/>
                <w:color w:val="auto"/>
              </w:rPr>
              <w:t>別紙１　事業実施計画（又は実績）</w:t>
            </w:r>
          </w:p>
          <w:tbl>
            <w:tblPr>
              <w:tblStyle w:val="11"/>
              <w:tblW w:w="5000" w:type="pct"/>
              <w:tblInd w:w="0" w:type="dxa"/>
              <w:tblLayout w:type="fixed"/>
              <w:tblCellMar>
                <w:left w:w="0" w:type="dxa"/>
                <w:right w:w="0" w:type="dxa"/>
              </w:tblCellMar>
              <w:tblLook w:firstRow="0" w:lastRow="0" w:firstColumn="0" w:lastColumn="0" w:noHBand="0" w:noVBand="0" w:val="0000"/>
            </w:tblPr>
            <w:tblGrid>
              <w:gridCol w:w="1374"/>
              <w:gridCol w:w="1374"/>
              <w:gridCol w:w="1375"/>
              <w:gridCol w:w="1374"/>
              <w:gridCol w:w="1374"/>
            </w:tblGrid>
            <w:tr>
              <w:trPr>
                <w:trHeight w:val="180" w:hRule="atLeast"/>
              </w:trPr>
              <w:tc>
                <w:tcPr>
                  <w:tcW w:w="1000" w:type="pct"/>
                  <w:tcBorders>
                    <w:top w:val="single" w:color="000000" w:sz="4" w:space="0"/>
                    <w:left w:val="single" w:color="000000" w:sz="4" w:space="0"/>
                    <w:bottom w:val="single" w:color="000000" w:sz="4" w:space="0"/>
                    <w:right w:val="single" w:color="000000" w:sz="4" w:space="0"/>
                    <w:tl2br w:val="single" w:color="auto" w:sz="4" w:space="0"/>
                    <w:tr2bl w:val="none" w:color="auto" w:sz="0" w:space="0"/>
                  </w:tcBorders>
                  <w:tcMar>
                    <w:left w:w="49" w:type="dxa"/>
                    <w:right w:w="49" w:type="dxa"/>
                  </w:tcMar>
                  <w:vAlign w:val="top"/>
                </w:tcPr>
                <w:p>
                  <w:pPr>
                    <w:pStyle w:val="0"/>
                    <w:jc w:val="right"/>
                    <w:rPr>
                      <w:rFonts w:hint="eastAsia"/>
                    </w:rPr>
                  </w:pPr>
                  <w:r>
                    <w:rPr>
                      <w:rFonts w:hint="eastAsia"/>
                    </w:rPr>
                    <w:t>項目</w:t>
                  </w:r>
                </w:p>
                <w:p>
                  <w:pPr>
                    <w:pStyle w:val="0"/>
                    <w:ind w:right="964" w:rightChars="400"/>
                    <w:rPr>
                      <w:rFonts w:hint="eastAsia"/>
                    </w:rPr>
                  </w:pPr>
                </w:p>
                <w:p>
                  <w:pPr>
                    <w:pStyle w:val="0"/>
                    <w:ind w:right="149" w:rightChars="62"/>
                    <w:rPr>
                      <w:rFonts w:hint="eastAsia"/>
                    </w:rPr>
                  </w:pPr>
                  <w:r>
                    <w:rPr>
                      <w:rFonts w:hint="eastAsia"/>
                    </w:rPr>
                    <w:t>事業区分</w:t>
                  </w:r>
                </w:p>
              </w:tc>
              <w:tc>
                <w:tcPr>
                  <w:tcW w:w="1000"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both"/>
                    <w:rPr>
                      <w:rFonts w:hint="eastAsia"/>
                    </w:rPr>
                  </w:pPr>
                  <w:r>
                    <w:rPr>
                      <w:rFonts w:hint="eastAsia"/>
                    </w:rPr>
                    <w:t>実施年月日</w:t>
                  </w:r>
                </w:p>
                <w:p>
                  <w:pPr>
                    <w:pStyle w:val="0"/>
                    <w:jc w:val="both"/>
                    <w:rPr>
                      <w:rFonts w:hint="eastAsia"/>
                    </w:rPr>
                  </w:pPr>
                  <w:r>
                    <w:rPr>
                      <w:rFonts w:hint="eastAsia"/>
                    </w:rPr>
                    <w:t>又は期間</w:t>
                  </w:r>
                </w:p>
              </w:tc>
              <w:tc>
                <w:tcPr>
                  <w:tcW w:w="1000"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eastAsia"/>
                    </w:rPr>
                  </w:pPr>
                  <w:r>
                    <w:rPr>
                      <w:rFonts w:hint="eastAsia"/>
                    </w:rPr>
                    <w:t>実施場所</w:t>
                  </w:r>
                </w:p>
              </w:tc>
              <w:tc>
                <w:tcPr>
                  <w:tcW w:w="1000"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eastAsia"/>
                    </w:rPr>
                  </w:pPr>
                  <w:r>
                    <w:rPr>
                      <w:rFonts w:hint="eastAsia"/>
                    </w:rPr>
                    <w:t>実施の内容</w:t>
                  </w:r>
                </w:p>
              </w:tc>
              <w:tc>
                <w:tcPr>
                  <w:tcW w:w="1000"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eastAsia"/>
                    </w:rPr>
                  </w:pPr>
                  <w:r>
                    <w:rPr>
                      <w:rFonts w:hint="eastAsia"/>
                    </w:rPr>
                    <w:t>備　考</w:t>
                  </w:r>
                </w:p>
              </w:tc>
            </w:tr>
            <w:tr>
              <w:trPr>
                <w:trHeight w:val="180" w:hRule="atLeast"/>
              </w:trPr>
              <w:tc>
                <w:tcPr>
                  <w:tcW w:w="1000"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color w:val="auto"/>
                    </w:rPr>
                  </w:pPr>
                </w:p>
                <w:p>
                  <w:pPr>
                    <w:pStyle w:val="0"/>
                    <w:ind w:left="241" w:hanging="241" w:hangingChars="100"/>
                    <w:rPr>
                      <w:rFonts w:hint="default"/>
                      <w:color w:val="auto"/>
                      <w:u w:val="single" w:color="auto"/>
                    </w:rPr>
                  </w:pPr>
                  <w:r>
                    <w:rPr>
                      <w:rFonts w:hint="eastAsia"/>
                      <w:color w:val="auto"/>
                      <w:u w:val="single" w:color="auto"/>
                    </w:rPr>
                    <w:t>(</w:t>
                  </w:r>
                  <w:r>
                    <w:rPr>
                      <w:rFonts w:hint="eastAsia"/>
                      <w:color w:val="auto"/>
                      <w:u w:val="single" w:color="auto"/>
                    </w:rPr>
                    <w:t>１</w:t>
                  </w:r>
                  <w:r>
                    <w:rPr>
                      <w:rFonts w:hint="eastAsia"/>
                      <w:color w:val="auto"/>
                      <w:u w:val="single" w:color="auto"/>
                    </w:rPr>
                    <w:t>)</w:t>
                  </w:r>
                  <w:r>
                    <w:rPr>
                      <w:rFonts w:hint="eastAsia"/>
                      <w:color w:val="auto"/>
                      <w:u w:val="single" w:color="auto"/>
                    </w:rPr>
                    <w:t>畜産臭気対策資材の導入及び設置</w:t>
                  </w:r>
                </w:p>
                <w:p>
                  <w:pPr>
                    <w:pStyle w:val="0"/>
                    <w:rPr>
                      <w:rFonts w:hint="default"/>
                      <w:color w:val="auto"/>
                    </w:rPr>
                  </w:pPr>
                </w:p>
                <w:p>
                  <w:pPr>
                    <w:pStyle w:val="0"/>
                    <w:rPr>
                      <w:rFonts w:hint="default"/>
                      <w:color w:val="auto"/>
                    </w:rPr>
                  </w:pPr>
                </w:p>
                <w:p>
                  <w:pPr>
                    <w:pStyle w:val="0"/>
                    <w:rPr>
                      <w:rFonts w:hint="default"/>
                      <w:color w:val="auto"/>
                    </w:rPr>
                  </w:pPr>
                </w:p>
                <w:p>
                  <w:pPr>
                    <w:pStyle w:val="0"/>
                    <w:rPr>
                      <w:rFonts w:hint="eastAsia"/>
                    </w:rPr>
                  </w:pPr>
                </w:p>
              </w:tc>
              <w:tc>
                <w:tcPr>
                  <w:tcW w:w="1000"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eastAsia"/>
                    </w:rPr>
                  </w:pPr>
                </w:p>
              </w:tc>
              <w:tc>
                <w:tcPr>
                  <w:tcW w:w="1000"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eastAsia"/>
                    </w:rPr>
                  </w:pPr>
                </w:p>
              </w:tc>
              <w:tc>
                <w:tcPr>
                  <w:tcW w:w="1000"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eastAsia"/>
                    </w:rPr>
                  </w:pPr>
                </w:p>
              </w:tc>
              <w:tc>
                <w:tcPr>
                  <w:tcW w:w="1000"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eastAsia"/>
                    </w:rPr>
                  </w:pPr>
                </w:p>
              </w:tc>
            </w:tr>
            <w:tr>
              <w:trPr>
                <w:trHeight w:val="180" w:hRule="atLeast"/>
              </w:trPr>
              <w:tc>
                <w:tcPr>
                  <w:tcW w:w="1000" w:type="pct"/>
                  <w:tcBorders>
                    <w:top w:val="single" w:color="000000" w:sz="4" w:space="0"/>
                    <w:left w:val="single" w:color="000000" w:sz="4" w:space="0"/>
                    <w:bottom w:val="single" w:color="auto" w:sz="4" w:space="0"/>
                    <w:right w:val="single" w:color="000000" w:sz="4" w:space="0"/>
                    <w:tl2br w:val="none" w:color="auto" w:sz="0" w:space="0"/>
                    <w:tr2bl w:val="none" w:color="auto" w:sz="0" w:space="0"/>
                  </w:tcBorders>
                  <w:tcMar>
                    <w:left w:w="49" w:type="dxa"/>
                    <w:right w:w="49" w:type="dxa"/>
                  </w:tcMar>
                  <w:vAlign w:val="top"/>
                </w:tcPr>
                <w:p>
                  <w:pPr>
                    <w:pStyle w:val="0"/>
                    <w:rPr>
                      <w:rFonts w:hint="eastAsia"/>
                    </w:rPr>
                  </w:pPr>
                </w:p>
                <w:p>
                  <w:pPr>
                    <w:pStyle w:val="0"/>
                    <w:rPr>
                      <w:rFonts w:hint="eastAsia"/>
                    </w:rPr>
                  </w:pPr>
                  <w:r>
                    <w:rPr>
                      <w:rFonts w:hint="eastAsia"/>
                      <w:color w:val="auto"/>
                      <w:u w:val="single" w:color="auto"/>
                    </w:rPr>
                    <w:t>(</w:t>
                  </w:r>
                  <w:r>
                    <w:rPr>
                      <w:rFonts w:hint="eastAsia"/>
                      <w:color w:val="auto"/>
                      <w:u w:val="single" w:color="auto"/>
                    </w:rPr>
                    <w:t>２</w:t>
                  </w:r>
                  <w:r>
                    <w:rPr>
                      <w:rFonts w:hint="eastAsia"/>
                      <w:color w:val="auto"/>
                      <w:u w:val="single" w:color="auto"/>
                    </w:rPr>
                    <w:t>)</w:t>
                  </w:r>
                  <w:r>
                    <w:rPr>
                      <w:rFonts w:hint="eastAsia" w:ascii="ＭＳ 明朝" w:hAnsi="ＭＳ 明朝" w:eastAsia="ＭＳ 明朝"/>
                      <w:u w:val="single" w:color="auto"/>
                    </w:rPr>
                    <w:t>リース事業等を活用した環境対策施設の導入に係る附加貸付料等</w:t>
                  </w:r>
                </w:p>
                <w:p>
                  <w:pPr>
                    <w:pStyle w:val="0"/>
                    <w:rPr>
                      <w:rFonts w:hint="eastAsia"/>
                    </w:rPr>
                  </w:pPr>
                </w:p>
                <w:p>
                  <w:pPr>
                    <w:pStyle w:val="0"/>
                    <w:rPr>
                      <w:rFonts w:hint="eastAsia"/>
                    </w:rPr>
                  </w:pPr>
                </w:p>
                <w:p>
                  <w:pPr>
                    <w:pStyle w:val="0"/>
                    <w:rPr>
                      <w:rFonts w:hint="eastAsia"/>
                    </w:rPr>
                  </w:pPr>
                </w:p>
                <w:p>
                  <w:pPr>
                    <w:pStyle w:val="0"/>
                    <w:rPr>
                      <w:rFonts w:hint="eastAsia"/>
                    </w:rPr>
                  </w:pPr>
                </w:p>
              </w:tc>
              <w:tc>
                <w:tcPr>
                  <w:tcW w:w="1000" w:type="pct"/>
                  <w:tcBorders>
                    <w:top w:val="single" w:color="000000" w:sz="4" w:space="0"/>
                    <w:left w:val="single" w:color="000000" w:sz="4" w:space="0"/>
                    <w:bottom w:val="single" w:color="auto" w:sz="4" w:space="0"/>
                    <w:right w:val="single" w:color="000000" w:sz="4" w:space="0"/>
                    <w:tl2br w:val="none" w:color="auto" w:sz="0" w:space="0"/>
                    <w:tr2bl w:val="none" w:color="auto" w:sz="0" w:space="0"/>
                  </w:tcBorders>
                  <w:tcMar>
                    <w:left w:w="49" w:type="dxa"/>
                    <w:right w:w="49" w:type="dxa"/>
                  </w:tcMar>
                  <w:vAlign w:val="top"/>
                </w:tcPr>
                <w:p>
                  <w:pPr>
                    <w:pStyle w:val="0"/>
                    <w:rPr>
                      <w:rFonts w:hint="eastAsia"/>
                    </w:rPr>
                  </w:pPr>
                </w:p>
              </w:tc>
              <w:tc>
                <w:tcPr>
                  <w:tcW w:w="1000" w:type="pct"/>
                  <w:tcBorders>
                    <w:top w:val="single" w:color="000000" w:sz="4" w:space="0"/>
                    <w:left w:val="single" w:color="000000" w:sz="4" w:space="0"/>
                    <w:bottom w:val="single" w:color="auto" w:sz="4" w:space="0"/>
                    <w:right w:val="single" w:color="000000" w:sz="4" w:space="0"/>
                    <w:tl2br w:val="none" w:color="auto" w:sz="0" w:space="0"/>
                    <w:tr2bl w:val="none" w:color="auto" w:sz="0" w:space="0"/>
                  </w:tcBorders>
                  <w:tcMar>
                    <w:left w:w="49" w:type="dxa"/>
                    <w:right w:w="49" w:type="dxa"/>
                  </w:tcMar>
                  <w:vAlign w:val="top"/>
                </w:tcPr>
                <w:p>
                  <w:pPr>
                    <w:pStyle w:val="0"/>
                    <w:rPr>
                      <w:rFonts w:hint="eastAsia"/>
                    </w:rPr>
                  </w:pPr>
                </w:p>
              </w:tc>
              <w:tc>
                <w:tcPr>
                  <w:tcW w:w="1000" w:type="pct"/>
                  <w:tcBorders>
                    <w:top w:val="single" w:color="000000" w:sz="4" w:space="0"/>
                    <w:left w:val="single" w:color="000000" w:sz="4" w:space="0"/>
                    <w:bottom w:val="single" w:color="auto" w:sz="4" w:space="0"/>
                    <w:right w:val="single" w:color="000000" w:sz="4" w:space="0"/>
                    <w:tl2br w:val="none" w:color="auto" w:sz="0" w:space="0"/>
                    <w:tr2bl w:val="none" w:color="auto" w:sz="0" w:space="0"/>
                  </w:tcBorders>
                  <w:tcMar>
                    <w:left w:w="49" w:type="dxa"/>
                    <w:right w:w="49" w:type="dxa"/>
                  </w:tcMar>
                  <w:vAlign w:val="top"/>
                </w:tcPr>
                <w:p>
                  <w:pPr>
                    <w:pStyle w:val="0"/>
                    <w:rPr>
                      <w:rFonts w:hint="eastAsia"/>
                    </w:rPr>
                  </w:pPr>
                </w:p>
              </w:tc>
              <w:tc>
                <w:tcPr>
                  <w:tcW w:w="1000" w:type="pct"/>
                  <w:tcBorders>
                    <w:top w:val="single" w:color="000000" w:sz="4" w:space="0"/>
                    <w:left w:val="single" w:color="000000" w:sz="4" w:space="0"/>
                    <w:bottom w:val="single" w:color="auto" w:sz="4" w:space="0"/>
                    <w:right w:val="single" w:color="000000" w:sz="4" w:space="0"/>
                    <w:tl2br w:val="none" w:color="auto" w:sz="0" w:space="0"/>
                    <w:tr2bl w:val="none" w:color="auto" w:sz="0" w:space="0"/>
                  </w:tcBorders>
                  <w:tcMar>
                    <w:left w:w="49" w:type="dxa"/>
                    <w:right w:w="49" w:type="dxa"/>
                  </w:tcMar>
                  <w:vAlign w:val="top"/>
                </w:tcPr>
                <w:p>
                  <w:pPr>
                    <w:pStyle w:val="0"/>
                    <w:rPr>
                      <w:rFonts w:hint="eastAsia"/>
                    </w:rPr>
                  </w:pPr>
                </w:p>
              </w:tc>
            </w:tr>
          </w:tbl>
          <w:p>
            <w:pPr>
              <w:pStyle w:val="0"/>
              <w:rPr>
                <w:rFonts w:hint="default"/>
                <w:color w:val="auto"/>
              </w:rPr>
            </w:pPr>
            <w:r>
              <w:rPr>
                <w:rFonts w:hint="eastAsia"/>
                <w:color w:val="auto"/>
              </w:rPr>
              <w:t>※積算の根拠となる資料を添えてください。</w:t>
            </w:r>
          </w:p>
          <w:p>
            <w:pPr>
              <w:pStyle w:val="0"/>
              <w:spacing w:line="300" w:lineRule="exact"/>
              <w:ind w:left="630" w:hanging="630" w:hangingChars="300"/>
              <w:rPr>
                <w:rFonts w:hint="default"/>
                <w:u w:val="single" w:color="auto"/>
              </w:rPr>
            </w:pPr>
          </w:p>
          <w:p>
            <w:pPr>
              <w:pStyle w:val="0"/>
              <w:rPr>
                <w:rFonts w:hint="eastAsia"/>
                <w:u w:val="single" w:color="auto"/>
              </w:rPr>
            </w:pPr>
            <w:r>
              <w:rPr>
                <w:rFonts w:hint="eastAsia"/>
                <w:u w:val="single" w:color="auto"/>
              </w:rPr>
              <w:t>別紙２</w:t>
            </w:r>
          </w:p>
          <w:p>
            <w:pPr>
              <w:pStyle w:val="0"/>
              <w:jc w:val="center"/>
              <w:rPr>
                <w:rFonts w:hint="eastAsia"/>
                <w:u w:val="single" w:color="auto"/>
              </w:rPr>
            </w:pPr>
            <w:r>
              <w:rPr>
                <w:rFonts w:hint="eastAsia"/>
                <w:sz w:val="28"/>
                <w:u w:val="single" w:color="auto"/>
              </w:rPr>
              <w:t>誓約書兼同意書</w:t>
            </w:r>
          </w:p>
          <w:p>
            <w:pPr>
              <w:pStyle w:val="0"/>
              <w:jc w:val="center"/>
              <w:rPr>
                <w:rFonts w:hint="eastAsia"/>
                <w:u w:val="single" w:color="auto"/>
              </w:rPr>
            </w:pPr>
          </w:p>
          <w:p>
            <w:pPr>
              <w:pStyle w:val="0"/>
              <w:ind w:firstLine="210" w:firstLineChars="100"/>
              <w:rPr>
                <w:rFonts w:hint="eastAsia"/>
                <w:u w:val="single" w:color="auto"/>
              </w:rPr>
            </w:pPr>
            <w:r>
              <w:rPr>
                <w:rFonts w:hint="eastAsia"/>
                <w:u w:val="single" w:color="auto"/>
              </w:rPr>
              <w:t>私は、高知県畜産環境対策推進事業費補助金の申請に当たり、高知県に対する下記の税外未収金債務の滞納がないことについて誓約します。</w:t>
            </w:r>
          </w:p>
          <w:p>
            <w:pPr>
              <w:pStyle w:val="0"/>
              <w:ind w:firstLine="210" w:firstLineChars="100"/>
              <w:rPr>
                <w:rFonts w:hint="eastAsia"/>
                <w:u w:val="single" w:color="auto"/>
              </w:rPr>
            </w:pPr>
            <w:r>
              <w:rPr>
                <w:rFonts w:hint="eastAsia"/>
                <w:u w:val="single" w:color="auto"/>
              </w:rPr>
              <w:t>また、上記について、県の補助事業所管課が関係各課に対して照会すること（関係各課への個人情報の提供及び滞納の有無に関する情報の共有）に同意します。</w:t>
            </w:r>
          </w:p>
          <w:p>
            <w:pPr>
              <w:pStyle w:val="0"/>
              <w:ind w:firstLine="210" w:firstLineChars="100"/>
              <w:rPr>
                <w:rFonts w:hint="eastAsia"/>
                <w:u w:val="single" w:color="auto"/>
              </w:rPr>
            </w:pPr>
            <w:r>
              <w:rPr>
                <w:rFonts w:hint="eastAsia"/>
                <w:u w:val="single" w:color="auto"/>
              </w:rPr>
              <w:t>誓約の内容に偽りがあった場合は、当該補助金の不交付の決定又は交付の決定の取消し及びこれに伴う補助金の返還に異議なく応じます。</w:t>
            </w:r>
          </w:p>
          <w:p>
            <w:pPr>
              <w:pStyle w:val="0"/>
              <w:ind w:left="480" w:leftChars="100" w:hanging="240" w:hangingChars="100"/>
              <w:rPr>
                <w:rFonts w:hint="default" w:asciiTheme="minorEastAsia" w:hAnsiTheme="minorEastAsia"/>
                <w:u w:val="single" w:color="auto"/>
              </w:rPr>
            </w:pPr>
            <w:r>
              <w:rPr>
                <w:rFonts w:hint="eastAsia" w:asciiTheme="minorEastAsia" w:hAnsiTheme="minorEastAsia"/>
                <w:u w:val="single" w:color="auto"/>
              </w:rPr>
              <w:t>・中小企業高度化資金貸付金、産業パワーアップ融資及び中小企業設備近代化資金貸付金償還金</w:t>
            </w:r>
          </w:p>
          <w:p>
            <w:pPr>
              <w:pStyle w:val="0"/>
              <w:ind w:leftChars="0" w:firstLineChars="0"/>
              <w:rPr>
                <w:rFonts w:hint="default" w:asciiTheme="minorEastAsia" w:hAnsiTheme="minorEastAsia"/>
                <w:u w:val="single" w:color="auto"/>
              </w:rPr>
            </w:pPr>
            <w:r>
              <w:rPr>
                <w:rFonts w:hint="eastAsia" w:asciiTheme="minorEastAsia" w:hAnsiTheme="minorEastAsia"/>
                <w:u w:val="none" w:color="auto"/>
              </w:rPr>
              <w:t>　</w:t>
            </w:r>
            <w:r>
              <w:rPr>
                <w:rFonts w:hint="eastAsia" w:asciiTheme="minorEastAsia" w:hAnsiTheme="minorEastAsia"/>
                <w:u w:val="single" w:color="auto"/>
              </w:rPr>
              <w:t>・農業改良資金貸付金償還金</w:t>
            </w:r>
          </w:p>
          <w:p>
            <w:pPr>
              <w:pStyle w:val="0"/>
              <w:ind w:leftChars="0" w:firstLineChars="0"/>
              <w:rPr>
                <w:rFonts w:hint="default" w:asciiTheme="minorEastAsia" w:hAnsiTheme="minorEastAsia"/>
                <w:u w:val="single" w:color="auto"/>
              </w:rPr>
            </w:pPr>
            <w:r>
              <w:rPr>
                <w:rFonts w:hint="eastAsia" w:asciiTheme="minorEastAsia" w:hAnsiTheme="minorEastAsia"/>
                <w:u w:val="none" w:color="auto"/>
              </w:rPr>
              <w:t>　</w:t>
            </w:r>
            <w:r>
              <w:rPr>
                <w:rFonts w:hint="eastAsia" w:asciiTheme="minorEastAsia" w:hAnsiTheme="minorEastAsia"/>
                <w:u w:val="single" w:color="auto"/>
              </w:rPr>
              <w:t>・林業・木材産業改善資金貸付金償還金</w:t>
            </w:r>
          </w:p>
          <w:p>
            <w:pPr>
              <w:pStyle w:val="0"/>
              <w:ind w:leftChars="0" w:firstLineChars="0"/>
              <w:rPr>
                <w:rFonts w:hint="eastAsia"/>
                <w:u w:val="single" w:color="auto"/>
              </w:rPr>
            </w:pPr>
            <w:r>
              <w:rPr>
                <w:rFonts w:hint="eastAsia" w:asciiTheme="minorEastAsia" w:hAnsiTheme="minorEastAsia"/>
                <w:u w:val="none" w:color="auto"/>
              </w:rPr>
              <w:t>　</w:t>
            </w:r>
            <w:r>
              <w:rPr>
                <w:rFonts w:hint="eastAsia" w:asciiTheme="minorEastAsia" w:hAnsiTheme="minorEastAsia"/>
                <w:u w:val="single" w:color="auto"/>
              </w:rPr>
              <w:t>・沿岸漁業改善資金貸付金償還金</w:t>
            </w:r>
          </w:p>
          <w:p>
            <w:pPr>
              <w:pStyle w:val="0"/>
              <w:ind w:leftChars="0" w:firstLineChars="0"/>
              <w:rPr>
                <w:rFonts w:hint="eastAsia"/>
                <w:u w:val="single" w:color="auto"/>
              </w:rPr>
            </w:pPr>
          </w:p>
          <w:p>
            <w:pPr>
              <w:pStyle w:val="0"/>
              <w:ind w:leftChars="0" w:firstLineChars="0"/>
              <w:rPr>
                <w:rFonts w:hint="eastAsia"/>
                <w:u w:val="single" w:color="auto"/>
              </w:rPr>
            </w:pPr>
          </w:p>
          <w:p>
            <w:pPr>
              <w:pStyle w:val="0"/>
              <w:ind w:leftChars="0" w:firstLineChars="0"/>
              <w:rPr>
                <w:rFonts w:hint="eastAsia"/>
                <w:u w:val="single" w:color="auto"/>
              </w:rPr>
            </w:pPr>
          </w:p>
          <w:p>
            <w:pPr>
              <w:pStyle w:val="0"/>
              <w:ind w:left="0" w:leftChars="0" w:firstLine="5760" w:firstLineChars="2400"/>
              <w:rPr>
                <w:rFonts w:hint="eastAsia"/>
                <w:u w:val="single" w:color="auto"/>
              </w:rPr>
            </w:pPr>
            <w:r>
              <w:rPr>
                <w:rFonts w:hint="eastAsia"/>
                <w:u w:val="single" w:color="auto"/>
              </w:rPr>
              <w:t>令和　年　月　日</w:t>
            </w:r>
          </w:p>
          <w:p>
            <w:pPr>
              <w:pStyle w:val="0"/>
              <w:ind w:leftChars="0" w:firstLine="0" w:firstLineChars="0"/>
              <w:rPr>
                <w:rFonts w:hint="eastAsia"/>
                <w:u w:val="single" w:color="auto"/>
              </w:rPr>
            </w:pPr>
          </w:p>
          <w:p>
            <w:pPr>
              <w:pStyle w:val="0"/>
              <w:ind w:left="0" w:leftChars="0" w:firstLine="240" w:firstLineChars="100"/>
              <w:rPr>
                <w:rFonts w:hint="eastAsia"/>
                <w:u w:val="single" w:color="auto"/>
              </w:rPr>
            </w:pPr>
            <w:r>
              <w:rPr>
                <w:rFonts w:hint="eastAsia"/>
                <w:u w:val="single" w:color="auto"/>
              </w:rPr>
              <w:t>高知県知事　　　　　　様</w:t>
            </w:r>
          </w:p>
          <w:p>
            <w:pPr>
              <w:pStyle w:val="0"/>
              <w:ind w:left="0" w:leftChars="0" w:firstLine="240" w:firstLineChars="100"/>
              <w:rPr>
                <w:rFonts w:hint="eastAsia"/>
                <w:u w:val="single" w:color="auto"/>
              </w:rPr>
            </w:pPr>
          </w:p>
          <w:p>
            <w:pPr>
              <w:pStyle w:val="0"/>
              <w:ind w:leftChars="0" w:firstLine="4560" w:firstLineChars="1900"/>
              <w:rPr>
                <w:rFonts w:hint="eastAsia"/>
                <w:u w:val="single" w:color="auto"/>
              </w:rPr>
            </w:pPr>
            <w:r>
              <w:rPr>
                <w:rFonts w:hint="eastAsia"/>
                <w:u w:val="single" w:color="auto"/>
              </w:rPr>
              <w:t>所在地</w:t>
            </w:r>
            <w:bookmarkStart w:id="0" w:name="_GoBack"/>
            <w:bookmarkEnd w:id="0"/>
          </w:p>
          <w:p>
            <w:pPr>
              <w:pStyle w:val="0"/>
              <w:ind w:leftChars="0" w:firstLine="4560" w:firstLineChars="1900"/>
              <w:rPr>
                <w:rFonts w:hint="eastAsia"/>
                <w:u w:val="single" w:color="auto"/>
              </w:rPr>
            </w:pPr>
          </w:p>
          <w:p>
            <w:pPr>
              <w:pStyle w:val="0"/>
              <w:spacing w:line="300" w:lineRule="exact"/>
              <w:ind w:left="630" w:hanging="630" w:hangingChars="300"/>
              <w:rPr>
                <w:rFonts w:hint="default"/>
                <w:u w:val="single" w:color="auto"/>
              </w:rPr>
            </w:pPr>
            <w:r>
              <w:rPr>
                <w:rFonts w:hint="eastAsia"/>
                <w:u w:val="none" w:color="auto"/>
              </w:rPr>
              <w:t>　　　　　　　　　　　　　　　　　　</w:t>
            </w:r>
            <w:r>
              <w:rPr>
                <w:rFonts w:hint="eastAsia"/>
                <w:u w:val="single" w:color="auto"/>
              </w:rPr>
              <w:t>（代表者・職）氏名（自署）</w:t>
            </w:r>
          </w:p>
          <w:p>
            <w:pPr>
              <w:pStyle w:val="0"/>
              <w:rPr>
                <w:rFonts w:hint="default"/>
                <w:color w:val="auto"/>
              </w:rPr>
            </w:pPr>
            <w:r>
              <w:rPr>
                <w:rFonts w:hint="eastAsia"/>
                <w:color w:val="auto"/>
              </w:rPr>
              <w:t>第２号様式（第７条関係）</w:t>
            </w:r>
          </w:p>
          <w:p>
            <w:pPr>
              <w:pStyle w:val="0"/>
              <w:rPr>
                <w:rFonts w:hint="default"/>
                <w:color w:val="auto"/>
              </w:rPr>
            </w:pPr>
          </w:p>
          <w:p>
            <w:pPr>
              <w:pStyle w:val="0"/>
              <w:wordWrap w:val="0"/>
              <w:jc w:val="right"/>
              <w:rPr>
                <w:rFonts w:hint="default"/>
                <w:color w:val="auto"/>
              </w:rPr>
            </w:pPr>
            <w:r>
              <w:rPr>
                <w:rFonts w:hint="eastAsia"/>
                <w:color w:val="auto"/>
              </w:rPr>
              <w:t>第　　　　　号　</w:t>
            </w:r>
          </w:p>
          <w:p>
            <w:pPr>
              <w:pStyle w:val="0"/>
              <w:wordWrap w:val="0"/>
              <w:jc w:val="right"/>
              <w:rPr>
                <w:rFonts w:hint="default"/>
                <w:color w:val="auto"/>
              </w:rPr>
            </w:pPr>
            <w:r>
              <w:rPr>
                <w:rFonts w:hint="eastAsia"/>
                <w:color w:val="auto"/>
              </w:rPr>
              <w:t>　　年　　月　　日　</w:t>
            </w:r>
          </w:p>
          <w:p>
            <w:pPr>
              <w:pStyle w:val="0"/>
              <w:rPr>
                <w:rFonts w:hint="default"/>
                <w:color w:val="auto"/>
              </w:rPr>
            </w:pPr>
          </w:p>
          <w:p>
            <w:pPr>
              <w:pStyle w:val="0"/>
              <w:rPr>
                <w:rFonts w:hint="default"/>
                <w:color w:val="auto"/>
              </w:rPr>
            </w:pPr>
          </w:p>
          <w:p>
            <w:pPr>
              <w:pStyle w:val="0"/>
              <w:rPr>
                <w:rFonts w:hint="default"/>
                <w:color w:val="auto"/>
              </w:rPr>
            </w:pPr>
            <w:r>
              <w:rPr>
                <w:rFonts w:hint="eastAsia"/>
                <w:color w:val="auto"/>
              </w:rPr>
              <w:t>　高知県知事　　　　　　　　　　様</w:t>
            </w:r>
          </w:p>
          <w:p>
            <w:pPr>
              <w:pStyle w:val="0"/>
              <w:rPr>
                <w:rFonts w:hint="default"/>
                <w:color w:val="auto"/>
              </w:rPr>
            </w:pPr>
          </w:p>
          <w:p>
            <w:pPr>
              <w:pStyle w:val="0"/>
              <w:rPr>
                <w:rFonts w:hint="default"/>
                <w:color w:val="auto"/>
              </w:rPr>
            </w:pPr>
          </w:p>
          <w:p>
            <w:pPr>
              <w:pStyle w:val="0"/>
              <w:rPr>
                <w:rFonts w:hint="default"/>
                <w:color w:val="auto"/>
              </w:rPr>
            </w:pPr>
            <w:r>
              <w:rPr>
                <w:rFonts w:hint="eastAsia"/>
                <w:color w:val="auto"/>
              </w:rPr>
              <w:t>　　　　　　　　　　　　　　　　　　　　　　　　</w:t>
            </w:r>
            <w:r>
              <w:rPr>
                <w:rFonts w:hint="eastAsia"/>
                <w:color w:val="auto"/>
                <w:u w:val="single" w:color="auto"/>
              </w:rPr>
              <w:t>市町村長</w:t>
            </w:r>
            <w:r>
              <w:rPr>
                <w:rFonts w:hint="eastAsia"/>
                <w:color w:val="auto"/>
              </w:rPr>
              <w:t>　　　</w:t>
            </w: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jc w:val="center"/>
              <w:rPr>
                <w:rFonts w:hint="default"/>
                <w:color w:val="auto"/>
              </w:rPr>
            </w:pPr>
            <w:r>
              <w:rPr>
                <w:rFonts w:hint="eastAsia"/>
                <w:color w:val="auto"/>
                <w:u w:val="none" w:color="auto"/>
              </w:rPr>
              <w:t>令和</w:t>
            </w:r>
            <w:r>
              <w:rPr>
                <w:rFonts w:hint="eastAsia"/>
                <w:color w:val="auto"/>
              </w:rPr>
              <w:t>　　年度高知県畜産環境対策推進事業費補助金</w:t>
            </w:r>
          </w:p>
          <w:p>
            <w:pPr>
              <w:pStyle w:val="0"/>
              <w:jc w:val="center"/>
              <w:rPr>
                <w:rFonts w:hint="default"/>
                <w:color w:val="auto"/>
              </w:rPr>
            </w:pPr>
            <w:r>
              <w:rPr>
                <w:rFonts w:hint="eastAsia"/>
                <w:color w:val="auto"/>
              </w:rPr>
              <w:t>変更（中止・廃止）承認申請書　　　　　　　　</w:t>
            </w:r>
          </w:p>
          <w:p>
            <w:pPr>
              <w:pStyle w:val="0"/>
              <w:rPr>
                <w:rFonts w:hint="default"/>
                <w:color w:val="auto"/>
              </w:rPr>
            </w:pPr>
          </w:p>
          <w:p>
            <w:pPr>
              <w:pStyle w:val="0"/>
              <w:rPr>
                <w:rFonts w:hint="default"/>
                <w:color w:val="auto"/>
              </w:rPr>
            </w:pPr>
            <w:r>
              <w:rPr>
                <w:rFonts w:hint="eastAsia"/>
                <w:color w:val="auto"/>
              </w:rPr>
              <w:t>　</w:t>
            </w:r>
            <w:r>
              <w:rPr>
                <w:rFonts w:hint="eastAsia"/>
                <w:color w:val="auto"/>
                <w:u w:val="none" w:color="auto"/>
              </w:rPr>
              <w:t>令和</w:t>
            </w:r>
            <w:r>
              <w:rPr>
                <w:rFonts w:hint="eastAsia"/>
                <w:color w:val="auto"/>
              </w:rPr>
              <w:t>　　年　　月　　日付け高知県指令　　高知畜産第　　号で補助金の交付の決定通知がありました</w:t>
            </w:r>
            <w:r>
              <w:rPr>
                <w:rFonts w:hint="eastAsia"/>
                <w:color w:val="auto"/>
                <w:u w:val="none" w:color="auto"/>
              </w:rPr>
              <w:t>令和</w:t>
            </w:r>
            <w:r>
              <w:rPr>
                <w:rFonts w:hint="eastAsia"/>
                <w:color w:val="auto"/>
              </w:rPr>
              <w:t>　　年度高知県畜産環境対策推進事業の実施について、下記のとおり変更（中止・廃止）したいので、高知県畜産環境対策推進事業費補助金交付要綱第７条の規定により、承認されたく申請します。</w:t>
            </w:r>
          </w:p>
          <w:p>
            <w:pPr>
              <w:pStyle w:val="0"/>
              <w:rPr>
                <w:rFonts w:hint="default"/>
                <w:color w:val="auto"/>
              </w:rPr>
            </w:pPr>
          </w:p>
          <w:p>
            <w:pPr>
              <w:pStyle w:val="0"/>
              <w:jc w:val="center"/>
              <w:rPr>
                <w:rFonts w:hint="default"/>
                <w:color w:val="auto"/>
              </w:rPr>
            </w:pPr>
            <w:r>
              <w:rPr>
                <w:rFonts w:hint="eastAsia"/>
                <w:color w:val="auto"/>
              </w:rPr>
              <w:t>記</w:t>
            </w:r>
          </w:p>
          <w:p>
            <w:pPr>
              <w:pStyle w:val="0"/>
              <w:rPr>
                <w:rFonts w:hint="default"/>
                <w:color w:val="auto"/>
              </w:rPr>
            </w:pPr>
          </w:p>
          <w:p>
            <w:pPr>
              <w:pStyle w:val="0"/>
              <w:spacing w:line="300" w:lineRule="exact"/>
              <w:ind w:left="630" w:hanging="630" w:hangingChars="300"/>
              <w:rPr>
                <w:rFonts w:hint="default"/>
                <w:u w:val="single" w:color="auto"/>
              </w:rPr>
            </w:pPr>
          </w:p>
          <w:p>
            <w:pPr>
              <w:pStyle w:val="0"/>
              <w:spacing w:line="240" w:lineRule="auto"/>
              <w:ind w:left="630" w:hanging="630" w:hangingChars="300"/>
              <w:rPr>
                <w:rFonts w:hint="default"/>
                <w:u w:val="single" w:color="auto"/>
              </w:rPr>
            </w:pPr>
            <w:r>
              <w:rPr>
                <w:rFonts w:hint="eastAsia"/>
                <w:color w:val="auto"/>
              </w:rPr>
              <w:t>（注）　記の記入要領は、別記第１号様式の記に準じます。この場合において、同様式中「事業の目的」を変更（中止・廃止）理由と書き換え、変更部分を二段書きにし、変更前を括弧書きで上段に記入してください。</w:t>
            </w:r>
            <w:r>
              <w:rPr>
                <w:rFonts w:hint="eastAsia"/>
                <w:color w:val="auto"/>
                <w:spacing w:val="2"/>
              </w:rPr>
              <w:t xml:space="preserve"> </w:t>
            </w:r>
            <w:r>
              <w:rPr>
                <w:rFonts w:hint="eastAsia"/>
                <w:color w:val="auto"/>
              </w:rPr>
              <w:t>また、添付書類については、補助金交付申請書に添えたものに変更がある場合のみ添えてください。</w:t>
            </w:r>
          </w:p>
          <w:p>
            <w:pPr>
              <w:pStyle w:val="0"/>
              <w:spacing w:line="240" w:lineRule="auto"/>
              <w:ind w:left="630" w:hanging="630" w:hangingChars="300"/>
              <w:rPr>
                <w:rFonts w:hint="default"/>
                <w:u w:val="single" w:color="auto"/>
              </w:rPr>
            </w:pPr>
          </w:p>
          <w:p>
            <w:pPr>
              <w:pStyle w:val="0"/>
              <w:spacing w:line="240" w:lineRule="auto"/>
              <w:ind w:left="630" w:hanging="630" w:hangingChars="300"/>
              <w:rPr>
                <w:rFonts w:hint="default"/>
                <w:u w:val="single" w:color="auto"/>
              </w:rPr>
            </w:pPr>
          </w:p>
          <w:p>
            <w:pPr>
              <w:pStyle w:val="0"/>
              <w:spacing w:line="240" w:lineRule="auto"/>
              <w:ind w:left="630" w:hanging="630" w:hangingChars="300"/>
              <w:rPr>
                <w:rFonts w:hint="default"/>
                <w:u w:val="single" w:color="auto"/>
              </w:rPr>
            </w:pPr>
          </w:p>
          <w:p>
            <w:pPr>
              <w:pStyle w:val="0"/>
              <w:spacing w:line="240" w:lineRule="auto"/>
              <w:ind w:left="630" w:hanging="630" w:hangingChars="300"/>
              <w:rPr>
                <w:rFonts w:hint="default"/>
                <w:u w:val="single" w:color="auto"/>
              </w:rPr>
            </w:pPr>
          </w:p>
          <w:p>
            <w:pPr>
              <w:pStyle w:val="0"/>
              <w:spacing w:line="240" w:lineRule="auto"/>
              <w:ind w:left="630" w:hanging="630" w:hangingChars="300"/>
              <w:rPr>
                <w:rFonts w:hint="default"/>
                <w:u w:val="single" w:color="auto"/>
              </w:rPr>
            </w:pPr>
          </w:p>
          <w:p>
            <w:pPr>
              <w:pStyle w:val="0"/>
              <w:spacing w:line="240" w:lineRule="auto"/>
              <w:ind w:left="630" w:hanging="630" w:hangingChars="300"/>
              <w:rPr>
                <w:rFonts w:hint="default"/>
                <w:u w:val="single" w:color="auto"/>
              </w:rPr>
            </w:pPr>
          </w:p>
          <w:p>
            <w:pPr>
              <w:pStyle w:val="0"/>
              <w:spacing w:line="240" w:lineRule="auto"/>
              <w:ind w:left="630" w:hanging="630" w:hangingChars="300"/>
              <w:rPr>
                <w:rFonts w:hint="default"/>
                <w:u w:val="single" w:color="auto"/>
              </w:rPr>
            </w:pPr>
          </w:p>
          <w:p>
            <w:pPr>
              <w:pStyle w:val="0"/>
              <w:spacing w:line="240" w:lineRule="auto"/>
              <w:ind w:left="630" w:hanging="630" w:hangingChars="300"/>
              <w:rPr>
                <w:rFonts w:hint="default"/>
                <w:u w:val="single" w:color="auto"/>
              </w:rPr>
            </w:pPr>
          </w:p>
          <w:p>
            <w:pPr>
              <w:pStyle w:val="0"/>
              <w:spacing w:line="240" w:lineRule="auto"/>
              <w:ind w:left="630" w:hanging="630" w:hangingChars="300"/>
              <w:rPr>
                <w:rFonts w:hint="default"/>
                <w:u w:val="single" w:color="auto"/>
              </w:rPr>
            </w:pPr>
          </w:p>
          <w:p>
            <w:pPr>
              <w:pStyle w:val="0"/>
              <w:spacing w:line="240" w:lineRule="auto"/>
              <w:ind w:left="630" w:hanging="630" w:hangingChars="300"/>
              <w:rPr>
                <w:rFonts w:hint="default"/>
                <w:u w:val="single" w:color="auto"/>
              </w:rPr>
            </w:pPr>
          </w:p>
          <w:p>
            <w:pPr>
              <w:pStyle w:val="0"/>
              <w:spacing w:line="240" w:lineRule="auto"/>
              <w:ind w:left="630" w:hanging="630" w:hangingChars="300"/>
              <w:rPr>
                <w:rFonts w:hint="default"/>
                <w:u w:val="single" w:color="auto"/>
              </w:rPr>
            </w:pPr>
          </w:p>
          <w:p>
            <w:pPr>
              <w:pStyle w:val="0"/>
              <w:spacing w:line="240" w:lineRule="auto"/>
              <w:ind w:left="630" w:hanging="630" w:hangingChars="300"/>
              <w:rPr>
                <w:rFonts w:hint="default"/>
                <w:u w:val="single" w:color="auto"/>
              </w:rPr>
            </w:pPr>
          </w:p>
          <w:p>
            <w:pPr>
              <w:pStyle w:val="0"/>
              <w:spacing w:line="240" w:lineRule="auto"/>
              <w:ind w:left="630" w:hanging="630" w:hangingChars="300"/>
              <w:rPr>
                <w:rFonts w:hint="default"/>
                <w:u w:val="single" w:color="auto"/>
              </w:rPr>
            </w:pPr>
          </w:p>
          <w:p>
            <w:pPr>
              <w:pStyle w:val="0"/>
              <w:spacing w:line="240" w:lineRule="auto"/>
              <w:ind w:left="630" w:hanging="630" w:hangingChars="300"/>
              <w:rPr>
                <w:rFonts w:hint="default"/>
                <w:u w:val="single" w:color="auto"/>
              </w:rPr>
            </w:pPr>
          </w:p>
          <w:p>
            <w:pPr>
              <w:pStyle w:val="0"/>
              <w:spacing w:line="240" w:lineRule="auto"/>
              <w:ind w:left="630" w:hanging="630" w:hangingChars="300"/>
              <w:rPr>
                <w:rFonts w:hint="default"/>
                <w:u w:val="single" w:color="auto"/>
              </w:rPr>
            </w:pPr>
          </w:p>
          <w:p>
            <w:pPr>
              <w:pStyle w:val="0"/>
              <w:spacing w:line="240" w:lineRule="auto"/>
              <w:ind w:left="630" w:hanging="630" w:hangingChars="300"/>
              <w:rPr>
                <w:rFonts w:hint="default"/>
                <w:u w:val="single" w:color="auto"/>
              </w:rPr>
            </w:pPr>
          </w:p>
          <w:p>
            <w:pPr>
              <w:pStyle w:val="0"/>
              <w:spacing w:line="240" w:lineRule="auto"/>
              <w:ind w:left="630" w:hanging="630" w:hangingChars="300"/>
              <w:rPr>
                <w:rFonts w:hint="default"/>
                <w:u w:val="single" w:color="auto"/>
              </w:rPr>
            </w:pPr>
          </w:p>
          <w:p>
            <w:pPr>
              <w:pStyle w:val="0"/>
              <w:spacing w:line="240" w:lineRule="auto"/>
              <w:ind w:left="630" w:hanging="630" w:hangingChars="300"/>
              <w:rPr>
                <w:rFonts w:hint="default"/>
                <w:u w:val="single" w:color="auto"/>
              </w:rPr>
            </w:pPr>
          </w:p>
          <w:p>
            <w:pPr>
              <w:pStyle w:val="0"/>
              <w:spacing w:line="240" w:lineRule="auto"/>
              <w:ind w:left="630" w:hanging="630" w:hangingChars="300"/>
              <w:rPr>
                <w:rFonts w:hint="default"/>
                <w:u w:val="single" w:color="auto"/>
              </w:rPr>
            </w:pPr>
          </w:p>
          <w:p>
            <w:pPr>
              <w:pStyle w:val="0"/>
              <w:spacing w:line="240" w:lineRule="auto"/>
              <w:ind w:left="630" w:hanging="630" w:hangingChars="300"/>
              <w:rPr>
                <w:rFonts w:hint="default"/>
                <w:u w:val="single" w:color="auto"/>
              </w:rPr>
            </w:pPr>
          </w:p>
          <w:p>
            <w:pPr>
              <w:pStyle w:val="0"/>
              <w:ind w:left="482" w:hanging="482"/>
              <w:rPr>
                <w:rFonts w:hint="default"/>
                <w:color w:val="auto"/>
              </w:rPr>
            </w:pPr>
            <w:r>
              <w:rPr>
                <w:rFonts w:hint="eastAsia"/>
                <w:color w:val="auto"/>
              </w:rPr>
              <w:t>第３号様式（第９条関係）</w:t>
            </w:r>
          </w:p>
          <w:p>
            <w:pPr>
              <w:pStyle w:val="0"/>
              <w:rPr>
                <w:rFonts w:hint="default"/>
                <w:color w:val="auto"/>
              </w:rPr>
            </w:pPr>
          </w:p>
          <w:p>
            <w:pPr>
              <w:pStyle w:val="0"/>
              <w:wordWrap w:val="0"/>
              <w:jc w:val="right"/>
              <w:rPr>
                <w:rFonts w:hint="default"/>
                <w:color w:val="auto"/>
              </w:rPr>
            </w:pPr>
            <w:r>
              <w:rPr>
                <w:rFonts w:hint="eastAsia"/>
                <w:color w:val="auto"/>
              </w:rPr>
              <w:t>第　　　　　号　</w:t>
            </w:r>
          </w:p>
          <w:p>
            <w:pPr>
              <w:pStyle w:val="0"/>
              <w:wordWrap w:val="0"/>
              <w:jc w:val="right"/>
              <w:rPr>
                <w:rFonts w:hint="default"/>
                <w:color w:val="auto"/>
              </w:rPr>
            </w:pPr>
            <w:r>
              <w:rPr>
                <w:rFonts w:hint="eastAsia"/>
                <w:color w:val="auto"/>
              </w:rPr>
              <w:t>　　年　　月　　日　</w:t>
            </w:r>
          </w:p>
          <w:p>
            <w:pPr>
              <w:pStyle w:val="0"/>
              <w:rPr>
                <w:rFonts w:hint="default"/>
                <w:color w:val="auto"/>
              </w:rPr>
            </w:pPr>
          </w:p>
          <w:p>
            <w:pPr>
              <w:pStyle w:val="0"/>
              <w:rPr>
                <w:rFonts w:hint="default"/>
                <w:color w:val="auto"/>
              </w:rPr>
            </w:pPr>
          </w:p>
          <w:p>
            <w:pPr>
              <w:pStyle w:val="0"/>
              <w:rPr>
                <w:rFonts w:hint="default"/>
                <w:color w:val="auto"/>
              </w:rPr>
            </w:pPr>
            <w:r>
              <w:rPr>
                <w:rFonts w:hint="eastAsia"/>
                <w:color w:val="auto"/>
              </w:rPr>
              <w:t>　高知県知事　　　　　　　　　　様</w:t>
            </w:r>
          </w:p>
          <w:p>
            <w:pPr>
              <w:pStyle w:val="0"/>
              <w:rPr>
                <w:rFonts w:hint="default"/>
                <w:color w:val="auto"/>
              </w:rPr>
            </w:pPr>
          </w:p>
          <w:p>
            <w:pPr>
              <w:pStyle w:val="0"/>
              <w:rPr>
                <w:rFonts w:hint="default"/>
                <w:color w:val="auto"/>
              </w:rPr>
            </w:pPr>
          </w:p>
          <w:p>
            <w:pPr>
              <w:pStyle w:val="0"/>
              <w:rPr>
                <w:rFonts w:hint="default"/>
                <w:color w:val="auto"/>
              </w:rPr>
            </w:pPr>
            <w:r>
              <w:rPr>
                <w:rFonts w:hint="eastAsia"/>
                <w:color w:val="auto"/>
              </w:rPr>
              <w:t>　　　　　　　　　　　　　　　　　　　　　　　　</w:t>
            </w:r>
            <w:r>
              <w:rPr>
                <w:rFonts w:hint="eastAsia"/>
                <w:color w:val="auto"/>
                <w:u w:val="single" w:color="auto"/>
              </w:rPr>
              <w:t>市町村長</w:t>
            </w:r>
            <w:r>
              <w:rPr>
                <w:rFonts w:hint="eastAsia"/>
                <w:color w:val="auto"/>
              </w:rPr>
              <w:t>　　　　　　</w:t>
            </w:r>
          </w:p>
          <w:p>
            <w:pPr>
              <w:pStyle w:val="0"/>
              <w:rPr>
                <w:rFonts w:hint="default"/>
                <w:color w:val="auto"/>
              </w:rPr>
            </w:pPr>
          </w:p>
          <w:p>
            <w:pPr>
              <w:pStyle w:val="0"/>
              <w:rPr>
                <w:rFonts w:hint="default"/>
                <w:color w:val="auto"/>
              </w:rPr>
            </w:pPr>
          </w:p>
          <w:p>
            <w:pPr>
              <w:pStyle w:val="0"/>
              <w:jc w:val="center"/>
              <w:rPr>
                <w:rFonts w:hint="default"/>
                <w:color w:val="auto"/>
              </w:rPr>
            </w:pPr>
          </w:p>
          <w:p>
            <w:pPr>
              <w:pStyle w:val="0"/>
              <w:jc w:val="center"/>
              <w:rPr>
                <w:rFonts w:hint="default"/>
                <w:color w:val="auto"/>
              </w:rPr>
            </w:pPr>
            <w:r>
              <w:rPr>
                <w:rFonts w:hint="eastAsia"/>
                <w:color w:val="auto"/>
                <w:u w:val="none" w:color="auto"/>
              </w:rPr>
              <w:t>令和</w:t>
            </w:r>
            <w:r>
              <w:rPr>
                <w:rFonts w:hint="eastAsia"/>
                <w:color w:val="auto"/>
              </w:rPr>
              <w:t>　　年度高知県畜産環境対策推進事業費補助金実績報告書</w:t>
            </w:r>
          </w:p>
          <w:p>
            <w:pPr>
              <w:pStyle w:val="0"/>
              <w:rPr>
                <w:rFonts w:hint="default"/>
                <w:color w:val="auto"/>
              </w:rPr>
            </w:pPr>
          </w:p>
          <w:p>
            <w:pPr>
              <w:pStyle w:val="0"/>
              <w:rPr>
                <w:rFonts w:hint="default"/>
                <w:color w:val="auto"/>
              </w:rPr>
            </w:pPr>
            <w:r>
              <w:rPr>
                <w:rFonts w:hint="eastAsia"/>
                <w:color w:val="auto"/>
              </w:rPr>
              <w:t>　</w:t>
            </w:r>
            <w:r>
              <w:rPr>
                <w:rFonts w:hint="eastAsia"/>
                <w:color w:val="auto"/>
                <w:u w:val="none" w:color="auto"/>
              </w:rPr>
              <w:t>令和　</w:t>
            </w:r>
            <w:r>
              <w:rPr>
                <w:rFonts w:hint="eastAsia"/>
                <w:color w:val="auto"/>
              </w:rPr>
              <w:t>　年　　月　　日付け高知県指令　　高知畜産第　　号で補助金の（変更）交付の決定通知がありました</w:t>
            </w:r>
            <w:r>
              <w:rPr>
                <w:rFonts w:hint="eastAsia"/>
                <w:color w:val="auto"/>
                <w:u w:val="none" w:color="auto"/>
              </w:rPr>
              <w:t>令和</w:t>
            </w:r>
            <w:r>
              <w:rPr>
                <w:rFonts w:hint="eastAsia"/>
                <w:color w:val="auto"/>
              </w:rPr>
              <w:t>　　年度高知県畜産環境対策推進事業について、下記のとおり実施しましたので、高知県畜産環境対策推進事業費補助金交付要綱第９条第１項の規定により、その実績を報告します。</w:t>
            </w:r>
          </w:p>
          <w:p>
            <w:pPr>
              <w:pStyle w:val="0"/>
              <w:rPr>
                <w:rFonts w:hint="default"/>
                <w:color w:val="auto"/>
              </w:rPr>
            </w:pPr>
          </w:p>
          <w:p>
            <w:pPr>
              <w:pStyle w:val="0"/>
              <w:jc w:val="center"/>
              <w:rPr>
                <w:rFonts w:hint="default"/>
                <w:color w:val="auto"/>
              </w:rPr>
            </w:pPr>
            <w:r>
              <w:rPr>
                <w:rFonts w:hint="eastAsia"/>
                <w:color w:val="auto"/>
              </w:rPr>
              <w:t>記</w:t>
            </w:r>
          </w:p>
          <w:p>
            <w:pPr>
              <w:pStyle w:val="0"/>
              <w:jc w:val="center"/>
              <w:rPr>
                <w:rFonts w:hint="default"/>
                <w:color w:val="auto"/>
              </w:rPr>
            </w:pPr>
          </w:p>
          <w:p>
            <w:pPr>
              <w:pStyle w:val="0"/>
              <w:spacing w:line="240" w:lineRule="auto"/>
              <w:ind w:left="630" w:hanging="630" w:hangingChars="300"/>
              <w:rPr>
                <w:rFonts w:hint="default"/>
                <w:u w:val="single" w:color="auto"/>
              </w:rPr>
            </w:pPr>
            <w:r>
              <w:rPr>
                <w:rFonts w:hint="eastAsia"/>
                <w:color w:val="auto"/>
              </w:rPr>
              <w:t>（注）　「記」の記入要領は、別記様式第１号様式の「記」に準じます。</w:t>
            </w:r>
          </w:p>
          <w:p>
            <w:pPr>
              <w:pStyle w:val="0"/>
              <w:spacing w:line="240" w:lineRule="auto"/>
              <w:ind w:left="630" w:hanging="630" w:hangingChars="300"/>
              <w:rPr>
                <w:rFonts w:hint="default"/>
                <w:u w:val="single" w:color="auto"/>
              </w:rPr>
            </w:pPr>
            <w:r>
              <w:rPr>
                <w:rFonts w:hint="eastAsia"/>
                <w:color w:val="auto"/>
              </w:rPr>
              <w:t>　　　</w:t>
            </w:r>
            <w:r>
              <w:rPr>
                <w:rFonts w:hint="eastAsia"/>
                <w:color w:val="auto"/>
                <w:u w:val="single" w:color="auto"/>
              </w:rPr>
              <w:t>なお、「</w:t>
            </w:r>
            <w:r>
              <w:rPr>
                <w:rFonts w:hint="eastAsia" w:asciiTheme="minorEastAsia" w:hAnsiTheme="minorEastAsia" w:eastAsiaTheme="minorEastAsia"/>
                <w:color w:val="auto"/>
                <w:u w:val="single" w:color="auto"/>
              </w:rPr>
              <w:t xml:space="preserve">7 </w:t>
            </w:r>
            <w:r>
              <w:rPr>
                <w:rFonts w:hint="eastAsia"/>
                <w:color w:val="auto"/>
                <w:u w:val="single" w:color="auto"/>
              </w:rPr>
              <w:t>添付書類」の（</w:t>
            </w:r>
            <w:r>
              <w:rPr>
                <w:rFonts w:hint="eastAsia"/>
                <w:color w:val="auto"/>
                <w:u w:val="single" w:color="auto"/>
              </w:rPr>
              <w:t>2</w:t>
            </w:r>
            <w:r>
              <w:rPr>
                <w:rFonts w:hint="eastAsia"/>
                <w:color w:val="auto"/>
                <w:u w:val="single" w:color="auto"/>
              </w:rPr>
              <w:t>）及び（</w:t>
            </w:r>
            <w:r>
              <w:rPr>
                <w:rFonts w:hint="eastAsia"/>
                <w:color w:val="auto"/>
                <w:u w:val="single" w:color="auto"/>
              </w:rPr>
              <w:t>3</w:t>
            </w:r>
            <w:r>
              <w:rPr>
                <w:rFonts w:hint="eastAsia"/>
                <w:color w:val="auto"/>
                <w:u w:val="single" w:color="auto"/>
              </w:rPr>
              <w:t>）については不要とします。</w:t>
            </w:r>
          </w:p>
          <w:p>
            <w:pPr>
              <w:pStyle w:val="0"/>
              <w:rPr>
                <w:rFonts w:hint="default"/>
                <w:color w:val="auto"/>
              </w:rPr>
            </w:pPr>
            <w:r>
              <w:rPr>
                <w:rFonts w:hint="eastAsia"/>
                <w:color w:val="auto"/>
              </w:rPr>
              <w:t>第４号様式（第９条関係）</w:t>
            </w:r>
          </w:p>
          <w:p>
            <w:pPr>
              <w:pStyle w:val="0"/>
              <w:rPr>
                <w:rFonts w:hint="default"/>
                <w:color w:val="auto"/>
              </w:rPr>
            </w:pPr>
          </w:p>
          <w:p>
            <w:pPr>
              <w:pStyle w:val="0"/>
              <w:wordWrap w:val="0"/>
              <w:jc w:val="right"/>
              <w:rPr>
                <w:rFonts w:hint="default"/>
                <w:color w:val="auto"/>
              </w:rPr>
            </w:pPr>
            <w:r>
              <w:rPr>
                <w:rFonts w:hint="eastAsia"/>
                <w:color w:val="auto"/>
              </w:rPr>
              <w:t>第　　　　　号　</w:t>
            </w:r>
          </w:p>
          <w:p>
            <w:pPr>
              <w:pStyle w:val="0"/>
              <w:wordWrap w:val="0"/>
              <w:jc w:val="right"/>
              <w:rPr>
                <w:rFonts w:hint="default"/>
                <w:color w:val="auto"/>
              </w:rPr>
            </w:pPr>
            <w:r>
              <w:rPr>
                <w:rFonts w:hint="eastAsia"/>
                <w:color w:val="auto"/>
              </w:rPr>
              <w:t>　　年　　月　　日　</w:t>
            </w:r>
          </w:p>
          <w:p>
            <w:pPr>
              <w:pStyle w:val="0"/>
              <w:rPr>
                <w:rFonts w:hint="default"/>
                <w:color w:val="auto"/>
              </w:rPr>
            </w:pPr>
          </w:p>
          <w:p>
            <w:pPr>
              <w:pStyle w:val="0"/>
              <w:rPr>
                <w:rFonts w:hint="default"/>
                <w:color w:val="auto"/>
              </w:rPr>
            </w:pPr>
          </w:p>
          <w:p>
            <w:pPr>
              <w:pStyle w:val="0"/>
              <w:rPr>
                <w:rFonts w:hint="default"/>
                <w:color w:val="auto"/>
              </w:rPr>
            </w:pPr>
            <w:r>
              <w:rPr>
                <w:rFonts w:hint="eastAsia"/>
                <w:color w:val="auto"/>
              </w:rPr>
              <w:t>　高知県知事　　　　　　　　　　様</w:t>
            </w:r>
          </w:p>
          <w:p>
            <w:pPr>
              <w:pStyle w:val="0"/>
              <w:rPr>
                <w:rFonts w:hint="default"/>
                <w:color w:val="auto"/>
              </w:rPr>
            </w:pPr>
          </w:p>
          <w:p>
            <w:pPr>
              <w:pStyle w:val="0"/>
              <w:rPr>
                <w:rFonts w:hint="default"/>
                <w:color w:val="auto"/>
              </w:rPr>
            </w:pPr>
          </w:p>
          <w:p>
            <w:pPr>
              <w:pStyle w:val="0"/>
              <w:rPr>
                <w:rFonts w:hint="default"/>
                <w:color w:val="auto"/>
              </w:rPr>
            </w:pPr>
            <w:r>
              <w:rPr>
                <w:rFonts w:hint="eastAsia"/>
                <w:color w:val="auto"/>
              </w:rPr>
              <w:t>　　　　　　　　　　　　　　　　　　　　　　　</w:t>
            </w:r>
            <w:r>
              <w:rPr>
                <w:rFonts w:hint="eastAsia"/>
                <w:color w:val="auto"/>
                <w:u w:val="single" w:color="auto"/>
              </w:rPr>
              <w:t>市町村長</w:t>
            </w: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jc w:val="center"/>
              <w:rPr>
                <w:rFonts w:hint="default"/>
                <w:color w:val="auto"/>
              </w:rPr>
            </w:pPr>
            <w:r>
              <w:rPr>
                <w:rFonts w:hint="eastAsia"/>
                <w:color w:val="auto"/>
                <w:u w:val="none" w:color="auto"/>
              </w:rPr>
              <w:t>令和</w:t>
            </w:r>
            <w:r>
              <w:rPr>
                <w:rFonts w:hint="eastAsia"/>
                <w:color w:val="auto"/>
              </w:rPr>
              <w:t>　　年度高知県畜産環境対策推進事業費補助金</w:t>
            </w:r>
          </w:p>
          <w:p>
            <w:pPr>
              <w:pStyle w:val="0"/>
              <w:jc w:val="center"/>
              <w:rPr>
                <w:rFonts w:hint="default"/>
                <w:color w:val="auto"/>
              </w:rPr>
            </w:pPr>
            <w:r>
              <w:rPr>
                <w:rFonts w:hint="eastAsia"/>
                <w:color w:val="auto"/>
              </w:rPr>
              <w:t>に係る消費税仕入控除税額等報告書　　　　　　</w:t>
            </w:r>
          </w:p>
          <w:p>
            <w:pPr>
              <w:pStyle w:val="0"/>
              <w:rPr>
                <w:rFonts w:hint="default"/>
                <w:color w:val="auto"/>
              </w:rPr>
            </w:pPr>
          </w:p>
          <w:p>
            <w:pPr>
              <w:pStyle w:val="0"/>
              <w:rPr>
                <w:rFonts w:hint="default"/>
                <w:color w:val="auto"/>
              </w:rPr>
            </w:pPr>
            <w:r>
              <w:rPr>
                <w:rFonts w:hint="eastAsia"/>
                <w:color w:val="auto"/>
              </w:rPr>
              <w:t>　</w:t>
            </w:r>
            <w:r>
              <w:rPr>
                <w:rFonts w:hint="eastAsia"/>
                <w:color w:val="auto"/>
                <w:u w:val="none" w:color="auto"/>
              </w:rPr>
              <w:t>令和　　年　</w:t>
            </w:r>
            <w:r>
              <w:rPr>
                <w:rFonts w:hint="eastAsia"/>
                <w:color w:val="auto"/>
              </w:rPr>
              <w:t>　月　　日付け高知県指令　　高知畜産第　　号で補助金の（変更）交付の決定通知がありました</w:t>
            </w:r>
            <w:r>
              <w:rPr>
                <w:rFonts w:hint="eastAsia"/>
                <w:color w:val="auto"/>
                <w:u w:val="none" w:color="auto"/>
              </w:rPr>
              <w:t>令和</w:t>
            </w:r>
            <w:r>
              <w:rPr>
                <w:rFonts w:hint="eastAsia"/>
                <w:color w:val="auto"/>
              </w:rPr>
              <w:t>　　年度高知県畜産環境対策推進事業について、高知県畜産環境対策推進事業費補助金交付要綱第９条第３項の規定により報告します。</w:t>
            </w:r>
          </w:p>
          <w:p>
            <w:pPr>
              <w:pStyle w:val="0"/>
              <w:rPr>
                <w:rFonts w:hint="default"/>
                <w:color w:val="auto"/>
              </w:rPr>
            </w:pPr>
          </w:p>
          <w:p>
            <w:pPr>
              <w:pStyle w:val="0"/>
              <w:rPr>
                <w:rFonts w:hint="default"/>
                <w:color w:val="auto"/>
              </w:rPr>
            </w:pPr>
          </w:p>
          <w:p>
            <w:pPr>
              <w:pStyle w:val="0"/>
              <w:jc w:val="center"/>
              <w:rPr>
                <w:rFonts w:hint="default"/>
                <w:color w:val="auto"/>
              </w:rPr>
            </w:pPr>
            <w:r>
              <w:rPr>
                <w:rFonts w:hint="eastAsia"/>
                <w:color w:val="auto"/>
              </w:rPr>
              <w:t>記</w:t>
            </w:r>
          </w:p>
          <w:p>
            <w:pPr>
              <w:pStyle w:val="0"/>
              <w:rPr>
                <w:rFonts w:hint="default"/>
                <w:color w:val="auto"/>
              </w:rPr>
            </w:pPr>
          </w:p>
          <w:p>
            <w:pPr>
              <w:pStyle w:val="0"/>
              <w:rPr>
                <w:rFonts w:hint="default"/>
                <w:color w:val="auto"/>
              </w:rPr>
            </w:pPr>
          </w:p>
          <w:tbl>
            <w:tblPr>
              <w:tblStyle w:val="11"/>
              <w:tblW w:w="5000" w:type="pct"/>
              <w:tblInd w:w="0" w:type="dxa"/>
              <w:tblLayout w:type="fixed"/>
              <w:tblCellMar>
                <w:left w:w="0" w:type="dxa"/>
                <w:right w:w="0" w:type="dxa"/>
              </w:tblCellMar>
              <w:tblLook w:firstRow="0" w:lastRow="0" w:firstColumn="0" w:lastColumn="0" w:noHBand="0" w:noVBand="0" w:val="0000"/>
            </w:tblPr>
            <w:tblGrid>
              <w:gridCol w:w="4645"/>
              <w:gridCol w:w="2226"/>
            </w:tblGrid>
            <w:tr>
              <w:trPr/>
              <w:tc>
                <w:tcPr>
                  <w:tcW w:w="3380"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rPr>
                      <w:rFonts w:hint="default"/>
                      <w:color w:val="auto"/>
                    </w:rPr>
                  </w:pPr>
                  <w:r>
                    <w:rPr>
                      <w:rFonts w:hint="eastAsia"/>
                      <w:color w:val="auto"/>
                    </w:rPr>
                    <w:t>高知県補助金等交付規則第</w:t>
                  </w:r>
                  <w:r>
                    <w:rPr>
                      <w:rFonts w:hint="eastAsia"/>
                      <w:color w:val="auto"/>
                    </w:rPr>
                    <w:t>12</w:t>
                  </w:r>
                  <w:r>
                    <w:rPr>
                      <w:rFonts w:hint="eastAsia"/>
                      <w:color w:val="auto"/>
                    </w:rPr>
                    <w:t>条の規定による補助金の確定額</w:t>
                  </w:r>
                </w:p>
              </w:tc>
              <w:tc>
                <w:tcPr>
                  <w:tcW w:w="1620"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color w:val="auto"/>
                    </w:rPr>
                  </w:pPr>
                  <w:r>
                    <w:rPr>
                      <w:rFonts w:hint="eastAsia"/>
                      <w:color w:val="auto"/>
                    </w:rPr>
                    <w:t xml:space="preserve">                    </w:t>
                  </w:r>
                  <w:r>
                    <w:rPr>
                      <w:rFonts w:hint="eastAsia"/>
                      <w:color w:val="auto"/>
                    </w:rPr>
                    <w:t>円</w:t>
                  </w:r>
                </w:p>
                <w:p>
                  <w:pPr>
                    <w:pStyle w:val="0"/>
                    <w:rPr>
                      <w:rFonts w:hint="default"/>
                      <w:color w:val="auto"/>
                    </w:rPr>
                  </w:pPr>
                </w:p>
              </w:tc>
            </w:tr>
            <w:tr>
              <w:trPr/>
              <w:tc>
                <w:tcPr>
                  <w:tcW w:w="3380"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color w:val="auto"/>
                    </w:rPr>
                  </w:pPr>
                </w:p>
                <w:p>
                  <w:pPr>
                    <w:pStyle w:val="0"/>
                    <w:rPr>
                      <w:rFonts w:hint="default"/>
                      <w:color w:val="auto"/>
                    </w:rPr>
                  </w:pPr>
                  <w:r>
                    <w:rPr>
                      <w:rFonts w:hint="eastAsia"/>
                      <w:color w:val="auto"/>
                    </w:rPr>
                    <w:t>実績報告時に減額した消費税仕入控除税額等</w:t>
                  </w:r>
                </w:p>
                <w:p>
                  <w:pPr>
                    <w:pStyle w:val="0"/>
                    <w:rPr>
                      <w:rFonts w:hint="default"/>
                      <w:color w:val="auto"/>
                    </w:rPr>
                  </w:pPr>
                </w:p>
              </w:tc>
              <w:tc>
                <w:tcPr>
                  <w:tcW w:w="1620"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color w:val="auto"/>
                    </w:rPr>
                  </w:pPr>
                  <w:r>
                    <w:rPr>
                      <w:rFonts w:hint="eastAsia"/>
                      <w:color w:val="auto"/>
                    </w:rPr>
                    <w:t xml:space="preserve">                    </w:t>
                  </w:r>
                  <w:r>
                    <w:rPr>
                      <w:rFonts w:hint="eastAsia"/>
                      <w:color w:val="auto"/>
                    </w:rPr>
                    <w:t>円</w:t>
                  </w:r>
                </w:p>
                <w:p>
                  <w:pPr>
                    <w:pStyle w:val="0"/>
                    <w:rPr>
                      <w:rFonts w:hint="default"/>
                      <w:color w:val="auto"/>
                    </w:rPr>
                  </w:pPr>
                </w:p>
              </w:tc>
            </w:tr>
            <w:tr>
              <w:trPr/>
              <w:tc>
                <w:tcPr>
                  <w:tcW w:w="3380"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rPr>
                      <w:rFonts w:hint="default"/>
                      <w:color w:val="auto"/>
                    </w:rPr>
                  </w:pPr>
                  <w:r>
                    <w:rPr>
                      <w:rFonts w:hint="eastAsia"/>
                      <w:color w:val="auto"/>
                    </w:rPr>
                    <w:t>消費税及び地方消費税の申告により確定した消費税仕入控除税額等</w:t>
                  </w:r>
                </w:p>
              </w:tc>
              <w:tc>
                <w:tcPr>
                  <w:tcW w:w="1620"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color w:val="auto"/>
                    </w:rPr>
                  </w:pPr>
                  <w:r>
                    <w:rPr>
                      <w:rFonts w:hint="eastAsia"/>
                      <w:color w:val="auto"/>
                    </w:rPr>
                    <w:t xml:space="preserve">                    </w:t>
                  </w:r>
                  <w:r>
                    <w:rPr>
                      <w:rFonts w:hint="eastAsia"/>
                      <w:color w:val="auto"/>
                    </w:rPr>
                    <w:t>円</w:t>
                  </w:r>
                </w:p>
                <w:p>
                  <w:pPr>
                    <w:pStyle w:val="0"/>
                    <w:rPr>
                      <w:rFonts w:hint="default"/>
                      <w:color w:val="auto"/>
                    </w:rPr>
                  </w:pPr>
                </w:p>
              </w:tc>
            </w:tr>
            <w:tr>
              <w:trPr/>
              <w:tc>
                <w:tcPr>
                  <w:tcW w:w="3380"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color w:val="auto"/>
                    </w:rPr>
                  </w:pPr>
                </w:p>
                <w:p>
                  <w:pPr>
                    <w:pStyle w:val="0"/>
                    <w:rPr>
                      <w:rFonts w:hint="default"/>
                      <w:color w:val="auto"/>
                    </w:rPr>
                  </w:pPr>
                  <w:r>
                    <w:rPr>
                      <w:rFonts w:hint="eastAsia"/>
                      <w:color w:val="auto"/>
                    </w:rPr>
                    <w:t>補助金返還相当額</w:t>
                  </w:r>
                </w:p>
                <w:p>
                  <w:pPr>
                    <w:pStyle w:val="0"/>
                    <w:rPr>
                      <w:rFonts w:hint="default"/>
                      <w:color w:val="auto"/>
                    </w:rPr>
                  </w:pPr>
                </w:p>
              </w:tc>
              <w:tc>
                <w:tcPr>
                  <w:tcW w:w="1620"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color w:val="auto"/>
                    </w:rPr>
                  </w:pPr>
                  <w:r>
                    <w:rPr>
                      <w:rFonts w:hint="eastAsia"/>
                      <w:color w:val="auto"/>
                    </w:rPr>
                    <w:t xml:space="preserve">                    </w:t>
                  </w:r>
                  <w:r>
                    <w:rPr>
                      <w:rFonts w:hint="eastAsia"/>
                      <w:color w:val="auto"/>
                    </w:rPr>
                    <w:t>円</w:t>
                  </w:r>
                </w:p>
                <w:p>
                  <w:pPr>
                    <w:pStyle w:val="0"/>
                    <w:rPr>
                      <w:rFonts w:hint="default"/>
                      <w:color w:val="auto"/>
                    </w:rPr>
                  </w:pPr>
                </w:p>
              </w:tc>
            </w:tr>
          </w:tbl>
          <w:p>
            <w:pPr>
              <w:pStyle w:val="0"/>
              <w:rPr>
                <w:rFonts w:hint="default"/>
                <w:color w:val="auto"/>
              </w:rPr>
            </w:pPr>
            <w:r>
              <w:rPr>
                <w:rFonts w:hint="eastAsia"/>
                <w:color w:val="auto"/>
              </w:rPr>
              <w:t>　（注）　報告内容に関する参考資料を添えてください。</w:t>
            </w:r>
          </w:p>
          <w:p>
            <w:pPr>
              <w:pStyle w:val="0"/>
              <w:spacing w:line="240" w:lineRule="auto"/>
              <w:ind w:left="630" w:hanging="630" w:hangingChars="300"/>
              <w:rPr>
                <w:rFonts w:hint="default"/>
                <w:u w:val="single" w:color="auto"/>
              </w:rPr>
            </w:pPr>
          </w:p>
          <w:p>
            <w:pPr>
              <w:pStyle w:val="0"/>
              <w:spacing w:line="240" w:lineRule="auto"/>
              <w:ind w:left="630" w:hanging="630" w:hangingChars="300"/>
              <w:rPr>
                <w:rFonts w:hint="default"/>
                <w:u w:val="single" w:color="auto"/>
              </w:rPr>
            </w:pPr>
          </w:p>
          <w:p>
            <w:pPr>
              <w:pStyle w:val="0"/>
              <w:spacing w:line="240" w:lineRule="auto"/>
              <w:ind w:left="630" w:hanging="630" w:hangingChars="300"/>
              <w:rPr>
                <w:rFonts w:hint="default"/>
                <w:u w:val="single" w:color="auto"/>
              </w:rPr>
            </w:pPr>
          </w:p>
          <w:p>
            <w:pPr>
              <w:pStyle w:val="0"/>
              <w:spacing w:line="240" w:lineRule="auto"/>
              <w:ind w:left="630" w:hanging="630" w:hangingChars="300"/>
              <w:rPr>
                <w:rFonts w:hint="default"/>
                <w:u w:val="single" w:color="auto"/>
              </w:rPr>
            </w:pPr>
          </w:p>
          <w:p>
            <w:pPr>
              <w:pStyle w:val="0"/>
              <w:spacing w:line="240" w:lineRule="auto"/>
              <w:ind w:left="630" w:hanging="630" w:hangingChars="300"/>
              <w:rPr>
                <w:rFonts w:hint="default"/>
                <w:u w:val="single" w:color="auto"/>
              </w:rPr>
            </w:pPr>
          </w:p>
          <w:p>
            <w:pPr>
              <w:pStyle w:val="0"/>
              <w:spacing w:line="240" w:lineRule="auto"/>
              <w:ind w:left="630" w:hanging="630" w:hangingChars="300"/>
              <w:rPr>
                <w:rFonts w:hint="default"/>
                <w:u w:val="single" w:color="auto"/>
              </w:rPr>
            </w:pPr>
          </w:p>
          <w:p>
            <w:pPr>
              <w:pStyle w:val="0"/>
              <w:spacing w:line="240" w:lineRule="auto"/>
              <w:ind w:left="630" w:hanging="630" w:hangingChars="300"/>
              <w:rPr>
                <w:rFonts w:hint="default"/>
                <w:u w:val="single" w:color="auto"/>
              </w:rPr>
            </w:pPr>
          </w:p>
          <w:p>
            <w:pPr>
              <w:pStyle w:val="0"/>
              <w:spacing w:line="240" w:lineRule="auto"/>
              <w:ind w:left="630" w:hanging="630" w:hangingChars="300"/>
              <w:rPr>
                <w:rFonts w:hint="default"/>
                <w:u w:val="single" w:color="auto"/>
              </w:rPr>
            </w:pPr>
          </w:p>
          <w:p>
            <w:pPr>
              <w:pStyle w:val="0"/>
              <w:spacing w:line="240" w:lineRule="auto"/>
              <w:ind w:left="630" w:hanging="630" w:hangingChars="300"/>
              <w:rPr>
                <w:rFonts w:hint="default"/>
                <w:u w:val="single" w:color="auto"/>
              </w:rPr>
            </w:pPr>
          </w:p>
          <w:p>
            <w:pPr>
              <w:pStyle w:val="0"/>
              <w:spacing w:line="240" w:lineRule="auto"/>
              <w:ind w:left="630" w:hanging="630" w:hangingChars="300"/>
              <w:rPr>
                <w:rFonts w:hint="default"/>
                <w:u w:val="single" w:color="auto"/>
              </w:rPr>
            </w:pPr>
          </w:p>
          <w:p>
            <w:pPr>
              <w:pStyle w:val="0"/>
              <w:spacing w:line="240" w:lineRule="auto"/>
              <w:ind w:left="630" w:hanging="630" w:hangingChars="300"/>
              <w:rPr>
                <w:rFonts w:hint="default"/>
                <w:u w:val="single" w:color="auto"/>
              </w:rPr>
            </w:pPr>
          </w:p>
        </w:tc>
        <w:tc>
          <w:tcPr>
            <w:tcW w:w="7087" w:type="dxa"/>
            <w:vAlign w:val="top"/>
          </w:tcPr>
          <w:p>
            <w:pPr>
              <w:pStyle w:val="0"/>
              <w:spacing w:line="300" w:lineRule="exact"/>
              <w:rPr>
                <w:rFonts w:hint="default"/>
              </w:rPr>
            </w:pPr>
            <w:r>
              <w:rPr>
                <w:rFonts w:hint="eastAsia"/>
              </w:rPr>
              <w:t>（略）</w:t>
            </w:r>
          </w:p>
          <w:p>
            <w:pPr>
              <w:pStyle w:val="0"/>
              <w:spacing w:line="300" w:lineRule="exact"/>
              <w:ind w:left="630" w:hanging="630" w:hangingChars="300"/>
              <w:rPr>
                <w:rFonts w:hint="default"/>
                <w:u w:val="single" w:color="auto"/>
              </w:rPr>
            </w:pPr>
          </w:p>
          <w:p>
            <w:pPr>
              <w:pStyle w:val="0"/>
              <w:spacing w:line="300" w:lineRule="exact"/>
              <w:ind w:left="630" w:hanging="630" w:hangingChars="300"/>
              <w:rPr>
                <w:rFonts w:hint="default"/>
                <w:u w:val="single" w:color="auto"/>
              </w:rPr>
            </w:pPr>
            <w:r>
              <w:rPr>
                <w:rFonts w:hint="eastAsia"/>
                <w:color w:val="auto"/>
              </w:rPr>
              <w:t>第２条　県は、畜産物生産基盤の</w:t>
            </w:r>
            <w:r>
              <w:rPr>
                <w:rFonts w:hint="eastAsia"/>
                <w:color w:val="auto"/>
                <w:u w:val="single" w:color="auto"/>
              </w:rPr>
              <w:t>規模拡大</w:t>
            </w:r>
            <w:r>
              <w:rPr>
                <w:rFonts w:hint="eastAsia"/>
                <w:color w:val="auto"/>
              </w:rPr>
              <w:t>を図るため、環境対応型施設の普及を目的とした</w:t>
            </w:r>
            <w:r>
              <w:rPr>
                <w:rFonts w:hint="eastAsia"/>
                <w:color w:val="auto"/>
                <w:u w:val="single" w:color="auto"/>
              </w:rPr>
              <w:t>環境対策資材</w:t>
            </w:r>
            <w:r>
              <w:rPr>
                <w:rFonts w:hint="eastAsia"/>
                <w:color w:val="auto"/>
              </w:rPr>
              <w:t>の導入に対し、市町村（以下「補助事業者」という。）が地域協議会等に対して補助を行う場合に要する経費について、予算の範囲内で補助金を交付する。</w:t>
            </w:r>
          </w:p>
          <w:p>
            <w:pPr>
              <w:pStyle w:val="0"/>
              <w:spacing w:line="300" w:lineRule="exact"/>
              <w:ind w:left="630" w:hanging="630" w:hangingChars="300"/>
              <w:rPr>
                <w:rFonts w:hint="default"/>
                <w:u w:val="single" w:color="auto"/>
              </w:rPr>
            </w:pPr>
          </w:p>
          <w:p>
            <w:pPr>
              <w:pStyle w:val="0"/>
              <w:ind w:left="241" w:hanging="241"/>
              <w:rPr>
                <w:rFonts w:hint="default"/>
                <w:color w:val="auto"/>
              </w:rPr>
            </w:pPr>
            <w:r>
              <w:rPr>
                <w:rFonts w:hint="eastAsia"/>
                <w:color w:val="auto"/>
              </w:rPr>
              <w:t>第６条　補助事業者は、補助金の交付の目的を達成するため、補助事業の実施に当たっては、前条ただし書各号のいずれかに該当すると認められるものを間接補助事業者としないこと、契約の相手方としないこと等県の取扱いに準じて行わなければならない。</w:t>
            </w:r>
          </w:p>
          <w:p>
            <w:pPr>
              <w:pStyle w:val="0"/>
              <w:ind w:left="241" w:hanging="241"/>
              <w:rPr>
                <w:rFonts w:hint="default"/>
                <w:color w:val="auto"/>
              </w:rPr>
            </w:pPr>
            <w:r>
              <w:rPr>
                <w:rFonts w:hint="eastAsia"/>
                <w:color w:val="auto"/>
              </w:rPr>
              <w:t>２　補助金の交付の目的を達成するため、補助事業者は、次に掲げる事項を遵守しなければならない。</w:t>
            </w:r>
          </w:p>
          <w:p>
            <w:pPr>
              <w:pStyle w:val="0"/>
              <w:ind w:left="482" w:hanging="482" w:hangingChars="200"/>
              <w:rPr>
                <w:rFonts w:hint="default"/>
                <w:color w:val="auto"/>
              </w:rPr>
            </w:pPr>
            <w:r>
              <w:rPr>
                <w:rFonts w:hint="eastAsia"/>
                <w:color w:val="auto"/>
              </w:rPr>
              <w:t>（１）補助事業の執行に際しては、県が行う契約手続の取扱いに準じて行わなければならないこと。</w:t>
            </w:r>
          </w:p>
          <w:p>
            <w:pPr>
              <w:pStyle w:val="0"/>
              <w:ind w:left="482" w:hanging="482" w:hangingChars="200"/>
              <w:rPr>
                <w:rFonts w:hint="default"/>
                <w:color w:val="auto"/>
              </w:rPr>
            </w:pPr>
            <w:r>
              <w:rPr>
                <w:rFonts w:hint="eastAsia"/>
                <w:color w:val="auto"/>
              </w:rPr>
              <w:t>（２）補助事業が予定の期間に完了しない場合又は補助事業の遂行が困難となった場合は、速やかに知事に報告し、その指示を受けなければならないこと。</w:t>
            </w:r>
          </w:p>
          <w:p>
            <w:pPr>
              <w:pStyle w:val="0"/>
              <w:ind w:left="482" w:hanging="482"/>
              <w:rPr>
                <w:rFonts w:hint="default"/>
                <w:color w:val="auto"/>
              </w:rPr>
            </w:pPr>
            <w:r>
              <w:rPr>
                <w:rFonts w:hint="eastAsia"/>
                <w:color w:val="auto"/>
              </w:rPr>
              <w:t>（３）補助事業により取得し、又は効用の増加した財産については、補助事業の完了後においても善良な管理者の注意をもって管理するとともに、補助金の交付の目的に従って、効率的な運用を図らなければならないこと。</w:t>
            </w:r>
          </w:p>
          <w:p>
            <w:pPr>
              <w:pStyle w:val="0"/>
              <w:ind w:left="482" w:hanging="482"/>
              <w:rPr>
                <w:rFonts w:hint="default"/>
                <w:color w:val="auto"/>
              </w:rPr>
            </w:pPr>
            <w:r>
              <w:rPr>
                <w:rFonts w:hint="eastAsia"/>
                <w:color w:val="auto"/>
              </w:rPr>
              <w:t>（４）補助事業により取得した財産については、減価償却資産の耐用年数等に関する省令（昭和</w:t>
            </w:r>
            <w:r>
              <w:rPr>
                <w:rFonts w:hint="eastAsia"/>
                <w:color w:val="auto"/>
              </w:rPr>
              <w:t>40</w:t>
            </w:r>
            <w:r>
              <w:rPr>
                <w:rFonts w:hint="eastAsia"/>
                <w:color w:val="auto"/>
              </w:rPr>
              <w:t>年大蔵省令第</w:t>
            </w:r>
            <w:r>
              <w:rPr>
                <w:rFonts w:hint="eastAsia"/>
                <w:color w:val="auto"/>
              </w:rPr>
              <w:t>15</w:t>
            </w:r>
            <w:r>
              <w:rPr>
                <w:rFonts w:hint="eastAsia"/>
                <w:color w:val="auto"/>
              </w:rPr>
              <w:t>号）に規定する耐用年数に相当する期間内において、補助金の交付の目的に反して使用し、譲渡し、交換し、廃棄し、貸し付け、又は担保に供する場合は、事前に知事の承認を受けなければならないこと。</w:t>
            </w:r>
          </w:p>
          <w:p>
            <w:pPr>
              <w:pStyle w:val="0"/>
              <w:ind w:left="482" w:hanging="482"/>
              <w:rPr>
                <w:rFonts w:hint="default"/>
                <w:color w:val="auto"/>
              </w:rPr>
            </w:pPr>
            <w:r>
              <w:rPr>
                <w:rFonts w:hint="eastAsia"/>
                <w:color w:val="auto"/>
              </w:rPr>
              <w:t>（５）前号の規定により知事の承認を得て財産を処分したことにより収入があった場合は、当該収入の全部又は一部を県に納付しなければならないこと。</w:t>
            </w:r>
          </w:p>
          <w:p>
            <w:pPr>
              <w:pStyle w:val="0"/>
              <w:ind w:left="241" w:hanging="241"/>
              <w:rPr>
                <w:rFonts w:hint="default"/>
                <w:color w:val="auto"/>
                <w:u w:val="single" w:color="auto"/>
              </w:rPr>
            </w:pPr>
            <w:r>
              <w:rPr>
                <w:rFonts w:hint="eastAsia"/>
                <w:color w:val="auto"/>
              </w:rPr>
              <w:t>３　補助事業者は、間接補助金の交付に当たっては、間接補助事業者に対して第１項及び前項の条件を</w:t>
            </w:r>
            <w:r>
              <w:rPr>
                <w:rFonts w:hint="eastAsia"/>
                <w:color w:val="auto"/>
                <w:u w:val="single" w:color="auto"/>
              </w:rPr>
              <w:t>付さなければならない。</w:t>
            </w:r>
          </w:p>
          <w:p>
            <w:pPr>
              <w:pStyle w:val="0"/>
              <w:spacing w:line="300" w:lineRule="exact"/>
              <w:ind w:left="630" w:hanging="630" w:hangingChars="300"/>
              <w:rPr>
                <w:rFonts w:hint="default"/>
                <w:u w:val="single" w:color="auto"/>
              </w:rPr>
            </w:pPr>
          </w:p>
          <w:p>
            <w:pPr>
              <w:pStyle w:val="0"/>
              <w:spacing w:line="300" w:lineRule="exact"/>
              <w:ind w:left="630" w:hanging="630" w:hangingChars="300"/>
              <w:rPr>
                <w:rFonts w:hint="default"/>
                <w:u w:val="single" w:color="auto"/>
              </w:rPr>
            </w:pPr>
          </w:p>
          <w:p>
            <w:pPr>
              <w:pStyle w:val="22"/>
              <w:rPr>
                <w:rFonts w:hint="default"/>
              </w:rPr>
            </w:pPr>
            <w:r>
              <w:rPr>
                <w:rFonts w:hint="eastAsia"/>
              </w:rPr>
              <w:t>（略）</w:t>
            </w:r>
          </w:p>
          <w:p>
            <w:pPr>
              <w:pStyle w:val="22"/>
              <w:rPr>
                <w:rFonts w:hint="default"/>
              </w:rPr>
            </w:pPr>
          </w:p>
          <w:p>
            <w:pPr>
              <w:pStyle w:val="22"/>
              <w:rPr>
                <w:rFonts w:hint="default"/>
                <w:spacing w:val="0"/>
              </w:rPr>
            </w:pPr>
            <w:r>
              <w:rPr>
                <w:rFonts w:hint="eastAsia" w:ascii="ＭＳ 明朝" w:hAnsi="ＭＳ 明朝"/>
              </w:rPr>
              <w:t>附則</w:t>
            </w:r>
          </w:p>
          <w:p>
            <w:pPr>
              <w:pStyle w:val="22"/>
              <w:rPr>
                <w:rFonts w:hint="default"/>
                <w:spacing w:val="0"/>
              </w:rPr>
            </w:pPr>
            <w:r>
              <w:rPr>
                <w:rFonts w:hint="eastAsia" w:ascii="ＭＳ 明朝" w:hAnsi="ＭＳ 明朝"/>
              </w:rPr>
              <w:t>１　この要綱は、平成</w:t>
            </w:r>
            <w:r>
              <w:rPr>
                <w:rFonts w:hint="eastAsia" w:ascii="ＭＳ 明朝" w:hAnsi="ＭＳ 明朝"/>
              </w:rPr>
              <w:t>31</w:t>
            </w:r>
            <w:r>
              <w:rPr>
                <w:rFonts w:hint="eastAsia" w:ascii="ＭＳ 明朝" w:hAnsi="ＭＳ 明朝"/>
              </w:rPr>
              <w:t>年４月１日から施行する。</w:t>
            </w:r>
          </w:p>
          <w:p>
            <w:pPr>
              <w:pStyle w:val="22"/>
              <w:rPr>
                <w:rFonts w:hint="default" w:ascii="ＭＳ 明朝" w:hAnsi="ＭＳ 明朝"/>
              </w:rPr>
            </w:pPr>
            <w:r>
              <w:rPr>
                <w:rFonts w:hint="eastAsia" w:ascii="ＭＳ 明朝" w:hAnsi="ＭＳ 明朝"/>
              </w:rPr>
              <w:t>２</w:t>
            </w:r>
            <w:r>
              <w:rPr>
                <w:rFonts w:hint="eastAsia" w:ascii="ＭＳ 明朝" w:hAnsi="ＭＳ 明朝"/>
                <w:spacing w:val="7"/>
              </w:rPr>
              <w:t xml:space="preserve">  </w:t>
            </w:r>
            <w:r>
              <w:rPr>
                <w:rFonts w:hint="eastAsia" w:ascii="ＭＳ 明朝" w:hAnsi="ＭＳ 明朝"/>
              </w:rPr>
              <w:t>この要綱は、</w:t>
            </w:r>
            <w:r>
              <w:rPr>
                <w:rFonts w:hint="eastAsia" w:ascii="ＭＳ 明朝" w:hAnsi="ＭＳ 明朝"/>
                <w:u w:val="single" w:color="auto"/>
              </w:rPr>
              <w:t>令和３年</w:t>
            </w:r>
            <w:r>
              <w:rPr>
                <w:rFonts w:hint="eastAsia" w:ascii="ＭＳ 明朝" w:hAnsi="ＭＳ 明朝"/>
              </w:rPr>
              <w:t>５月</w:t>
            </w:r>
            <w:r>
              <w:rPr>
                <w:rFonts w:hint="eastAsia" w:ascii="ＭＳ 明朝" w:hAnsi="ＭＳ 明朝"/>
              </w:rPr>
              <w:t>31</w:t>
            </w:r>
            <w:r>
              <w:rPr>
                <w:rFonts w:hint="eastAsia" w:ascii="ＭＳ 明朝" w:hAnsi="ＭＳ 明朝"/>
              </w:rPr>
              <w:t>日限り、その効力を失う。ただし、第６条第２項第３号から第５号まで、第８条、第９条第３項、第</w:t>
            </w:r>
            <w:r>
              <w:rPr>
                <w:rFonts w:hint="eastAsia" w:ascii="ＭＳ 明朝" w:hAnsi="ＭＳ 明朝"/>
              </w:rPr>
              <w:t>11</w:t>
            </w:r>
            <w:r>
              <w:rPr>
                <w:rFonts w:hint="eastAsia" w:ascii="ＭＳ 明朝" w:hAnsi="ＭＳ 明朝"/>
              </w:rPr>
              <w:t>条および第</w:t>
            </w:r>
            <w:r>
              <w:rPr>
                <w:rFonts w:hint="eastAsia" w:ascii="ＭＳ 明朝" w:hAnsi="ＭＳ 明朝"/>
              </w:rPr>
              <w:t>13</w:t>
            </w:r>
            <w:r>
              <w:rPr>
                <w:rFonts w:hint="eastAsia" w:ascii="ＭＳ 明朝" w:hAnsi="ＭＳ 明朝"/>
              </w:rPr>
              <w:t>条の規定は、同日以降もなおその効力を有する。</w:t>
            </w:r>
          </w:p>
          <w:p>
            <w:pPr>
              <w:pStyle w:val="22"/>
              <w:rPr>
                <w:rFonts w:hint="default"/>
                <w:u w:val="none" w:color="auto"/>
              </w:rPr>
            </w:pPr>
            <w:r>
              <w:rPr>
                <w:rFonts w:hint="eastAsia" w:ascii="ＭＳ 明朝" w:hAnsi="ＭＳ 明朝"/>
                <w:u w:val="none" w:color="auto"/>
              </w:rPr>
              <w:t>附則</w:t>
            </w:r>
          </w:p>
          <w:p>
            <w:pPr>
              <w:pStyle w:val="22"/>
              <w:rPr>
                <w:rFonts w:hint="default"/>
                <w:u w:val="none" w:color="auto"/>
              </w:rPr>
            </w:pPr>
            <w:r>
              <w:rPr>
                <w:rFonts w:hint="eastAsia" w:ascii="ＭＳ 明朝" w:hAnsi="ＭＳ 明朝"/>
                <w:u w:val="none" w:color="auto"/>
              </w:rPr>
              <w:t>　この要綱は、令和</w:t>
            </w:r>
            <w:r>
              <w:rPr>
                <w:rFonts w:hint="eastAsia" w:asciiTheme="minorEastAsia" w:hAnsiTheme="minorEastAsia"/>
                <w:u w:val="none" w:color="auto"/>
              </w:rPr>
              <w:t>２</w:t>
            </w:r>
            <w:r>
              <w:rPr>
                <w:rFonts w:hint="eastAsia" w:ascii="ＭＳ 明朝" w:hAnsi="ＭＳ 明朝"/>
                <w:u w:val="none" w:color="auto"/>
              </w:rPr>
              <w:t>年４月１日から施行する。</w:t>
            </w:r>
          </w:p>
          <w:p>
            <w:pPr>
              <w:pStyle w:val="22"/>
              <w:rPr>
                <w:rFonts w:hint="default"/>
              </w:rPr>
            </w:pPr>
            <w:r>
              <w:rPr>
                <w:rFonts w:hint="eastAsia" w:asciiTheme="minorEastAsia" w:hAnsiTheme="minorEastAsia" w:eastAsiaTheme="minorEastAsia"/>
                <w:u w:val="single" w:color="auto"/>
              </w:rPr>
              <w:t xml:space="preserve"> [</w:t>
            </w:r>
            <w:r>
              <w:rPr>
                <w:rFonts w:hint="eastAsia" w:asciiTheme="minorEastAsia" w:hAnsiTheme="minorEastAsia" w:eastAsiaTheme="minorEastAsia"/>
                <w:u w:val="single" w:color="auto"/>
              </w:rPr>
              <w:t>新設</w:t>
            </w:r>
            <w:r>
              <w:rPr>
                <w:rFonts w:hint="eastAsia" w:asciiTheme="minorEastAsia" w:hAnsiTheme="minorEastAsia" w:eastAsiaTheme="minorEastAsia"/>
                <w:u w:val="single" w:color="auto"/>
              </w:rPr>
              <w:t>]</w:t>
            </w:r>
          </w:p>
          <w:p>
            <w:pPr>
              <w:pStyle w:val="22"/>
              <w:rPr>
                <w:rFonts w:hint="default"/>
              </w:rPr>
            </w:pPr>
          </w:p>
          <w:p>
            <w:pPr>
              <w:pStyle w:val="22"/>
              <w:rPr>
                <w:rFonts w:hint="default"/>
              </w:rPr>
            </w:pPr>
          </w:p>
          <w:p>
            <w:pPr>
              <w:pStyle w:val="22"/>
              <w:rPr>
                <w:rFonts w:hint="default"/>
              </w:rPr>
            </w:pPr>
          </w:p>
          <w:p>
            <w:pPr>
              <w:pStyle w:val="22"/>
              <w:rPr>
                <w:rFonts w:hint="default"/>
              </w:rPr>
            </w:pPr>
          </w:p>
          <w:p>
            <w:pPr>
              <w:pStyle w:val="22"/>
              <w:rPr>
                <w:rFonts w:hint="default"/>
              </w:rPr>
            </w:pPr>
          </w:p>
          <w:p>
            <w:pPr>
              <w:pStyle w:val="22"/>
              <w:rPr>
                <w:rFonts w:hint="default"/>
              </w:rPr>
            </w:pPr>
          </w:p>
          <w:p>
            <w:pPr>
              <w:pStyle w:val="22"/>
              <w:rPr>
                <w:rFonts w:hint="default"/>
              </w:rPr>
            </w:pPr>
          </w:p>
          <w:p>
            <w:pPr>
              <w:pStyle w:val="22"/>
              <w:rPr>
                <w:rFonts w:hint="default"/>
              </w:rPr>
            </w:pPr>
          </w:p>
          <w:p>
            <w:pPr>
              <w:pStyle w:val="0"/>
              <w:ind w:left="241" w:hanging="241"/>
              <w:rPr>
                <w:rFonts w:hint="default"/>
                <w:color w:val="auto"/>
              </w:rPr>
            </w:pPr>
            <w:r>
              <w:rPr>
                <w:rFonts w:hint="eastAsia"/>
                <w:color w:val="auto"/>
                <w:u w:val="single" w:color="auto"/>
              </w:rPr>
              <w:t>別表（第３条関係）</w:t>
            </w:r>
          </w:p>
          <w:tbl>
            <w:tblPr>
              <w:tblStyle w:val="11"/>
              <w:tblW w:w="0" w:type="auto"/>
              <w:tblInd w:w="62" w:type="dxa"/>
              <w:tblLayout w:type="fixed"/>
              <w:tblCellMar>
                <w:left w:w="0" w:type="dxa"/>
                <w:right w:w="0" w:type="dxa"/>
              </w:tblCellMar>
              <w:tblLook w:firstRow="0" w:lastRow="0" w:firstColumn="0" w:lastColumn="0" w:noHBand="0" w:noVBand="0" w:val="0000"/>
            </w:tblPr>
            <w:tblGrid>
              <w:gridCol w:w="5229"/>
              <w:gridCol w:w="1482"/>
            </w:tblGrid>
            <w:tr>
              <w:trPr>
                <w:trHeight w:val="567" w:hRule="atLeast"/>
              </w:trPr>
              <w:tc>
                <w:tcPr>
                  <w:tcW w:w="5229"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color w:val="auto"/>
                      <w:u w:val="single" w:color="auto"/>
                    </w:rPr>
                  </w:pPr>
                  <w:r>
                    <w:rPr>
                      <w:rFonts w:hint="eastAsia"/>
                      <w:color w:val="auto"/>
                      <w:u w:val="single" w:color="auto"/>
                    </w:rPr>
                    <w:t>補助対象経費</w:t>
                  </w:r>
                </w:p>
              </w:tc>
              <w:tc>
                <w:tcPr>
                  <w:tcW w:w="148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color w:val="auto"/>
                      <w:u w:val="single" w:color="auto"/>
                    </w:rPr>
                  </w:pPr>
                  <w:r>
                    <w:rPr>
                      <w:rFonts w:hint="eastAsia"/>
                      <w:color w:val="auto"/>
                      <w:u w:val="single" w:color="auto"/>
                    </w:rPr>
                    <w:t>補助率</w:t>
                  </w:r>
                </w:p>
              </w:tc>
            </w:tr>
            <w:tr>
              <w:trPr>
                <w:trHeight w:val="5503" w:hRule="atLeast"/>
              </w:trPr>
              <w:tc>
                <w:tcPr>
                  <w:tcW w:w="5229"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tcMar>
                    <w:left w:w="49" w:type="dxa"/>
                    <w:right w:w="49" w:type="dxa"/>
                  </w:tcMar>
                  <w:vAlign w:val="top"/>
                </w:tcPr>
                <w:p>
                  <w:pPr>
                    <w:pStyle w:val="0"/>
                    <w:rPr>
                      <w:rFonts w:hint="default"/>
                      <w:color w:val="auto"/>
                      <w:u w:val="single" w:color="auto"/>
                    </w:rPr>
                  </w:pPr>
                </w:p>
                <w:p>
                  <w:pPr>
                    <w:pStyle w:val="0"/>
                    <w:rPr>
                      <w:rFonts w:hint="default"/>
                      <w:color w:val="auto"/>
                      <w:u w:val="single" w:color="auto"/>
                    </w:rPr>
                  </w:pPr>
                  <w:r>
                    <w:rPr>
                      <w:rFonts w:hint="eastAsia"/>
                      <w:color w:val="auto"/>
                      <w:u w:val="single" w:color="auto"/>
                    </w:rPr>
                    <w:t>畜産環境対策に要する次に掲げる経費</w:t>
                  </w:r>
                </w:p>
                <w:p>
                  <w:pPr>
                    <w:pStyle w:val="0"/>
                    <w:rPr>
                      <w:rFonts w:hint="default"/>
                      <w:color w:val="auto"/>
                      <w:u w:val="single" w:color="auto"/>
                    </w:rPr>
                  </w:pPr>
                  <w:r>
                    <w:rPr>
                      <w:rFonts w:hint="eastAsia"/>
                      <w:color w:val="auto"/>
                      <w:u w:val="single" w:color="auto"/>
                    </w:rPr>
                    <w:t>環境対応型施設の普及を目的とした環境対策資材の有効性の検証に係る以下の経費。</w:t>
                  </w:r>
                </w:p>
                <w:p>
                  <w:pPr>
                    <w:pStyle w:val="0"/>
                    <w:rPr>
                      <w:rFonts w:hint="default"/>
                      <w:color w:val="auto"/>
                      <w:u w:val="single" w:color="auto"/>
                    </w:rPr>
                  </w:pPr>
                </w:p>
                <w:p>
                  <w:pPr>
                    <w:pStyle w:val="0"/>
                    <w:rPr>
                      <w:rFonts w:hint="default"/>
                      <w:color w:val="auto"/>
                      <w:u w:val="single" w:color="auto"/>
                    </w:rPr>
                  </w:pPr>
                  <w:r>
                    <w:rPr>
                      <w:rFonts w:hint="eastAsia"/>
                      <w:color w:val="auto"/>
                      <w:u w:val="single" w:color="auto"/>
                    </w:rPr>
                    <w:t>（１）物理的対策資材などの設置</w:t>
                  </w:r>
                </w:p>
                <w:p>
                  <w:pPr>
                    <w:pStyle w:val="0"/>
                    <w:ind w:left="241" w:hanging="241" w:hangingChars="100"/>
                    <w:rPr>
                      <w:rFonts w:hint="default"/>
                      <w:color w:val="auto"/>
                      <w:u w:val="single" w:color="auto"/>
                    </w:rPr>
                  </w:pPr>
                  <w:r>
                    <w:rPr>
                      <w:rFonts w:hint="eastAsia"/>
                      <w:color w:val="auto"/>
                      <w:u w:val="single" w:color="auto"/>
                    </w:rPr>
                    <w:t>・環境物質発生地点などにおける環境物質の中和・拡散防止などを目的とした物理的対策資材及び設置に要する経費。</w:t>
                  </w:r>
                </w:p>
                <w:p>
                  <w:pPr>
                    <w:pStyle w:val="0"/>
                    <w:rPr>
                      <w:rFonts w:hint="default"/>
                      <w:color w:val="auto"/>
                      <w:u w:val="single" w:color="auto"/>
                    </w:rPr>
                  </w:pPr>
                </w:p>
                <w:p>
                  <w:pPr>
                    <w:pStyle w:val="0"/>
                    <w:rPr>
                      <w:rFonts w:hint="default"/>
                      <w:color w:val="auto"/>
                      <w:u w:val="single" w:color="auto"/>
                    </w:rPr>
                  </w:pPr>
                  <w:r>
                    <w:rPr>
                      <w:rFonts w:hint="eastAsia"/>
                      <w:color w:val="auto"/>
                      <w:u w:val="single" w:color="auto"/>
                    </w:rPr>
                    <w:t>（２）化学的対策資材などの活用</w:t>
                  </w:r>
                </w:p>
                <w:p>
                  <w:pPr>
                    <w:pStyle w:val="0"/>
                    <w:ind w:left="241" w:hanging="241" w:hangingChars="100"/>
                    <w:rPr>
                      <w:rFonts w:hint="default"/>
                      <w:color w:val="auto"/>
                      <w:u w:val="single" w:color="auto"/>
                    </w:rPr>
                  </w:pPr>
                  <w:r>
                    <w:rPr>
                      <w:rFonts w:hint="eastAsia"/>
                      <w:color w:val="auto"/>
                      <w:u w:val="single" w:color="auto"/>
                    </w:rPr>
                    <w:t>・環境物質の中和などを目的とした科学的資材の購入、また、それらを散布・拡散に要する資材・機材の購入・設置に要する経費。</w:t>
                  </w:r>
                </w:p>
                <w:p>
                  <w:pPr>
                    <w:pStyle w:val="0"/>
                    <w:rPr>
                      <w:rFonts w:hint="default"/>
                      <w:color w:val="auto"/>
                      <w:u w:val="single" w:color="auto"/>
                    </w:rPr>
                  </w:pPr>
                </w:p>
                <w:p>
                  <w:pPr>
                    <w:pStyle w:val="0"/>
                    <w:rPr>
                      <w:rFonts w:hint="default"/>
                      <w:color w:val="auto"/>
                      <w:u w:val="single" w:color="auto"/>
                    </w:rPr>
                  </w:pPr>
                </w:p>
                <w:p>
                  <w:pPr>
                    <w:pStyle w:val="0"/>
                    <w:rPr>
                      <w:rFonts w:hint="default"/>
                      <w:color w:val="auto"/>
                      <w:u w:val="single" w:color="auto"/>
                    </w:rPr>
                  </w:pPr>
                  <w:r>
                    <w:rPr>
                      <w:rFonts w:hint="eastAsia"/>
                      <w:color w:val="auto"/>
                      <w:u w:val="single" w:color="auto"/>
                    </w:rPr>
                    <w:t>※既存の設備及び機械の更新は対象から除く。</w:t>
                  </w:r>
                </w:p>
              </w:tc>
              <w:tc>
                <w:tcPr>
                  <w:tcW w:w="148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tcMar>
                    <w:left w:w="49" w:type="dxa"/>
                    <w:right w:w="49" w:type="dxa"/>
                  </w:tcMar>
                  <w:vAlign w:val="top"/>
                </w:tcPr>
                <w:p>
                  <w:pPr>
                    <w:pStyle w:val="0"/>
                    <w:rPr>
                      <w:rFonts w:hint="default"/>
                      <w:color w:val="auto"/>
                      <w:u w:val="single" w:color="auto"/>
                    </w:rPr>
                  </w:pPr>
                </w:p>
                <w:p>
                  <w:pPr>
                    <w:pStyle w:val="0"/>
                    <w:rPr>
                      <w:rFonts w:hint="default"/>
                      <w:color w:val="auto"/>
                      <w:u w:val="single" w:color="auto"/>
                    </w:rPr>
                  </w:pPr>
                  <w:r>
                    <w:rPr>
                      <w:rFonts w:hint="eastAsia"/>
                      <w:color w:val="auto"/>
                      <w:u w:val="single" w:color="auto"/>
                    </w:rPr>
                    <w:t>２分の１以内</w:t>
                  </w:r>
                </w:p>
                <w:p>
                  <w:pPr>
                    <w:pStyle w:val="0"/>
                    <w:rPr>
                      <w:rFonts w:hint="default"/>
                      <w:color w:val="auto"/>
                      <w:u w:val="single" w:color="auto"/>
                    </w:rPr>
                  </w:pPr>
                </w:p>
                <w:p>
                  <w:pPr>
                    <w:pStyle w:val="0"/>
                    <w:rPr>
                      <w:rFonts w:hint="default"/>
                      <w:color w:val="auto"/>
                      <w:u w:val="single" w:color="auto"/>
                    </w:rPr>
                  </w:pPr>
                </w:p>
                <w:p>
                  <w:pPr>
                    <w:pStyle w:val="0"/>
                    <w:rPr>
                      <w:rFonts w:hint="default"/>
                      <w:color w:val="auto"/>
                      <w:u w:val="single" w:color="auto"/>
                    </w:rPr>
                  </w:pPr>
                </w:p>
                <w:p>
                  <w:pPr>
                    <w:pStyle w:val="0"/>
                    <w:rPr>
                      <w:rFonts w:hint="default"/>
                      <w:color w:val="auto"/>
                      <w:u w:val="single" w:color="auto"/>
                    </w:rPr>
                  </w:pPr>
                </w:p>
                <w:p>
                  <w:pPr>
                    <w:pStyle w:val="0"/>
                    <w:rPr>
                      <w:rFonts w:hint="default"/>
                      <w:color w:val="auto"/>
                      <w:u w:val="single" w:color="auto"/>
                    </w:rPr>
                  </w:pPr>
                </w:p>
              </w:tc>
            </w:tr>
          </w:tbl>
          <w:p>
            <w:pPr>
              <w:pStyle w:val="0"/>
              <w:spacing w:line="300" w:lineRule="exact"/>
              <w:ind w:left="630" w:hanging="630" w:hangingChars="300"/>
              <w:rPr>
                <w:rFonts w:hint="default"/>
              </w:rPr>
            </w:pPr>
          </w:p>
          <w:p>
            <w:pPr>
              <w:pStyle w:val="0"/>
              <w:spacing w:line="300" w:lineRule="exact"/>
              <w:ind w:left="630" w:hanging="630" w:hangingChars="300"/>
              <w:rPr>
                <w:rFonts w:hint="default"/>
              </w:rPr>
            </w:pPr>
          </w:p>
          <w:p>
            <w:pPr>
              <w:pStyle w:val="0"/>
              <w:spacing w:line="300" w:lineRule="exact"/>
              <w:ind w:left="630" w:hanging="630" w:hangingChars="300"/>
              <w:rPr>
                <w:rFonts w:hint="default"/>
              </w:rPr>
            </w:pPr>
          </w:p>
          <w:p>
            <w:pPr>
              <w:pStyle w:val="0"/>
              <w:spacing w:line="300" w:lineRule="exact"/>
              <w:ind w:left="630" w:hanging="630" w:hangingChars="300"/>
              <w:rPr>
                <w:rFonts w:hint="default"/>
              </w:rPr>
            </w:pPr>
          </w:p>
          <w:p>
            <w:pPr>
              <w:pStyle w:val="0"/>
              <w:spacing w:line="300" w:lineRule="exact"/>
              <w:ind w:left="630" w:hanging="630" w:hangingChars="300"/>
              <w:rPr>
                <w:rFonts w:hint="default"/>
              </w:rPr>
            </w:pPr>
          </w:p>
          <w:p>
            <w:pPr>
              <w:pStyle w:val="0"/>
              <w:spacing w:line="300" w:lineRule="exact"/>
              <w:ind w:left="630" w:hanging="630" w:hangingChars="300"/>
              <w:rPr>
                <w:rFonts w:hint="default"/>
              </w:rPr>
            </w:pPr>
          </w:p>
          <w:p>
            <w:pPr>
              <w:pStyle w:val="0"/>
              <w:spacing w:line="300" w:lineRule="exact"/>
              <w:ind w:left="630" w:hanging="630" w:hangingChars="300"/>
              <w:rPr>
                <w:rFonts w:hint="default"/>
              </w:rPr>
            </w:pPr>
          </w:p>
          <w:p>
            <w:pPr>
              <w:pStyle w:val="0"/>
              <w:rPr>
                <w:rFonts w:hint="default"/>
                <w:color w:val="auto"/>
              </w:rPr>
            </w:pPr>
            <w:r>
              <w:rPr>
                <w:rFonts w:hint="eastAsia"/>
                <w:color w:val="auto"/>
              </w:rPr>
              <w:t>別記</w:t>
            </w:r>
          </w:p>
          <w:p>
            <w:pPr>
              <w:pStyle w:val="0"/>
              <w:rPr>
                <w:rFonts w:hint="default"/>
                <w:color w:val="auto"/>
              </w:rPr>
            </w:pPr>
            <w:r>
              <w:rPr>
                <w:rFonts w:hint="eastAsia"/>
                <w:color w:val="auto"/>
              </w:rPr>
              <w:t>第１号様式（第４条関係）</w:t>
            </w:r>
          </w:p>
          <w:p>
            <w:pPr>
              <w:pStyle w:val="0"/>
              <w:rPr>
                <w:rFonts w:hint="default"/>
                <w:color w:val="auto"/>
              </w:rPr>
            </w:pPr>
          </w:p>
          <w:p>
            <w:pPr>
              <w:pStyle w:val="0"/>
              <w:wordWrap w:val="0"/>
              <w:jc w:val="right"/>
              <w:rPr>
                <w:rFonts w:hint="default"/>
                <w:color w:val="auto"/>
              </w:rPr>
            </w:pPr>
            <w:r>
              <w:rPr>
                <w:rFonts w:hint="eastAsia"/>
                <w:color w:val="auto"/>
              </w:rPr>
              <w:t>第　　　　　号　</w:t>
            </w:r>
          </w:p>
          <w:p>
            <w:pPr>
              <w:pStyle w:val="0"/>
              <w:wordWrap w:val="0"/>
              <w:jc w:val="right"/>
              <w:rPr>
                <w:rFonts w:hint="default"/>
                <w:color w:val="auto"/>
              </w:rPr>
            </w:pPr>
            <w:r>
              <w:rPr>
                <w:rFonts w:hint="eastAsia"/>
                <w:color w:val="auto"/>
              </w:rPr>
              <w:t>　　年　　月　　日　</w:t>
            </w:r>
          </w:p>
          <w:p>
            <w:pPr>
              <w:pStyle w:val="0"/>
              <w:rPr>
                <w:rFonts w:hint="default"/>
                <w:color w:val="auto"/>
              </w:rPr>
            </w:pPr>
          </w:p>
          <w:p>
            <w:pPr>
              <w:pStyle w:val="0"/>
              <w:rPr>
                <w:rFonts w:hint="default"/>
                <w:color w:val="auto"/>
              </w:rPr>
            </w:pPr>
          </w:p>
          <w:p>
            <w:pPr>
              <w:pStyle w:val="0"/>
              <w:rPr>
                <w:rFonts w:hint="default"/>
                <w:color w:val="auto"/>
              </w:rPr>
            </w:pPr>
            <w:r>
              <w:rPr>
                <w:rFonts w:hint="eastAsia"/>
                <w:color w:val="auto"/>
              </w:rPr>
              <w:t>　高知県知事　　　　　　　　　　様</w:t>
            </w:r>
          </w:p>
          <w:p>
            <w:pPr>
              <w:pStyle w:val="0"/>
              <w:rPr>
                <w:rFonts w:hint="default"/>
                <w:color w:val="auto"/>
              </w:rPr>
            </w:pPr>
          </w:p>
          <w:p>
            <w:pPr>
              <w:pStyle w:val="0"/>
              <w:rPr>
                <w:rFonts w:hint="default"/>
                <w:color w:val="auto"/>
              </w:rPr>
            </w:pPr>
          </w:p>
          <w:p>
            <w:pPr>
              <w:pStyle w:val="0"/>
              <w:rPr>
                <w:rFonts w:hint="default"/>
                <w:color w:val="auto"/>
                <w:u w:val="single" w:color="auto"/>
              </w:rPr>
            </w:pPr>
            <w:r>
              <w:rPr>
                <w:rFonts w:hint="eastAsia"/>
                <w:color w:val="auto"/>
              </w:rPr>
              <w:t>　　　　　　　　　　　　　　　　　　</w:t>
            </w:r>
            <w:r>
              <w:rPr>
                <w:rFonts w:hint="eastAsia"/>
                <w:color w:val="auto"/>
                <w:u w:val="single" w:color="auto"/>
              </w:rPr>
              <w:t>住　　　所</w:t>
            </w:r>
          </w:p>
          <w:p>
            <w:pPr>
              <w:pStyle w:val="0"/>
              <w:rPr>
                <w:rFonts w:hint="default"/>
                <w:color w:val="auto"/>
                <w:u w:val="single" w:color="auto"/>
              </w:rPr>
            </w:pPr>
            <w:r>
              <w:rPr>
                <w:rFonts w:hint="eastAsia"/>
                <w:color w:val="auto"/>
                <w:u w:val="none" w:color="auto"/>
              </w:rPr>
              <w:t>　　　　　　　　　　　　　　　　　　</w:t>
            </w:r>
            <w:r>
              <w:rPr>
                <w:rFonts w:hint="eastAsia"/>
                <w:color w:val="auto"/>
                <w:u w:val="single" w:color="auto"/>
              </w:rPr>
              <w:t>団　体　名</w:t>
            </w:r>
          </w:p>
          <w:p>
            <w:pPr>
              <w:pStyle w:val="0"/>
              <w:rPr>
                <w:rFonts w:hint="default"/>
                <w:color w:val="auto"/>
                <w:u w:val="single" w:color="auto"/>
              </w:rPr>
            </w:pPr>
            <w:r>
              <w:rPr>
                <w:rFonts w:hint="eastAsia"/>
                <w:color w:val="auto"/>
                <w:u w:val="none" w:color="auto"/>
              </w:rPr>
              <w:t>　　　　　　　　　　　　　　　　　　</w:t>
            </w:r>
            <w:r>
              <w:rPr>
                <w:rFonts w:hint="eastAsia"/>
                <w:color w:val="auto"/>
                <w:u w:val="single" w:color="auto"/>
              </w:rPr>
              <w:t>代表者氏名</w:t>
            </w:r>
            <w:r>
              <w:rPr>
                <w:rFonts w:hint="eastAsia"/>
                <w:color w:val="auto"/>
                <w:u w:val="none" w:color="auto"/>
              </w:rPr>
              <w:t>　　　　　　　</w:t>
            </w:r>
            <w:r>
              <w:rPr>
                <w:rFonts w:hint="eastAsia"/>
                <w:color w:val="auto"/>
                <w:u w:val="single" w:color="auto"/>
              </w:rPr>
              <w:t>　印</w:t>
            </w:r>
          </w:p>
          <w:p>
            <w:pPr>
              <w:pStyle w:val="0"/>
              <w:rPr>
                <w:rFonts w:hint="default"/>
                <w:color w:val="auto"/>
              </w:rPr>
            </w:pPr>
            <w:r>
              <w:rPr>
                <w:rFonts w:hint="eastAsia"/>
                <w:color w:val="auto"/>
                <w:u w:val="none" w:color="auto"/>
              </w:rPr>
              <w:t>　　　　　　　　　　　　　　　　　　</w:t>
            </w:r>
            <w:r>
              <w:rPr>
                <w:rFonts w:hint="eastAsia"/>
                <w:color w:val="auto"/>
                <w:u w:val="single" w:color="auto"/>
              </w:rPr>
              <w:t>代表者生年月日</w:t>
            </w:r>
          </w:p>
          <w:p>
            <w:pPr>
              <w:pStyle w:val="0"/>
              <w:rPr>
                <w:rFonts w:hint="default"/>
                <w:color w:val="auto"/>
              </w:rPr>
            </w:pPr>
          </w:p>
          <w:p>
            <w:pPr>
              <w:pStyle w:val="0"/>
              <w:rPr>
                <w:rFonts w:hint="default"/>
                <w:color w:val="auto"/>
              </w:rPr>
            </w:pPr>
          </w:p>
          <w:p>
            <w:pPr>
              <w:pStyle w:val="0"/>
              <w:jc w:val="center"/>
              <w:rPr>
                <w:rFonts w:hint="default"/>
                <w:color w:val="auto"/>
              </w:rPr>
            </w:pPr>
            <w:r>
              <w:rPr>
                <w:rFonts w:hint="eastAsia"/>
                <w:color w:val="auto"/>
              </w:rPr>
              <w:t>令和　　年度高知県畜産環境対策推進事業費補助金交付申請書</w:t>
            </w:r>
          </w:p>
          <w:p>
            <w:pPr>
              <w:pStyle w:val="0"/>
              <w:rPr>
                <w:rFonts w:hint="default"/>
                <w:color w:val="auto"/>
              </w:rPr>
            </w:pPr>
          </w:p>
          <w:p>
            <w:pPr>
              <w:pStyle w:val="0"/>
              <w:rPr>
                <w:rFonts w:hint="default"/>
                <w:color w:val="auto"/>
              </w:rPr>
            </w:pPr>
            <w:r>
              <w:rPr>
                <w:rFonts w:hint="eastAsia"/>
                <w:color w:val="auto"/>
              </w:rPr>
              <w:t>　</w:t>
            </w:r>
            <w:r>
              <w:rPr>
                <w:rFonts w:hint="eastAsia"/>
                <w:color w:val="auto"/>
                <w:u w:val="none" w:color="auto"/>
              </w:rPr>
              <w:t>令和</w:t>
            </w:r>
            <w:r>
              <w:rPr>
                <w:rFonts w:hint="eastAsia"/>
                <w:color w:val="auto"/>
              </w:rPr>
              <w:t>　　年度において高知県畜産環境対策推進事業を下記のとおり実施したいので、高知県畜産環境対策推進事業費補助金交付要綱第４条第１項の規定により、補助金　　　　円を交付されたく関係書類を添えて申請します。</w:t>
            </w:r>
          </w:p>
          <w:p>
            <w:pPr>
              <w:pStyle w:val="0"/>
              <w:rPr>
                <w:rFonts w:hint="default"/>
                <w:color w:val="auto"/>
              </w:rPr>
            </w:pPr>
          </w:p>
          <w:p>
            <w:pPr>
              <w:pStyle w:val="0"/>
              <w:rPr>
                <w:rFonts w:hint="default"/>
                <w:color w:val="auto"/>
              </w:rPr>
            </w:pPr>
          </w:p>
          <w:p>
            <w:pPr>
              <w:pStyle w:val="0"/>
              <w:jc w:val="center"/>
              <w:rPr>
                <w:rFonts w:hint="default"/>
                <w:color w:val="auto"/>
              </w:rPr>
            </w:pPr>
            <w:r>
              <w:rPr>
                <w:rFonts w:hint="eastAsia"/>
                <w:color w:val="auto"/>
              </w:rPr>
              <w:t>記</w:t>
            </w:r>
          </w:p>
          <w:p>
            <w:pPr>
              <w:pStyle w:val="0"/>
              <w:rPr>
                <w:rFonts w:hint="default"/>
                <w:color w:val="auto"/>
              </w:rPr>
            </w:pPr>
            <w:r>
              <w:rPr>
                <w:rFonts w:hint="eastAsia"/>
                <w:color w:val="auto"/>
              </w:rPr>
              <w:t>１　事業の目的</w:t>
            </w:r>
          </w:p>
          <w:p>
            <w:pPr>
              <w:pStyle w:val="0"/>
              <w:rPr>
                <w:rFonts w:hint="default"/>
                <w:color w:val="auto"/>
              </w:rPr>
            </w:pPr>
          </w:p>
          <w:p>
            <w:pPr>
              <w:pStyle w:val="0"/>
              <w:rPr>
                <w:rFonts w:hint="default"/>
                <w:color w:val="auto"/>
                <w:u w:val="single" w:color="auto"/>
              </w:rPr>
            </w:pPr>
            <w:r>
              <w:rPr>
                <w:rFonts w:hint="eastAsia"/>
                <w:color w:val="auto"/>
                <w:u w:val="none" w:color="auto"/>
              </w:rPr>
              <w:t>２　事業の実施計画</w:t>
            </w:r>
          </w:p>
          <w:p>
            <w:pPr>
              <w:pStyle w:val="0"/>
              <w:rPr>
                <w:rFonts w:hint="default"/>
                <w:color w:val="auto"/>
                <w:u w:val="single" w:color="auto"/>
              </w:rPr>
            </w:pPr>
            <w:r>
              <w:rPr>
                <w:rFonts w:hint="eastAsia"/>
                <w:color w:val="auto"/>
                <w:u w:val="none" w:color="auto"/>
              </w:rPr>
              <w:t>　　</w:t>
            </w:r>
            <w:r>
              <w:rPr>
                <w:rFonts w:hint="eastAsia"/>
                <w:color w:val="auto"/>
                <w:u w:val="single" w:color="auto"/>
              </w:rPr>
              <w:t>別紙</w:t>
            </w:r>
          </w:p>
          <w:p>
            <w:pPr>
              <w:pStyle w:val="0"/>
              <w:rPr>
                <w:rFonts w:hint="default"/>
                <w:color w:val="auto"/>
                <w:u w:val="single" w:color="auto"/>
              </w:rPr>
            </w:pPr>
          </w:p>
          <w:p>
            <w:pPr>
              <w:pStyle w:val="0"/>
              <w:rPr>
                <w:rFonts w:hint="default"/>
                <w:color w:val="auto"/>
              </w:rPr>
            </w:pPr>
            <w:r>
              <w:rPr>
                <w:rFonts w:hint="eastAsia"/>
                <w:color w:val="auto"/>
              </w:rPr>
              <w:t>３　経費の配分及び負担区分</w:t>
            </w:r>
          </w:p>
          <w:tbl>
            <w:tblPr>
              <w:tblStyle w:val="11"/>
              <w:tblW w:w="5000" w:type="pct"/>
              <w:tblInd w:w="0" w:type="dxa"/>
              <w:tblLayout w:type="fixed"/>
              <w:tblCellMar>
                <w:left w:w="0" w:type="dxa"/>
                <w:right w:w="0" w:type="dxa"/>
              </w:tblCellMar>
              <w:tblLook w:firstRow="0" w:lastRow="0" w:firstColumn="0" w:lastColumn="0" w:noHBand="0" w:noVBand="0" w:val="0000"/>
            </w:tblPr>
            <w:tblGrid>
              <w:gridCol w:w="1740"/>
              <w:gridCol w:w="1478"/>
              <w:gridCol w:w="1479"/>
              <w:gridCol w:w="1479"/>
              <w:gridCol w:w="695"/>
            </w:tblGrid>
            <w:tr>
              <w:trPr>
                <w:trHeight w:val="629" w:hRule="atLeast"/>
              </w:trPr>
              <w:tc>
                <w:tcPr>
                  <w:tcW w:w="1266" w:type="pct"/>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color w:val="auto"/>
                    </w:rPr>
                  </w:pPr>
                  <w:r>
                    <w:rPr>
                      <w:rFonts w:hint="eastAsia"/>
                      <w:color w:val="auto"/>
                    </w:rPr>
                    <w:t>区　　　分</w:t>
                  </w:r>
                </w:p>
              </w:tc>
              <w:tc>
                <w:tcPr>
                  <w:tcW w:w="1076" w:type="pct"/>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center"/>
                </w:tcPr>
                <w:p>
                  <w:pPr>
                    <w:pStyle w:val="0"/>
                    <w:rPr>
                      <w:rFonts w:hint="default"/>
                      <w:color w:val="auto"/>
                    </w:rPr>
                  </w:pPr>
                  <w:r>
                    <w:rPr>
                      <w:rFonts w:hint="eastAsia"/>
                      <w:color w:val="auto"/>
                    </w:rPr>
                    <w:t>補助事業に要する</w:t>
                  </w:r>
                </w:p>
                <w:p>
                  <w:pPr>
                    <w:pStyle w:val="0"/>
                    <w:rPr>
                      <w:rFonts w:hint="default"/>
                      <w:color w:val="auto"/>
                    </w:rPr>
                  </w:pPr>
                  <w:r>
                    <w:rPr>
                      <w:rFonts w:hint="eastAsia"/>
                      <w:color w:val="auto"/>
                    </w:rPr>
                    <w:t>経費（又は要した</w:t>
                  </w:r>
                </w:p>
                <w:p>
                  <w:pPr>
                    <w:pStyle w:val="0"/>
                    <w:rPr>
                      <w:rFonts w:hint="default"/>
                      <w:color w:val="auto"/>
                    </w:rPr>
                  </w:pPr>
                  <w:r>
                    <w:rPr>
                      <w:rFonts w:hint="eastAsia"/>
                      <w:color w:val="auto"/>
                    </w:rPr>
                    <w:t>経費）</w:t>
                  </w:r>
                  <w:r>
                    <w:rPr>
                      <w:rFonts w:hint="eastAsia"/>
                      <w:color w:val="auto"/>
                    </w:rPr>
                    <w:t>(A)+(B)</w:t>
                  </w:r>
                </w:p>
              </w:tc>
              <w:tc>
                <w:tcPr>
                  <w:tcW w:w="2152" w:type="pct"/>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color w:val="auto"/>
                    </w:rPr>
                  </w:pPr>
                  <w:r>
                    <w:rPr>
                      <w:rFonts w:hint="eastAsia"/>
                      <w:color w:val="auto"/>
                    </w:rPr>
                    <w:t>負　　担　　区　　分</w:t>
                  </w:r>
                </w:p>
              </w:tc>
              <w:tc>
                <w:tcPr>
                  <w:tcW w:w="506" w:type="pct"/>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color w:val="auto"/>
                    </w:rPr>
                  </w:pPr>
                  <w:r>
                    <w:rPr>
                      <w:rFonts w:hint="eastAsia"/>
                      <w:color w:val="auto"/>
                    </w:rPr>
                    <w:t>備　考</w:t>
                  </w:r>
                </w:p>
              </w:tc>
            </w:tr>
            <w:tr>
              <w:trPr>
                <w:trHeight w:val="709" w:hRule="atLeast"/>
              </w:trPr>
              <w:tc>
                <w:tcPr>
                  <w:tcW w:w="1266" w:type="pct"/>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rPr>
                  </w:pPr>
                </w:p>
              </w:tc>
              <w:tc>
                <w:tcPr>
                  <w:tcW w:w="1076" w:type="pct"/>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rPr>
                  </w:pPr>
                </w:p>
              </w:tc>
              <w:tc>
                <w:tcPr>
                  <w:tcW w:w="1076"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color w:val="auto"/>
                    </w:rPr>
                  </w:pPr>
                  <w:r>
                    <w:rPr>
                      <w:rFonts w:hint="eastAsia"/>
                      <w:color w:val="auto"/>
                    </w:rPr>
                    <w:t>県補助金</w:t>
                  </w:r>
                  <w:r>
                    <w:rPr>
                      <w:rFonts w:hint="eastAsia"/>
                      <w:color w:val="auto"/>
                    </w:rPr>
                    <w:t>(A)</w:t>
                  </w:r>
                </w:p>
              </w:tc>
              <w:tc>
                <w:tcPr>
                  <w:tcW w:w="1076"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color w:val="auto"/>
                    </w:rPr>
                  </w:pPr>
                  <w:r>
                    <w:rPr>
                      <w:rFonts w:hint="eastAsia"/>
                      <w:color w:val="auto"/>
                    </w:rPr>
                    <w:t>その他</w:t>
                  </w:r>
                  <w:r>
                    <w:rPr>
                      <w:rFonts w:hint="eastAsia"/>
                      <w:color w:val="auto"/>
                    </w:rPr>
                    <w:t>(B)</w:t>
                  </w:r>
                </w:p>
              </w:tc>
              <w:tc>
                <w:tcPr>
                  <w:tcW w:w="506" w:type="pct"/>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rPr>
                  </w:pPr>
                </w:p>
              </w:tc>
            </w:tr>
            <w:tr>
              <w:trPr/>
              <w:tc>
                <w:tcPr>
                  <w:tcW w:w="1266"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color w:val="auto"/>
                    </w:rPr>
                  </w:pPr>
                </w:p>
                <w:p>
                  <w:pPr>
                    <w:pStyle w:val="0"/>
                    <w:rPr>
                      <w:rFonts w:hint="default"/>
                      <w:color w:val="auto"/>
                    </w:rPr>
                  </w:pPr>
                </w:p>
                <w:p>
                  <w:pPr>
                    <w:pStyle w:val="0"/>
                    <w:rPr>
                      <w:rFonts w:hint="default"/>
                      <w:color w:val="auto"/>
                    </w:rPr>
                  </w:pPr>
                </w:p>
              </w:tc>
              <w:tc>
                <w:tcPr>
                  <w:tcW w:w="1076"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color w:val="auto"/>
                    </w:rPr>
                  </w:pPr>
                  <w:r>
                    <w:rPr>
                      <w:rFonts w:hint="eastAsia"/>
                      <w:color w:val="auto"/>
                    </w:rPr>
                    <w:t xml:space="preserve">              </w:t>
                  </w:r>
                  <w:r>
                    <w:rPr>
                      <w:rFonts w:hint="eastAsia"/>
                      <w:color w:val="auto"/>
                    </w:rPr>
                    <w:t>円</w:t>
                  </w:r>
                </w:p>
              </w:tc>
              <w:tc>
                <w:tcPr>
                  <w:tcW w:w="1076"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color w:val="auto"/>
                    </w:rPr>
                  </w:pPr>
                  <w:r>
                    <w:rPr>
                      <w:rFonts w:hint="eastAsia"/>
                      <w:color w:val="auto"/>
                    </w:rPr>
                    <w:t xml:space="preserve">              </w:t>
                  </w:r>
                  <w:r>
                    <w:rPr>
                      <w:rFonts w:hint="eastAsia"/>
                      <w:color w:val="auto"/>
                    </w:rPr>
                    <w:t>円</w:t>
                  </w:r>
                </w:p>
                <w:p>
                  <w:pPr>
                    <w:pStyle w:val="0"/>
                    <w:rPr>
                      <w:rFonts w:hint="default"/>
                      <w:color w:val="auto"/>
                    </w:rPr>
                  </w:pPr>
                </w:p>
              </w:tc>
              <w:tc>
                <w:tcPr>
                  <w:tcW w:w="1076"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color w:val="auto"/>
                    </w:rPr>
                  </w:pPr>
                  <w:r>
                    <w:rPr>
                      <w:rFonts w:hint="eastAsia"/>
                      <w:color w:val="auto"/>
                    </w:rPr>
                    <w:t xml:space="preserve">              </w:t>
                  </w:r>
                  <w:r>
                    <w:rPr>
                      <w:rFonts w:hint="eastAsia"/>
                      <w:color w:val="auto"/>
                    </w:rPr>
                    <w:t>円</w:t>
                  </w:r>
                </w:p>
                <w:p>
                  <w:pPr>
                    <w:pStyle w:val="0"/>
                    <w:rPr>
                      <w:rFonts w:hint="default"/>
                      <w:color w:val="auto"/>
                    </w:rPr>
                  </w:pPr>
                </w:p>
              </w:tc>
              <w:tc>
                <w:tcPr>
                  <w:tcW w:w="506"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color w:val="auto"/>
                    </w:rPr>
                  </w:pPr>
                </w:p>
                <w:p>
                  <w:pPr>
                    <w:pStyle w:val="0"/>
                    <w:rPr>
                      <w:rFonts w:hint="default"/>
                      <w:color w:val="auto"/>
                    </w:rPr>
                  </w:pPr>
                </w:p>
                <w:p>
                  <w:pPr>
                    <w:pStyle w:val="0"/>
                    <w:rPr>
                      <w:rFonts w:hint="default"/>
                      <w:color w:val="auto"/>
                    </w:rPr>
                  </w:pPr>
                </w:p>
              </w:tc>
            </w:tr>
            <w:tr>
              <w:trPr>
                <w:trHeight w:val="350" w:hRule="atLeast"/>
              </w:trPr>
              <w:tc>
                <w:tcPr>
                  <w:tcW w:w="1266" w:type="pct"/>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color w:val="auto"/>
                    </w:rPr>
                  </w:pPr>
                  <w:r>
                    <w:rPr>
                      <w:rFonts w:hint="eastAsia"/>
                      <w:color w:val="auto"/>
                    </w:rPr>
                    <w:t>計</w:t>
                  </w:r>
                </w:p>
              </w:tc>
              <w:tc>
                <w:tcPr>
                  <w:tcW w:w="1076" w:type="pct"/>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rPr>
                      <w:rFonts w:hint="default"/>
                      <w:color w:val="auto"/>
                    </w:rPr>
                  </w:pPr>
                </w:p>
                <w:p>
                  <w:pPr>
                    <w:pStyle w:val="0"/>
                    <w:rPr>
                      <w:rFonts w:hint="default"/>
                      <w:color w:val="auto"/>
                    </w:rPr>
                  </w:pPr>
                </w:p>
                <w:p>
                  <w:pPr>
                    <w:pStyle w:val="0"/>
                    <w:rPr>
                      <w:rFonts w:hint="default"/>
                      <w:color w:val="auto"/>
                    </w:rPr>
                  </w:pPr>
                </w:p>
              </w:tc>
              <w:tc>
                <w:tcPr>
                  <w:tcW w:w="1076" w:type="pct"/>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rPr>
                      <w:rFonts w:hint="default"/>
                      <w:color w:val="auto"/>
                    </w:rPr>
                  </w:pPr>
                </w:p>
                <w:p>
                  <w:pPr>
                    <w:pStyle w:val="0"/>
                    <w:rPr>
                      <w:rFonts w:hint="default"/>
                      <w:color w:val="auto"/>
                    </w:rPr>
                  </w:pPr>
                </w:p>
                <w:p>
                  <w:pPr>
                    <w:pStyle w:val="0"/>
                    <w:rPr>
                      <w:rFonts w:hint="default"/>
                      <w:color w:val="auto"/>
                    </w:rPr>
                  </w:pPr>
                </w:p>
              </w:tc>
              <w:tc>
                <w:tcPr>
                  <w:tcW w:w="1076" w:type="pct"/>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rPr>
                      <w:rFonts w:hint="default"/>
                      <w:color w:val="auto"/>
                    </w:rPr>
                  </w:pPr>
                </w:p>
                <w:p>
                  <w:pPr>
                    <w:pStyle w:val="0"/>
                    <w:rPr>
                      <w:rFonts w:hint="default"/>
                      <w:color w:val="auto"/>
                    </w:rPr>
                  </w:pPr>
                </w:p>
                <w:p>
                  <w:pPr>
                    <w:pStyle w:val="0"/>
                    <w:rPr>
                      <w:rFonts w:hint="default"/>
                      <w:color w:val="auto"/>
                    </w:rPr>
                  </w:pPr>
                </w:p>
              </w:tc>
              <w:tc>
                <w:tcPr>
                  <w:tcW w:w="506" w:type="pct"/>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rPr>
                      <w:rFonts w:hint="default"/>
                      <w:color w:val="auto"/>
                    </w:rPr>
                  </w:pPr>
                </w:p>
                <w:p>
                  <w:pPr>
                    <w:pStyle w:val="0"/>
                    <w:rPr>
                      <w:rFonts w:hint="default"/>
                      <w:color w:val="auto"/>
                    </w:rPr>
                  </w:pPr>
                </w:p>
                <w:p>
                  <w:pPr>
                    <w:pStyle w:val="0"/>
                    <w:rPr>
                      <w:rFonts w:hint="default"/>
                      <w:color w:val="auto"/>
                    </w:rPr>
                  </w:pPr>
                </w:p>
              </w:tc>
            </w:tr>
            <w:tr>
              <w:trPr>
                <w:trHeight w:val="350" w:hRule="atLeast"/>
              </w:trPr>
              <w:tc>
                <w:tcPr>
                  <w:tcW w:w="1266" w:type="pct"/>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rPr>
                  </w:pPr>
                </w:p>
              </w:tc>
              <w:tc>
                <w:tcPr>
                  <w:tcW w:w="1076" w:type="pct"/>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rPr>
                  </w:pPr>
                </w:p>
              </w:tc>
              <w:tc>
                <w:tcPr>
                  <w:tcW w:w="1076" w:type="pct"/>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rPr>
                  </w:pPr>
                </w:p>
              </w:tc>
              <w:tc>
                <w:tcPr>
                  <w:tcW w:w="1076" w:type="pct"/>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rPr>
                  </w:pPr>
                </w:p>
              </w:tc>
              <w:tc>
                <w:tcPr>
                  <w:tcW w:w="506" w:type="pct"/>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rPr>
                  </w:pPr>
                </w:p>
              </w:tc>
            </w:tr>
          </w:tbl>
          <w:p>
            <w:pPr>
              <w:pStyle w:val="0"/>
              <w:rPr>
                <w:rFonts w:hint="default"/>
                <w:color w:val="auto"/>
              </w:rPr>
            </w:pPr>
            <w:r>
              <w:rPr>
                <w:rFonts w:hint="eastAsia"/>
                <w:color w:val="auto"/>
              </w:rPr>
              <w:t>４　事業完了（予定）年月日</w:t>
            </w:r>
          </w:p>
          <w:p>
            <w:pPr>
              <w:pStyle w:val="0"/>
              <w:rPr>
                <w:rFonts w:hint="default"/>
                <w:color w:val="auto"/>
              </w:rPr>
            </w:pPr>
            <w:r>
              <w:rPr>
                <w:rFonts w:hint="eastAsia"/>
                <w:color w:val="auto"/>
              </w:rPr>
              <w:t xml:space="preserve">    </w:t>
            </w:r>
            <w:r>
              <w:rPr>
                <w:rFonts w:hint="eastAsia"/>
                <w:color w:val="auto"/>
              </w:rPr>
              <w:t>令和　　年　　月　　日</w:t>
            </w:r>
          </w:p>
          <w:p>
            <w:pPr>
              <w:pStyle w:val="0"/>
              <w:rPr>
                <w:rFonts w:hint="default"/>
                <w:color w:val="auto"/>
              </w:rPr>
            </w:pPr>
          </w:p>
          <w:p>
            <w:pPr>
              <w:pStyle w:val="0"/>
              <w:rPr>
                <w:rFonts w:hint="default"/>
                <w:color w:val="auto"/>
              </w:rPr>
            </w:pPr>
            <w:r>
              <w:rPr>
                <w:rFonts w:hint="eastAsia"/>
                <w:color w:val="auto"/>
              </w:rPr>
              <w:t>５　収支予算（又は収支決算見込み）</w:t>
            </w:r>
          </w:p>
          <w:p>
            <w:pPr>
              <w:pStyle w:val="0"/>
              <w:rPr>
                <w:rFonts w:hint="default"/>
                <w:color w:val="auto"/>
              </w:rPr>
            </w:pPr>
            <w:r>
              <w:rPr>
                <w:rFonts w:hint="eastAsia"/>
                <w:color w:val="auto"/>
              </w:rPr>
              <w:t>（１）収入の部</w:t>
            </w:r>
          </w:p>
          <w:tbl>
            <w:tblPr>
              <w:tblStyle w:val="11"/>
              <w:tblW w:w="5000" w:type="pct"/>
              <w:tblInd w:w="0" w:type="dxa"/>
              <w:tblLayout w:type="fixed"/>
              <w:tblCellMar>
                <w:left w:w="0" w:type="dxa"/>
                <w:right w:w="0" w:type="dxa"/>
              </w:tblCellMar>
              <w:tblLook w:firstRow="0" w:lastRow="0" w:firstColumn="0" w:lastColumn="0" w:noHBand="0" w:noVBand="0" w:val="0000"/>
            </w:tblPr>
            <w:tblGrid>
              <w:gridCol w:w="2136"/>
              <w:gridCol w:w="2599"/>
              <w:gridCol w:w="2136"/>
            </w:tblGrid>
            <w:tr>
              <w:trPr>
                <w:trHeight w:val="1200" w:hRule="atLeast"/>
              </w:trPr>
              <w:tc>
                <w:tcPr>
                  <w:tcW w:w="1554"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color w:val="auto"/>
                    </w:rPr>
                  </w:pPr>
                  <w:r>
                    <w:rPr>
                      <w:rFonts w:hint="eastAsia"/>
                      <w:color w:val="auto"/>
                    </w:rPr>
                    <w:t>区　　　　分</w:t>
                  </w:r>
                </w:p>
              </w:tc>
              <w:tc>
                <w:tcPr>
                  <w:tcW w:w="1892"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color w:val="auto"/>
                    </w:rPr>
                  </w:pPr>
                  <w:r>
                    <w:rPr>
                      <w:rFonts w:hint="eastAsia"/>
                      <w:color w:val="auto"/>
                    </w:rPr>
                    <w:t>本　年　度　予　算　額</w:t>
                  </w:r>
                </w:p>
                <w:p>
                  <w:pPr>
                    <w:pStyle w:val="0"/>
                    <w:jc w:val="center"/>
                    <w:rPr>
                      <w:rFonts w:hint="default"/>
                      <w:color w:val="auto"/>
                    </w:rPr>
                  </w:pPr>
                  <w:r>
                    <w:rPr>
                      <w:rFonts w:hint="eastAsia"/>
                      <w:color w:val="auto"/>
                    </w:rPr>
                    <w:t>（又は本年度決算見込額）</w:t>
                  </w:r>
                </w:p>
              </w:tc>
              <w:tc>
                <w:tcPr>
                  <w:tcW w:w="1554"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color w:val="auto"/>
                    </w:rPr>
                  </w:pPr>
                  <w:r>
                    <w:rPr>
                      <w:rFonts w:hint="eastAsia"/>
                      <w:color w:val="auto"/>
                    </w:rPr>
                    <w:t>備　　　　考</w:t>
                  </w:r>
                </w:p>
              </w:tc>
            </w:tr>
            <w:tr>
              <w:trPr/>
              <w:tc>
                <w:tcPr>
                  <w:tcW w:w="1554"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jc w:val="center"/>
                    <w:rPr>
                      <w:rFonts w:hint="default"/>
                      <w:color w:val="auto"/>
                    </w:rPr>
                  </w:pPr>
                  <w:r>
                    <w:rPr>
                      <w:rFonts w:hint="eastAsia"/>
                      <w:color w:val="auto"/>
                    </w:rPr>
                    <w:t>県　　　　費</w:t>
                  </w:r>
                </w:p>
                <w:p>
                  <w:pPr>
                    <w:pStyle w:val="0"/>
                    <w:rPr>
                      <w:rFonts w:hint="default"/>
                      <w:color w:val="auto"/>
                    </w:rPr>
                  </w:pPr>
                </w:p>
                <w:p>
                  <w:pPr>
                    <w:pStyle w:val="0"/>
                    <w:jc w:val="center"/>
                    <w:rPr>
                      <w:rFonts w:hint="default"/>
                      <w:color w:val="auto"/>
                    </w:rPr>
                  </w:pPr>
                  <w:r>
                    <w:rPr>
                      <w:rFonts w:hint="eastAsia"/>
                      <w:color w:val="auto"/>
                    </w:rPr>
                    <w:t>そ　</w:t>
                  </w:r>
                  <w:r>
                    <w:rPr>
                      <w:rFonts w:hint="eastAsia"/>
                      <w:color w:val="auto"/>
                    </w:rPr>
                    <w:t xml:space="preserve"> </w:t>
                  </w:r>
                  <w:r>
                    <w:rPr>
                      <w:rFonts w:hint="eastAsia"/>
                      <w:color w:val="auto"/>
                    </w:rPr>
                    <w:t>の</w:t>
                  </w:r>
                  <w:r>
                    <w:rPr>
                      <w:rFonts w:hint="eastAsia"/>
                      <w:color w:val="auto"/>
                    </w:rPr>
                    <w:t xml:space="preserve"> </w:t>
                  </w:r>
                  <w:r>
                    <w:rPr>
                      <w:rFonts w:hint="eastAsia"/>
                      <w:color w:val="auto"/>
                    </w:rPr>
                    <w:t>　他</w:t>
                  </w:r>
                </w:p>
                <w:p>
                  <w:pPr>
                    <w:pStyle w:val="0"/>
                    <w:jc w:val="center"/>
                    <w:rPr>
                      <w:rFonts w:hint="default"/>
                      <w:color w:val="auto"/>
                    </w:rPr>
                  </w:pPr>
                </w:p>
              </w:tc>
              <w:tc>
                <w:tcPr>
                  <w:tcW w:w="1892"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color w:val="auto"/>
                    </w:rPr>
                  </w:pPr>
                </w:p>
                <w:p>
                  <w:pPr>
                    <w:pStyle w:val="0"/>
                    <w:jc w:val="right"/>
                    <w:rPr>
                      <w:rFonts w:hint="default"/>
                      <w:color w:val="auto"/>
                    </w:rPr>
                  </w:pPr>
                  <w:r>
                    <w:rPr>
                      <w:rFonts w:hint="eastAsia"/>
                      <w:color w:val="auto"/>
                    </w:rPr>
                    <w:t xml:space="preserve">                         </w:t>
                  </w:r>
                  <w:r>
                    <w:rPr>
                      <w:rFonts w:hint="eastAsia"/>
                      <w:color w:val="auto"/>
                    </w:rPr>
                    <w:t>円</w:t>
                  </w:r>
                </w:p>
              </w:tc>
              <w:tc>
                <w:tcPr>
                  <w:tcW w:w="1554"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tc>
            </w:tr>
            <w:tr>
              <w:trPr>
                <w:trHeight w:val="633" w:hRule="atLeast"/>
              </w:trPr>
              <w:tc>
                <w:tcPr>
                  <w:tcW w:w="1554"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color w:val="auto"/>
                    </w:rPr>
                  </w:pPr>
                  <w:r>
                    <w:rPr>
                      <w:rFonts w:hint="eastAsia"/>
                      <w:color w:val="auto"/>
                    </w:rPr>
                    <w:t>計</w:t>
                  </w:r>
                </w:p>
              </w:tc>
              <w:tc>
                <w:tcPr>
                  <w:tcW w:w="1892"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color w:val="auto"/>
                    </w:rPr>
                  </w:pPr>
                </w:p>
              </w:tc>
              <w:tc>
                <w:tcPr>
                  <w:tcW w:w="1554"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color w:val="auto"/>
                    </w:rPr>
                  </w:pPr>
                </w:p>
              </w:tc>
            </w:tr>
          </w:tbl>
          <w:p>
            <w:pPr>
              <w:pStyle w:val="0"/>
              <w:rPr>
                <w:rFonts w:hint="default"/>
                <w:color w:val="auto"/>
              </w:rPr>
            </w:pPr>
          </w:p>
          <w:p>
            <w:pPr>
              <w:pStyle w:val="0"/>
              <w:rPr>
                <w:rFonts w:hint="default"/>
                <w:color w:val="auto"/>
              </w:rPr>
            </w:pPr>
            <w:r>
              <w:rPr>
                <w:rFonts w:hint="eastAsia"/>
                <w:color w:val="auto"/>
              </w:rPr>
              <w:t>（２）支出の部</w:t>
            </w:r>
          </w:p>
          <w:tbl>
            <w:tblPr>
              <w:tblStyle w:val="11"/>
              <w:tblW w:w="5000" w:type="pct"/>
              <w:tblInd w:w="0" w:type="dxa"/>
              <w:tblLayout w:type="fixed"/>
              <w:tblCellMar>
                <w:left w:w="0" w:type="dxa"/>
                <w:right w:w="0" w:type="dxa"/>
              </w:tblCellMar>
              <w:tblLook w:firstRow="0" w:lastRow="0" w:firstColumn="0" w:lastColumn="0" w:noHBand="0" w:noVBand="0" w:val="0000"/>
            </w:tblPr>
            <w:tblGrid>
              <w:gridCol w:w="2136"/>
              <w:gridCol w:w="2599"/>
              <w:gridCol w:w="2136"/>
            </w:tblGrid>
            <w:tr>
              <w:trPr>
                <w:trHeight w:val="993" w:hRule="atLeast"/>
              </w:trPr>
              <w:tc>
                <w:tcPr>
                  <w:tcW w:w="1554"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color w:val="auto"/>
                    </w:rPr>
                  </w:pPr>
                  <w:r>
                    <w:rPr>
                      <w:rFonts w:hint="eastAsia"/>
                      <w:color w:val="auto"/>
                    </w:rPr>
                    <w:t>区　　　　分</w:t>
                  </w:r>
                </w:p>
              </w:tc>
              <w:tc>
                <w:tcPr>
                  <w:tcW w:w="1892"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color w:val="auto"/>
                    </w:rPr>
                  </w:pPr>
                  <w:r>
                    <w:rPr>
                      <w:rFonts w:hint="eastAsia"/>
                      <w:color w:val="auto"/>
                    </w:rPr>
                    <w:t>本　年　度　予　算　額</w:t>
                  </w:r>
                </w:p>
                <w:p>
                  <w:pPr>
                    <w:pStyle w:val="0"/>
                    <w:jc w:val="center"/>
                    <w:rPr>
                      <w:rFonts w:hint="default"/>
                      <w:color w:val="auto"/>
                    </w:rPr>
                  </w:pPr>
                  <w:r>
                    <w:rPr>
                      <w:rFonts w:hint="eastAsia"/>
                      <w:color w:val="auto"/>
                    </w:rPr>
                    <w:t>（又は本年度決算見込額）</w:t>
                  </w:r>
                </w:p>
              </w:tc>
              <w:tc>
                <w:tcPr>
                  <w:tcW w:w="1554"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color w:val="auto"/>
                    </w:rPr>
                  </w:pPr>
                  <w:r>
                    <w:rPr>
                      <w:rFonts w:hint="eastAsia"/>
                      <w:color w:val="auto"/>
                    </w:rPr>
                    <w:t>備　　　　考</w:t>
                  </w:r>
                </w:p>
              </w:tc>
            </w:tr>
            <w:tr>
              <w:trPr/>
              <w:tc>
                <w:tcPr>
                  <w:tcW w:w="1554"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color w:val="auto"/>
                    </w:rPr>
                  </w:pPr>
                </w:p>
                <w:p>
                  <w:pPr>
                    <w:pStyle w:val="0"/>
                    <w:rPr>
                      <w:rFonts w:hint="default"/>
                      <w:color w:val="auto"/>
                    </w:rPr>
                  </w:pPr>
                </w:p>
                <w:p>
                  <w:pPr>
                    <w:pStyle w:val="0"/>
                    <w:jc w:val="left"/>
                    <w:rPr>
                      <w:rFonts w:hint="default"/>
                      <w:color w:val="auto"/>
                    </w:rPr>
                  </w:pPr>
                </w:p>
              </w:tc>
              <w:tc>
                <w:tcPr>
                  <w:tcW w:w="1892"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color w:val="auto"/>
                    </w:rPr>
                  </w:pPr>
                </w:p>
                <w:p>
                  <w:pPr>
                    <w:pStyle w:val="0"/>
                    <w:rPr>
                      <w:rFonts w:hint="default"/>
                      <w:color w:val="auto"/>
                    </w:rPr>
                  </w:pPr>
                </w:p>
                <w:p>
                  <w:pPr>
                    <w:pStyle w:val="0"/>
                    <w:jc w:val="right"/>
                    <w:rPr>
                      <w:rFonts w:hint="default"/>
                      <w:color w:val="auto"/>
                    </w:rPr>
                  </w:pPr>
                  <w:r>
                    <w:rPr>
                      <w:rFonts w:hint="eastAsia"/>
                      <w:color w:val="auto"/>
                    </w:rPr>
                    <w:t>円</w:t>
                  </w:r>
                </w:p>
                <w:p>
                  <w:pPr>
                    <w:pStyle w:val="0"/>
                    <w:rPr>
                      <w:rFonts w:hint="default"/>
                      <w:color w:val="auto"/>
                    </w:rPr>
                  </w:pPr>
                </w:p>
              </w:tc>
              <w:tc>
                <w:tcPr>
                  <w:tcW w:w="1554"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color w:val="auto"/>
                    </w:rPr>
                  </w:pPr>
                </w:p>
                <w:p>
                  <w:pPr>
                    <w:pStyle w:val="0"/>
                    <w:rPr>
                      <w:rFonts w:hint="default"/>
                      <w:color w:val="auto"/>
                    </w:rPr>
                  </w:pPr>
                </w:p>
                <w:p>
                  <w:pPr>
                    <w:pStyle w:val="0"/>
                    <w:rPr>
                      <w:rFonts w:hint="default"/>
                      <w:color w:val="auto"/>
                    </w:rPr>
                  </w:pPr>
                </w:p>
              </w:tc>
            </w:tr>
            <w:tr>
              <w:trPr>
                <w:trHeight w:val="639" w:hRule="atLeast"/>
              </w:trPr>
              <w:tc>
                <w:tcPr>
                  <w:tcW w:w="1554"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color w:val="auto"/>
                    </w:rPr>
                  </w:pPr>
                  <w:r>
                    <w:rPr>
                      <w:rFonts w:hint="eastAsia"/>
                      <w:color w:val="auto"/>
                    </w:rPr>
                    <w:t>計</w:t>
                  </w:r>
                </w:p>
              </w:tc>
              <w:tc>
                <w:tcPr>
                  <w:tcW w:w="1892"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color w:val="auto"/>
                    </w:rPr>
                  </w:pPr>
                </w:p>
              </w:tc>
              <w:tc>
                <w:tcPr>
                  <w:tcW w:w="1554"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color w:val="auto"/>
                    </w:rPr>
                  </w:pPr>
                </w:p>
              </w:tc>
            </w:tr>
          </w:tbl>
          <w:p>
            <w:pPr>
              <w:pStyle w:val="0"/>
              <w:rPr>
                <w:rFonts w:hint="default"/>
                <w:color w:val="auto"/>
              </w:rPr>
            </w:pPr>
          </w:p>
          <w:p>
            <w:pPr>
              <w:pStyle w:val="0"/>
              <w:rPr>
                <w:rFonts w:hint="default"/>
                <w:color w:val="auto"/>
              </w:rPr>
            </w:pPr>
            <w:r>
              <w:rPr>
                <w:rFonts w:hint="eastAsia"/>
                <w:color w:val="auto"/>
              </w:rPr>
              <w:t>６　振込先金融機関名、預金種目、口座番号及び口座名</w:t>
            </w:r>
          </w:p>
          <w:p>
            <w:pPr>
              <w:pStyle w:val="0"/>
              <w:rPr>
                <w:rFonts w:hint="default"/>
                <w:color w:val="auto"/>
              </w:rPr>
            </w:pPr>
          </w:p>
          <w:p>
            <w:pPr>
              <w:pStyle w:val="0"/>
              <w:rPr>
                <w:rFonts w:hint="default"/>
                <w:color w:val="auto"/>
              </w:rPr>
            </w:pPr>
            <w:r>
              <w:rPr>
                <w:rFonts w:hint="eastAsia"/>
                <w:color w:val="auto"/>
                <w:u w:val="single" w:color="auto"/>
              </w:rPr>
              <w:t>[</w:t>
            </w:r>
            <w:r>
              <w:rPr>
                <w:rFonts w:hint="eastAsia"/>
                <w:color w:val="auto"/>
                <w:u w:val="single" w:color="auto"/>
              </w:rPr>
              <w:t>新設</w:t>
            </w:r>
            <w:r>
              <w:rPr>
                <w:rFonts w:hint="eastAsia"/>
                <w:color w:val="auto"/>
                <w:u w:val="single" w:color="auto"/>
              </w:rPr>
              <w:t>]</w:t>
            </w: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r>
              <w:rPr>
                <w:rFonts w:hint="eastAsia"/>
                <w:color w:val="auto"/>
                <w:u w:val="single" w:color="auto"/>
              </w:rPr>
              <w:t>別紙</w:t>
            </w:r>
            <w:r>
              <w:rPr>
                <w:rFonts w:hint="eastAsia"/>
                <w:color w:val="auto"/>
              </w:rPr>
              <w:t>　事業実施計画（又は実績）</w:t>
            </w:r>
          </w:p>
          <w:tbl>
            <w:tblPr>
              <w:tblStyle w:val="11"/>
              <w:tblW w:w="0" w:type="auto"/>
              <w:tblInd w:w="62" w:type="dxa"/>
              <w:tblLayout w:type="fixed"/>
              <w:tblCellMar>
                <w:left w:w="0" w:type="dxa"/>
                <w:right w:w="0" w:type="dxa"/>
              </w:tblCellMar>
              <w:tblLook w:firstRow="0" w:lastRow="0" w:firstColumn="0" w:lastColumn="0" w:noHBand="0" w:noVBand="0" w:val="0000"/>
            </w:tblPr>
            <w:tblGrid>
              <w:gridCol w:w="1274"/>
              <w:gridCol w:w="765"/>
              <w:gridCol w:w="1102"/>
              <w:gridCol w:w="2126"/>
              <w:gridCol w:w="1444"/>
            </w:tblGrid>
            <w:tr>
              <w:trPr>
                <w:trHeight w:val="942" w:hRule="atLeast"/>
              </w:trPr>
              <w:tc>
                <w:tcPr>
                  <w:tcW w:w="1274" w:type="dxa"/>
                  <w:tcBorders>
                    <w:top w:val="single" w:color="000000" w:sz="4" w:space="0"/>
                    <w:left w:val="single" w:color="000000" w:sz="4" w:space="0"/>
                    <w:bottom w:val="single" w:color="000000" w:sz="4" w:space="0"/>
                    <w:right w:val="single" w:color="000000" w:sz="4" w:space="0"/>
                    <w:tl2br w:val="single" w:color="auto" w:sz="4" w:space="0"/>
                    <w:tr2bl w:val="none" w:color="auto" w:sz="0" w:space="0"/>
                  </w:tcBorders>
                  <w:tcMar>
                    <w:left w:w="49" w:type="dxa"/>
                    <w:right w:w="49" w:type="dxa"/>
                  </w:tcMar>
                  <w:vAlign w:val="top"/>
                </w:tcPr>
                <w:p>
                  <w:pPr>
                    <w:pStyle w:val="0"/>
                    <w:jc w:val="right"/>
                    <w:rPr>
                      <w:rFonts w:hint="default"/>
                      <w:color w:val="auto"/>
                    </w:rPr>
                  </w:pPr>
                  <w:r>
                    <w:rPr>
                      <w:rFonts w:hint="eastAsia"/>
                      <w:color w:val="auto"/>
                    </w:rPr>
                    <w:t>項目</w:t>
                  </w:r>
                </w:p>
                <w:p>
                  <w:pPr>
                    <w:pStyle w:val="0"/>
                    <w:jc w:val="right"/>
                    <w:rPr>
                      <w:rFonts w:hint="default"/>
                      <w:color w:val="auto"/>
                    </w:rPr>
                  </w:pPr>
                </w:p>
                <w:p>
                  <w:pPr>
                    <w:pStyle w:val="0"/>
                    <w:rPr>
                      <w:rFonts w:hint="default"/>
                      <w:color w:val="auto"/>
                    </w:rPr>
                  </w:pPr>
                  <w:r>
                    <w:rPr>
                      <w:rFonts w:hint="eastAsia"/>
                      <w:color w:val="auto"/>
                    </w:rPr>
                    <w:t>事業区分</w:t>
                  </w:r>
                </w:p>
              </w:tc>
              <w:tc>
                <w:tcPr>
                  <w:tcW w:w="76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color w:val="auto"/>
                    </w:rPr>
                  </w:pPr>
                  <w:r>
                    <w:rPr>
                      <w:rFonts w:hint="eastAsia"/>
                      <w:color w:val="auto"/>
                    </w:rPr>
                    <w:t>実施年</w:t>
                  </w:r>
                  <w:r>
                    <w:rPr>
                      <w:rFonts w:hint="eastAsia"/>
                      <w:color w:val="auto"/>
                    </w:rPr>
                    <w:t xml:space="preserve"> </w:t>
                  </w:r>
                  <w:r>
                    <w:rPr>
                      <w:rFonts w:hint="eastAsia"/>
                      <w:color w:val="auto"/>
                    </w:rPr>
                    <w:t>月日又は期間</w:t>
                  </w:r>
                </w:p>
              </w:tc>
              <w:tc>
                <w:tcPr>
                  <w:tcW w:w="110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color w:val="auto"/>
                    </w:rPr>
                  </w:pPr>
                  <w:r>
                    <w:rPr>
                      <w:rFonts w:hint="eastAsia"/>
                      <w:color w:val="auto"/>
                    </w:rPr>
                    <w:t>実施場所</w:t>
                  </w:r>
                </w:p>
              </w:tc>
              <w:tc>
                <w:tcPr>
                  <w:tcW w:w="212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color w:val="auto"/>
                    </w:rPr>
                  </w:pPr>
                  <w:r>
                    <w:rPr>
                      <w:rFonts w:hint="eastAsia"/>
                      <w:color w:val="auto"/>
                    </w:rPr>
                    <w:t>事業の内容</w:t>
                  </w:r>
                </w:p>
              </w:tc>
              <w:tc>
                <w:tcPr>
                  <w:tcW w:w="144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color w:val="auto"/>
                    </w:rPr>
                  </w:pPr>
                  <w:r>
                    <w:rPr>
                      <w:rFonts w:hint="eastAsia"/>
                      <w:color w:val="auto"/>
                    </w:rPr>
                    <w:t>備　考</w:t>
                  </w:r>
                </w:p>
              </w:tc>
            </w:tr>
            <w:tr>
              <w:trPr>
                <w:trHeight w:val="294" w:hRule="atLeast"/>
              </w:trPr>
              <w:tc>
                <w:tcPr>
                  <w:tcW w:w="1274" w:type="dxa"/>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rPr>
                      <w:rFonts w:hint="default"/>
                      <w:color w:val="auto"/>
                    </w:rPr>
                  </w:pPr>
                </w:p>
                <w:p>
                  <w:pPr>
                    <w:pStyle w:val="0"/>
                    <w:ind w:left="241" w:hanging="241" w:hangingChars="100"/>
                    <w:rPr>
                      <w:rFonts w:hint="default"/>
                      <w:color w:val="auto"/>
                      <w:u w:val="single" w:color="auto"/>
                    </w:rPr>
                  </w:pPr>
                  <w:r>
                    <w:rPr>
                      <w:rFonts w:hint="eastAsia"/>
                      <w:color w:val="auto"/>
                      <w:u w:val="single" w:color="auto"/>
                    </w:rPr>
                    <w:t>(</w:t>
                  </w:r>
                  <w:r>
                    <w:rPr>
                      <w:rFonts w:hint="eastAsia"/>
                      <w:color w:val="auto"/>
                      <w:u w:val="single" w:color="auto"/>
                    </w:rPr>
                    <w:t>１</w:t>
                  </w:r>
                  <w:r>
                    <w:rPr>
                      <w:rFonts w:hint="eastAsia"/>
                      <w:color w:val="auto"/>
                      <w:u w:val="single" w:color="auto"/>
                    </w:rPr>
                    <w:t>)</w:t>
                  </w:r>
                  <w:r>
                    <w:rPr>
                      <w:rFonts w:hint="eastAsia"/>
                      <w:color w:val="auto"/>
                      <w:u w:val="single" w:color="auto"/>
                    </w:rPr>
                    <w:t>遮蔽壁などの設置</w:t>
                  </w:r>
                </w:p>
                <w:p>
                  <w:pPr>
                    <w:pStyle w:val="0"/>
                    <w:rPr>
                      <w:rFonts w:hint="default"/>
                      <w:color w:val="auto"/>
                    </w:rPr>
                  </w:pPr>
                </w:p>
                <w:p>
                  <w:pPr>
                    <w:pStyle w:val="0"/>
                    <w:ind w:left="241" w:hanging="241" w:hangingChars="100"/>
                    <w:rPr>
                      <w:rFonts w:hint="default"/>
                      <w:color w:val="auto"/>
                      <w:u w:val="single" w:color="auto"/>
                    </w:rPr>
                  </w:pPr>
                  <w:r>
                    <w:rPr>
                      <w:rFonts w:hint="eastAsia"/>
                      <w:color w:val="auto"/>
                      <w:u w:val="single" w:color="auto"/>
                    </w:rPr>
                    <w:t>(</w:t>
                  </w:r>
                  <w:r>
                    <w:rPr>
                      <w:rFonts w:hint="eastAsia"/>
                      <w:color w:val="auto"/>
                      <w:u w:val="single" w:color="auto"/>
                    </w:rPr>
                    <w:t>２</w:t>
                  </w:r>
                  <w:r>
                    <w:rPr>
                      <w:rFonts w:hint="eastAsia"/>
                      <w:color w:val="auto"/>
                      <w:u w:val="single" w:color="auto"/>
                    </w:rPr>
                    <w:t>)</w:t>
                  </w:r>
                  <w:r>
                    <w:rPr>
                      <w:rFonts w:hint="eastAsia"/>
                      <w:color w:val="auto"/>
                      <w:u w:val="single" w:color="auto"/>
                    </w:rPr>
                    <w:t>消臭資材などの活用</w:t>
                  </w:r>
                </w:p>
                <w:p>
                  <w:pPr>
                    <w:pStyle w:val="0"/>
                    <w:rPr>
                      <w:rFonts w:hint="default"/>
                      <w:color w:val="auto"/>
                    </w:rPr>
                  </w:pPr>
                </w:p>
                <w:p>
                  <w:pPr>
                    <w:pStyle w:val="0"/>
                    <w:ind w:left="241" w:hanging="241" w:hangingChars="10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tc>
              <w:tc>
                <w:tcPr>
                  <w:tcW w:w="765" w:type="dxa"/>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tc>
              <w:tc>
                <w:tcPr>
                  <w:tcW w:w="1102" w:type="dxa"/>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tc>
              <w:tc>
                <w:tcPr>
                  <w:tcW w:w="2126" w:type="dxa"/>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tc>
              <w:tc>
                <w:tcPr>
                  <w:tcW w:w="1444" w:type="dxa"/>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tc>
            </w:tr>
            <w:tr>
              <w:trPr>
                <w:trHeight w:val="6294" w:hRule="atLeast"/>
              </w:trPr>
              <w:tc>
                <w:tcPr>
                  <w:tcW w:w="1274"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rPr>
                  </w:pPr>
                </w:p>
              </w:tc>
              <w:tc>
                <w:tcPr>
                  <w:tcW w:w="765"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rPr>
                  </w:pPr>
                </w:p>
              </w:tc>
              <w:tc>
                <w:tcPr>
                  <w:tcW w:w="1102"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rPr>
                  </w:pPr>
                </w:p>
              </w:tc>
              <w:tc>
                <w:tcPr>
                  <w:tcW w:w="2126"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rPr>
                  </w:pPr>
                </w:p>
              </w:tc>
              <w:tc>
                <w:tcPr>
                  <w:tcW w:w="1444"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rPr>
                  </w:pPr>
                </w:p>
              </w:tc>
            </w:tr>
          </w:tbl>
          <w:p>
            <w:pPr>
              <w:pStyle w:val="0"/>
              <w:spacing w:line="300" w:lineRule="exact"/>
              <w:ind w:left="630" w:hanging="630" w:hangingChars="300"/>
              <w:rPr>
                <w:rFonts w:hint="default"/>
              </w:rPr>
            </w:pPr>
            <w:r>
              <w:rPr>
                <w:rFonts w:hint="eastAsia"/>
                <w:color w:val="auto"/>
              </w:rPr>
              <w:t>※積算の根拠となる資料を添えてください。</w:t>
            </w:r>
          </w:p>
          <w:p>
            <w:pPr>
              <w:pStyle w:val="0"/>
              <w:spacing w:line="300" w:lineRule="exact"/>
              <w:ind w:left="630" w:hanging="630" w:hangingChars="300"/>
              <w:rPr>
                <w:rFonts w:hint="default"/>
              </w:rPr>
            </w:pPr>
          </w:p>
          <w:p>
            <w:pPr>
              <w:pStyle w:val="0"/>
              <w:spacing w:line="300" w:lineRule="exact"/>
              <w:ind w:left="630" w:hanging="630" w:hangingChars="300"/>
              <w:rPr>
                <w:rFonts w:hint="default"/>
              </w:rPr>
            </w:pPr>
            <w:r>
              <w:rPr>
                <w:rFonts w:hint="eastAsia"/>
                <w:u w:val="single" w:color="auto"/>
              </w:rPr>
              <w:t>[</w:t>
            </w:r>
            <w:r>
              <w:rPr>
                <w:rFonts w:hint="eastAsia"/>
                <w:u w:val="single" w:color="auto"/>
              </w:rPr>
              <w:t>新設</w:t>
            </w:r>
            <w:r>
              <w:rPr>
                <w:rFonts w:hint="eastAsia"/>
                <w:u w:val="single" w:color="auto"/>
              </w:rPr>
              <w:t>]</w:t>
            </w:r>
          </w:p>
          <w:p>
            <w:pPr>
              <w:pStyle w:val="0"/>
              <w:spacing w:line="300" w:lineRule="exact"/>
              <w:ind w:left="630" w:hanging="630" w:hangingChars="300"/>
              <w:rPr>
                <w:rFonts w:hint="default"/>
              </w:rPr>
            </w:pPr>
          </w:p>
          <w:p>
            <w:pPr>
              <w:pStyle w:val="0"/>
              <w:spacing w:line="300" w:lineRule="exact"/>
              <w:ind w:left="630" w:hanging="630" w:hangingChars="300"/>
              <w:rPr>
                <w:rFonts w:hint="default"/>
              </w:rPr>
            </w:pPr>
          </w:p>
          <w:p>
            <w:pPr>
              <w:pStyle w:val="0"/>
              <w:spacing w:line="300" w:lineRule="exact"/>
              <w:ind w:left="630" w:hanging="630" w:hangingChars="300"/>
              <w:rPr>
                <w:rFonts w:hint="default"/>
              </w:rPr>
            </w:pPr>
          </w:p>
          <w:p>
            <w:pPr>
              <w:pStyle w:val="0"/>
              <w:spacing w:line="300" w:lineRule="exact"/>
              <w:ind w:left="630" w:hanging="630" w:hangingChars="300"/>
              <w:rPr>
                <w:rFonts w:hint="default"/>
              </w:rPr>
            </w:pPr>
          </w:p>
          <w:p>
            <w:pPr>
              <w:pStyle w:val="0"/>
              <w:spacing w:line="300" w:lineRule="exact"/>
              <w:ind w:left="630" w:hanging="630" w:hangingChars="300"/>
              <w:rPr>
                <w:rFonts w:hint="default"/>
              </w:rPr>
            </w:pPr>
          </w:p>
          <w:p>
            <w:pPr>
              <w:pStyle w:val="0"/>
              <w:spacing w:line="300" w:lineRule="exact"/>
              <w:ind w:left="630" w:hanging="630" w:hangingChars="300"/>
              <w:rPr>
                <w:rFonts w:hint="default"/>
              </w:rPr>
            </w:pPr>
          </w:p>
          <w:p>
            <w:pPr>
              <w:pStyle w:val="0"/>
              <w:spacing w:line="300" w:lineRule="exact"/>
              <w:ind w:left="630" w:hanging="630" w:hangingChars="300"/>
              <w:rPr>
                <w:rFonts w:hint="default"/>
              </w:rPr>
            </w:pPr>
          </w:p>
          <w:p>
            <w:pPr>
              <w:pStyle w:val="0"/>
              <w:spacing w:line="300" w:lineRule="exact"/>
              <w:ind w:left="630" w:hanging="630" w:hangingChars="300"/>
              <w:rPr>
                <w:rFonts w:hint="default"/>
              </w:rPr>
            </w:pPr>
          </w:p>
          <w:p>
            <w:pPr>
              <w:pStyle w:val="0"/>
              <w:spacing w:line="300" w:lineRule="exact"/>
              <w:ind w:left="630" w:hanging="630" w:hangingChars="300"/>
              <w:rPr>
                <w:rFonts w:hint="default"/>
              </w:rPr>
            </w:pPr>
          </w:p>
          <w:p>
            <w:pPr>
              <w:pStyle w:val="0"/>
              <w:spacing w:line="300" w:lineRule="exact"/>
              <w:ind w:left="630" w:hanging="630" w:hangingChars="300"/>
              <w:rPr>
                <w:rFonts w:hint="default"/>
              </w:rPr>
            </w:pPr>
          </w:p>
          <w:p>
            <w:pPr>
              <w:pStyle w:val="0"/>
              <w:spacing w:line="300" w:lineRule="exact"/>
              <w:ind w:left="630" w:hanging="630" w:hangingChars="300"/>
              <w:rPr>
                <w:rFonts w:hint="default"/>
              </w:rPr>
            </w:pPr>
          </w:p>
          <w:p>
            <w:pPr>
              <w:pStyle w:val="0"/>
              <w:spacing w:line="300" w:lineRule="exact"/>
              <w:ind w:left="630" w:hanging="630" w:hangingChars="300"/>
              <w:rPr>
                <w:rFonts w:hint="default"/>
              </w:rPr>
            </w:pPr>
          </w:p>
          <w:p>
            <w:pPr>
              <w:pStyle w:val="0"/>
              <w:spacing w:line="300" w:lineRule="exact"/>
              <w:ind w:left="630" w:hanging="630" w:hangingChars="300"/>
              <w:rPr>
                <w:rFonts w:hint="default"/>
              </w:rPr>
            </w:pPr>
          </w:p>
          <w:p>
            <w:pPr>
              <w:pStyle w:val="0"/>
              <w:spacing w:line="300" w:lineRule="exact"/>
              <w:ind w:left="630" w:hanging="630" w:hangingChars="300"/>
              <w:rPr>
                <w:rFonts w:hint="default"/>
              </w:rPr>
            </w:pPr>
          </w:p>
          <w:p>
            <w:pPr>
              <w:pStyle w:val="0"/>
              <w:spacing w:line="300" w:lineRule="exact"/>
              <w:ind w:left="630" w:hanging="630" w:hangingChars="300"/>
              <w:rPr>
                <w:rFonts w:hint="default"/>
              </w:rPr>
            </w:pPr>
          </w:p>
          <w:p>
            <w:pPr>
              <w:pStyle w:val="0"/>
              <w:spacing w:line="300" w:lineRule="exact"/>
              <w:ind w:left="630" w:hanging="630" w:hangingChars="300"/>
              <w:rPr>
                <w:rFonts w:hint="default"/>
              </w:rPr>
            </w:pPr>
          </w:p>
          <w:p>
            <w:pPr>
              <w:pStyle w:val="0"/>
              <w:spacing w:line="300" w:lineRule="exact"/>
              <w:ind w:left="630" w:hanging="630" w:hangingChars="300"/>
              <w:rPr>
                <w:rFonts w:hint="default"/>
              </w:rPr>
            </w:pPr>
          </w:p>
          <w:p>
            <w:pPr>
              <w:pStyle w:val="0"/>
              <w:spacing w:line="300" w:lineRule="exact"/>
              <w:ind w:left="630" w:hanging="630" w:hangingChars="300"/>
              <w:rPr>
                <w:rFonts w:hint="default"/>
              </w:rPr>
            </w:pPr>
          </w:p>
          <w:p>
            <w:pPr>
              <w:pStyle w:val="0"/>
              <w:spacing w:line="300" w:lineRule="exact"/>
              <w:ind w:left="630" w:hanging="630" w:hangingChars="300"/>
              <w:rPr>
                <w:rFonts w:hint="default"/>
              </w:rPr>
            </w:pPr>
          </w:p>
          <w:p>
            <w:pPr>
              <w:pStyle w:val="0"/>
              <w:spacing w:line="300" w:lineRule="exact"/>
              <w:ind w:left="630" w:hanging="630" w:hangingChars="300"/>
              <w:rPr>
                <w:rFonts w:hint="default"/>
              </w:rPr>
            </w:pPr>
          </w:p>
          <w:p>
            <w:pPr>
              <w:pStyle w:val="0"/>
              <w:spacing w:line="300" w:lineRule="exact"/>
              <w:ind w:left="630" w:hanging="630" w:hangingChars="300"/>
              <w:rPr>
                <w:rFonts w:hint="default"/>
              </w:rPr>
            </w:pPr>
          </w:p>
          <w:p>
            <w:pPr>
              <w:pStyle w:val="0"/>
              <w:spacing w:line="300" w:lineRule="exact"/>
              <w:ind w:left="630" w:hanging="630" w:hangingChars="300"/>
              <w:rPr>
                <w:rFonts w:hint="default"/>
              </w:rPr>
            </w:pPr>
          </w:p>
          <w:p>
            <w:pPr>
              <w:pStyle w:val="0"/>
              <w:spacing w:line="300" w:lineRule="exact"/>
              <w:ind w:left="630" w:hanging="630" w:hangingChars="300"/>
              <w:rPr>
                <w:rFonts w:hint="default"/>
              </w:rPr>
            </w:pPr>
          </w:p>
          <w:p>
            <w:pPr>
              <w:pStyle w:val="0"/>
              <w:spacing w:line="300" w:lineRule="exact"/>
              <w:ind w:left="630" w:hanging="630" w:hangingChars="300"/>
              <w:rPr>
                <w:rFonts w:hint="default"/>
              </w:rPr>
            </w:pPr>
          </w:p>
          <w:p>
            <w:pPr>
              <w:pStyle w:val="0"/>
              <w:spacing w:line="300" w:lineRule="exact"/>
              <w:ind w:left="630" w:hanging="630" w:hangingChars="300"/>
              <w:rPr>
                <w:rFonts w:hint="default"/>
              </w:rPr>
            </w:pPr>
          </w:p>
          <w:p>
            <w:pPr>
              <w:pStyle w:val="0"/>
              <w:spacing w:line="300" w:lineRule="exact"/>
              <w:ind w:left="630" w:hanging="630" w:hangingChars="300"/>
              <w:rPr>
                <w:rFonts w:hint="default"/>
              </w:rPr>
            </w:pPr>
          </w:p>
          <w:p>
            <w:pPr>
              <w:pStyle w:val="0"/>
              <w:spacing w:line="300" w:lineRule="exact"/>
              <w:ind w:left="630" w:hanging="630" w:hangingChars="300"/>
              <w:rPr>
                <w:rFonts w:hint="default"/>
              </w:rPr>
            </w:pPr>
          </w:p>
          <w:p>
            <w:pPr>
              <w:pStyle w:val="0"/>
              <w:spacing w:line="300" w:lineRule="exact"/>
              <w:ind w:left="630" w:hanging="630" w:hangingChars="300"/>
              <w:rPr>
                <w:rFonts w:hint="default"/>
              </w:rPr>
            </w:pPr>
          </w:p>
          <w:p>
            <w:pPr>
              <w:pStyle w:val="0"/>
              <w:spacing w:line="300" w:lineRule="exact"/>
              <w:ind w:left="630" w:hanging="630" w:hangingChars="300"/>
              <w:rPr>
                <w:rFonts w:hint="default"/>
              </w:rPr>
            </w:pPr>
          </w:p>
          <w:p>
            <w:pPr>
              <w:pStyle w:val="0"/>
              <w:spacing w:line="300" w:lineRule="exact"/>
              <w:ind w:left="630" w:hanging="630" w:hangingChars="300"/>
              <w:rPr>
                <w:rFonts w:hint="default"/>
              </w:rPr>
            </w:pPr>
          </w:p>
          <w:p>
            <w:pPr>
              <w:pStyle w:val="0"/>
              <w:rPr>
                <w:rFonts w:hint="default"/>
                <w:color w:val="auto"/>
              </w:rPr>
            </w:pPr>
            <w:r>
              <w:rPr>
                <w:rFonts w:hint="eastAsia"/>
                <w:color w:val="auto"/>
              </w:rPr>
              <w:t>第２号様式（第７条関係）</w:t>
            </w:r>
          </w:p>
          <w:p>
            <w:pPr>
              <w:pStyle w:val="0"/>
              <w:rPr>
                <w:rFonts w:hint="default"/>
                <w:color w:val="auto"/>
              </w:rPr>
            </w:pPr>
          </w:p>
          <w:p>
            <w:pPr>
              <w:pStyle w:val="0"/>
              <w:wordWrap w:val="0"/>
              <w:jc w:val="right"/>
              <w:rPr>
                <w:rFonts w:hint="default"/>
                <w:color w:val="auto"/>
              </w:rPr>
            </w:pPr>
            <w:r>
              <w:rPr>
                <w:rFonts w:hint="eastAsia"/>
                <w:color w:val="auto"/>
              </w:rPr>
              <w:t>第　　　　　号　</w:t>
            </w:r>
          </w:p>
          <w:p>
            <w:pPr>
              <w:pStyle w:val="0"/>
              <w:wordWrap w:val="0"/>
              <w:jc w:val="right"/>
              <w:rPr>
                <w:rFonts w:hint="default"/>
                <w:color w:val="auto"/>
              </w:rPr>
            </w:pPr>
            <w:r>
              <w:rPr>
                <w:rFonts w:hint="eastAsia"/>
                <w:color w:val="auto"/>
              </w:rPr>
              <w:t>　　年　　月　　日　</w:t>
            </w:r>
          </w:p>
          <w:p>
            <w:pPr>
              <w:pStyle w:val="0"/>
              <w:rPr>
                <w:rFonts w:hint="default"/>
                <w:color w:val="auto"/>
              </w:rPr>
            </w:pPr>
          </w:p>
          <w:p>
            <w:pPr>
              <w:pStyle w:val="0"/>
              <w:rPr>
                <w:rFonts w:hint="default"/>
                <w:color w:val="auto"/>
              </w:rPr>
            </w:pPr>
          </w:p>
          <w:p>
            <w:pPr>
              <w:pStyle w:val="0"/>
              <w:rPr>
                <w:rFonts w:hint="default"/>
                <w:color w:val="auto"/>
              </w:rPr>
            </w:pPr>
            <w:r>
              <w:rPr>
                <w:rFonts w:hint="eastAsia"/>
                <w:color w:val="auto"/>
              </w:rPr>
              <w:t>　高知県知事　　　　　　　　　　様</w:t>
            </w:r>
          </w:p>
          <w:p>
            <w:pPr>
              <w:pStyle w:val="0"/>
              <w:rPr>
                <w:rFonts w:hint="default"/>
                <w:color w:val="auto"/>
              </w:rPr>
            </w:pPr>
          </w:p>
          <w:p>
            <w:pPr>
              <w:pStyle w:val="0"/>
              <w:rPr>
                <w:rFonts w:hint="default"/>
                <w:color w:val="auto"/>
              </w:rPr>
            </w:pPr>
          </w:p>
          <w:p>
            <w:pPr>
              <w:pStyle w:val="0"/>
              <w:rPr>
                <w:rFonts w:hint="default"/>
                <w:color w:val="auto"/>
              </w:rPr>
            </w:pPr>
            <w:r>
              <w:rPr>
                <w:rFonts w:hint="eastAsia"/>
                <w:color w:val="auto"/>
              </w:rPr>
              <w:t>　　　　　　　　　　　　　　　　　　</w:t>
            </w:r>
            <w:r>
              <w:rPr>
                <w:rFonts w:hint="eastAsia"/>
                <w:color w:val="auto"/>
                <w:u w:val="single" w:color="auto"/>
              </w:rPr>
              <w:t>住　　　所</w:t>
            </w:r>
          </w:p>
          <w:p>
            <w:pPr>
              <w:pStyle w:val="0"/>
              <w:rPr>
                <w:rFonts w:hint="default"/>
                <w:color w:val="auto"/>
              </w:rPr>
            </w:pPr>
            <w:r>
              <w:rPr>
                <w:rFonts w:hint="eastAsia"/>
                <w:color w:val="auto"/>
              </w:rPr>
              <w:t>　　　　　　　　　　　　　　　　　　</w:t>
            </w:r>
            <w:r>
              <w:rPr>
                <w:rFonts w:hint="eastAsia"/>
                <w:color w:val="auto"/>
                <w:u w:val="single" w:color="auto"/>
              </w:rPr>
              <w:t>団　体　名</w:t>
            </w:r>
          </w:p>
          <w:p>
            <w:pPr>
              <w:pStyle w:val="0"/>
              <w:rPr>
                <w:rFonts w:hint="default"/>
                <w:color w:val="auto"/>
              </w:rPr>
            </w:pPr>
            <w:r>
              <w:rPr>
                <w:rFonts w:hint="eastAsia"/>
                <w:color w:val="auto"/>
              </w:rPr>
              <w:t>　　　　　　　　　　　　　　　　　　</w:t>
            </w:r>
            <w:r>
              <w:rPr>
                <w:rFonts w:hint="eastAsia"/>
                <w:color w:val="auto"/>
                <w:u w:val="single" w:color="auto"/>
              </w:rPr>
              <w:t>代表者氏名</w:t>
            </w:r>
            <w:r>
              <w:rPr>
                <w:rFonts w:hint="eastAsia"/>
                <w:color w:val="auto"/>
              </w:rPr>
              <w:t>　　　　　　　</w:t>
            </w:r>
            <w:r>
              <w:rPr>
                <w:rFonts w:hint="eastAsia"/>
                <w:color w:val="auto"/>
                <w:u w:val="single" w:color="auto"/>
              </w:rPr>
              <w:t>印</w:t>
            </w:r>
          </w:p>
          <w:p>
            <w:pPr>
              <w:pStyle w:val="0"/>
              <w:rPr>
                <w:rFonts w:hint="default"/>
                <w:color w:val="auto"/>
              </w:rPr>
            </w:pPr>
          </w:p>
          <w:p>
            <w:pPr>
              <w:pStyle w:val="0"/>
              <w:rPr>
                <w:rFonts w:hint="default"/>
                <w:color w:val="auto"/>
              </w:rPr>
            </w:pPr>
          </w:p>
          <w:p>
            <w:pPr>
              <w:pStyle w:val="0"/>
              <w:jc w:val="center"/>
              <w:rPr>
                <w:rFonts w:hint="default"/>
                <w:color w:val="auto"/>
              </w:rPr>
            </w:pPr>
            <w:r>
              <w:rPr>
                <w:rFonts w:hint="eastAsia"/>
                <w:color w:val="auto"/>
                <w:u w:val="none" w:color="auto"/>
              </w:rPr>
              <w:t>令和</w:t>
            </w:r>
            <w:r>
              <w:rPr>
                <w:rFonts w:hint="eastAsia"/>
                <w:color w:val="auto"/>
              </w:rPr>
              <w:t>　　年度高知県畜産環境対策推進事業費補助金</w:t>
            </w:r>
          </w:p>
          <w:p>
            <w:pPr>
              <w:pStyle w:val="0"/>
              <w:jc w:val="center"/>
              <w:rPr>
                <w:rFonts w:hint="default"/>
                <w:color w:val="auto"/>
              </w:rPr>
            </w:pPr>
            <w:r>
              <w:rPr>
                <w:rFonts w:hint="eastAsia"/>
                <w:color w:val="auto"/>
              </w:rPr>
              <w:t>変更（中止・廃止）承認申請書　　　　　　　　</w:t>
            </w:r>
          </w:p>
          <w:p>
            <w:pPr>
              <w:pStyle w:val="0"/>
              <w:rPr>
                <w:rFonts w:hint="default"/>
                <w:color w:val="auto"/>
              </w:rPr>
            </w:pPr>
          </w:p>
          <w:p>
            <w:pPr>
              <w:pStyle w:val="0"/>
              <w:rPr>
                <w:rFonts w:hint="default"/>
                <w:color w:val="auto"/>
              </w:rPr>
            </w:pPr>
            <w:r>
              <w:rPr>
                <w:rFonts w:hint="eastAsia"/>
                <w:color w:val="auto"/>
              </w:rPr>
              <w:t>　令和　　年　　月　　日付け高知県指令　　高知畜産第　　号で補助金の交付の決定通知がありました</w:t>
            </w:r>
            <w:r>
              <w:rPr>
                <w:rFonts w:hint="eastAsia"/>
                <w:color w:val="auto"/>
                <w:u w:val="none" w:color="auto"/>
              </w:rPr>
              <w:t>平成</w:t>
            </w:r>
            <w:r>
              <w:rPr>
                <w:rFonts w:hint="eastAsia"/>
                <w:color w:val="auto"/>
              </w:rPr>
              <w:t>　　年度高知県畜産環境対策推進事業の実施について、下記のとおり変更（中止・廃止）したいので、高知県畜産環境対策推進事業費補助金交付要綱第７条の規定により、承認されたく申請します。</w:t>
            </w:r>
          </w:p>
          <w:p>
            <w:pPr>
              <w:pStyle w:val="0"/>
              <w:rPr>
                <w:rFonts w:hint="default"/>
                <w:color w:val="auto"/>
              </w:rPr>
            </w:pPr>
          </w:p>
          <w:p>
            <w:pPr>
              <w:pStyle w:val="0"/>
              <w:jc w:val="center"/>
              <w:rPr>
                <w:rFonts w:hint="default"/>
                <w:color w:val="auto"/>
              </w:rPr>
            </w:pPr>
            <w:r>
              <w:rPr>
                <w:rFonts w:hint="eastAsia"/>
                <w:color w:val="auto"/>
              </w:rPr>
              <w:t>記</w:t>
            </w:r>
          </w:p>
          <w:p>
            <w:pPr>
              <w:pStyle w:val="0"/>
              <w:jc w:val="center"/>
              <w:rPr>
                <w:rFonts w:hint="default"/>
                <w:color w:val="auto"/>
              </w:rPr>
            </w:pPr>
          </w:p>
          <w:p>
            <w:pPr>
              <w:pStyle w:val="0"/>
              <w:spacing w:before="240" w:beforeLines="0" w:beforeAutospacing="0" w:line="240" w:lineRule="auto"/>
              <w:ind w:left="482" w:hanging="482"/>
              <w:jc w:val="left"/>
              <w:rPr>
                <w:rFonts w:hint="default"/>
                <w:color w:val="auto"/>
              </w:rPr>
            </w:pPr>
            <w:r>
              <w:rPr>
                <w:rFonts w:hint="eastAsia"/>
                <w:color w:val="auto"/>
              </w:rPr>
              <w:t>（注）　記の記入要領は、別記第１号様式の記に準じます。この場合において、同様式中「事業の目的」を変更（中止・廃止）理由と書き換え、変更部分を二段書きにし、変更前を括弧書きで上段に記入してください。</w:t>
            </w:r>
            <w:r>
              <w:rPr>
                <w:rFonts w:hint="eastAsia"/>
                <w:color w:val="auto"/>
                <w:spacing w:val="2"/>
              </w:rPr>
              <w:t xml:space="preserve"> </w:t>
            </w:r>
            <w:r>
              <w:rPr>
                <w:rFonts w:hint="eastAsia"/>
                <w:color w:val="auto"/>
              </w:rPr>
              <w:t>また、添付書類については、補助金交付申請書に添えたものに変更がある場合のみ添えてください。</w:t>
            </w:r>
          </w:p>
          <w:p>
            <w:pPr>
              <w:pStyle w:val="0"/>
              <w:spacing w:line="300" w:lineRule="exact"/>
              <w:ind w:left="630" w:hanging="630" w:hangingChars="300"/>
              <w:rPr>
                <w:rFonts w:hint="default"/>
              </w:rPr>
            </w:pPr>
          </w:p>
          <w:p>
            <w:pPr>
              <w:pStyle w:val="0"/>
              <w:spacing w:line="300" w:lineRule="exact"/>
              <w:ind w:left="630" w:hanging="630" w:hangingChars="300"/>
              <w:rPr>
                <w:rFonts w:hint="default"/>
              </w:rPr>
            </w:pPr>
          </w:p>
          <w:p>
            <w:pPr>
              <w:pStyle w:val="0"/>
              <w:spacing w:line="300" w:lineRule="exact"/>
              <w:ind w:left="630" w:hanging="630" w:hangingChars="300"/>
              <w:rPr>
                <w:rFonts w:hint="default"/>
              </w:rPr>
            </w:pPr>
          </w:p>
          <w:p>
            <w:pPr>
              <w:pStyle w:val="0"/>
              <w:spacing w:line="300" w:lineRule="exact"/>
              <w:ind w:left="630" w:hanging="630" w:hangingChars="300"/>
              <w:rPr>
                <w:rFonts w:hint="default"/>
              </w:rPr>
            </w:pPr>
          </w:p>
          <w:p>
            <w:pPr>
              <w:pStyle w:val="0"/>
              <w:spacing w:line="300" w:lineRule="exact"/>
              <w:ind w:left="630" w:hanging="630" w:hangingChars="300"/>
              <w:rPr>
                <w:rFonts w:hint="default"/>
              </w:rPr>
            </w:pPr>
          </w:p>
          <w:p>
            <w:pPr>
              <w:pStyle w:val="0"/>
              <w:spacing w:line="300" w:lineRule="exact"/>
              <w:ind w:left="630" w:hanging="630" w:hangingChars="300"/>
              <w:rPr>
                <w:rFonts w:hint="default"/>
              </w:rPr>
            </w:pPr>
          </w:p>
          <w:p>
            <w:pPr>
              <w:pStyle w:val="0"/>
              <w:spacing w:line="300" w:lineRule="exact"/>
              <w:ind w:left="630" w:hanging="630" w:hangingChars="300"/>
              <w:rPr>
                <w:rFonts w:hint="default"/>
              </w:rPr>
            </w:pPr>
          </w:p>
          <w:p>
            <w:pPr>
              <w:pStyle w:val="0"/>
              <w:spacing w:line="300" w:lineRule="exact"/>
              <w:ind w:left="630" w:hanging="630" w:hangingChars="300"/>
              <w:rPr>
                <w:rFonts w:hint="default"/>
              </w:rPr>
            </w:pPr>
          </w:p>
          <w:p>
            <w:pPr>
              <w:pStyle w:val="0"/>
              <w:spacing w:line="300" w:lineRule="exact"/>
              <w:ind w:left="630" w:hanging="630" w:hangingChars="300"/>
              <w:rPr>
                <w:rFonts w:hint="default"/>
              </w:rPr>
            </w:pPr>
          </w:p>
          <w:p>
            <w:pPr>
              <w:pStyle w:val="0"/>
              <w:spacing w:line="300" w:lineRule="exact"/>
              <w:ind w:left="630" w:hanging="630" w:hangingChars="300"/>
              <w:rPr>
                <w:rFonts w:hint="default"/>
              </w:rPr>
            </w:pPr>
          </w:p>
          <w:p>
            <w:pPr>
              <w:pStyle w:val="0"/>
              <w:spacing w:line="300" w:lineRule="exact"/>
              <w:ind w:left="630" w:hanging="630" w:hangingChars="300"/>
              <w:rPr>
                <w:rFonts w:hint="default"/>
              </w:rPr>
            </w:pPr>
          </w:p>
          <w:p>
            <w:pPr>
              <w:pStyle w:val="0"/>
              <w:spacing w:line="300" w:lineRule="exact"/>
              <w:ind w:left="630" w:hanging="630" w:hangingChars="300"/>
              <w:rPr>
                <w:rFonts w:hint="default"/>
              </w:rPr>
            </w:pPr>
          </w:p>
          <w:p>
            <w:pPr>
              <w:pStyle w:val="0"/>
              <w:spacing w:line="300" w:lineRule="exact"/>
              <w:ind w:left="630" w:hanging="630" w:hangingChars="300"/>
              <w:rPr>
                <w:rFonts w:hint="default"/>
              </w:rPr>
            </w:pPr>
          </w:p>
          <w:p>
            <w:pPr>
              <w:pStyle w:val="0"/>
              <w:spacing w:line="300" w:lineRule="exact"/>
              <w:ind w:left="630" w:hanging="630" w:hangingChars="300"/>
              <w:rPr>
                <w:rFonts w:hint="default"/>
              </w:rPr>
            </w:pPr>
          </w:p>
          <w:p>
            <w:pPr>
              <w:pStyle w:val="0"/>
              <w:spacing w:line="300" w:lineRule="exact"/>
              <w:ind w:left="630" w:hanging="630" w:hangingChars="300"/>
              <w:rPr>
                <w:rFonts w:hint="default"/>
              </w:rPr>
            </w:pPr>
          </w:p>
          <w:p>
            <w:pPr>
              <w:pStyle w:val="0"/>
              <w:spacing w:line="300" w:lineRule="exact"/>
              <w:ind w:left="630" w:hanging="630" w:hangingChars="300"/>
              <w:rPr>
                <w:rFonts w:hint="default"/>
              </w:rPr>
            </w:pPr>
          </w:p>
          <w:p>
            <w:pPr>
              <w:pStyle w:val="0"/>
              <w:spacing w:line="300" w:lineRule="exact"/>
              <w:ind w:left="630" w:hanging="630" w:hangingChars="300"/>
              <w:rPr>
                <w:rFonts w:hint="default"/>
              </w:rPr>
            </w:pPr>
          </w:p>
          <w:p>
            <w:pPr>
              <w:pStyle w:val="0"/>
              <w:spacing w:line="300" w:lineRule="exact"/>
              <w:ind w:left="630" w:hanging="630" w:hangingChars="300"/>
              <w:rPr>
                <w:rFonts w:hint="default"/>
              </w:rPr>
            </w:pPr>
          </w:p>
          <w:p>
            <w:pPr>
              <w:pStyle w:val="0"/>
              <w:spacing w:line="300" w:lineRule="exact"/>
              <w:ind w:left="630" w:hanging="630" w:hangingChars="300"/>
              <w:rPr>
                <w:rFonts w:hint="default"/>
              </w:rPr>
            </w:pPr>
          </w:p>
          <w:p>
            <w:pPr>
              <w:pStyle w:val="0"/>
              <w:spacing w:line="300" w:lineRule="exact"/>
              <w:ind w:left="630" w:hanging="630" w:hangingChars="300"/>
              <w:rPr>
                <w:rFonts w:hint="default"/>
              </w:rPr>
            </w:pPr>
          </w:p>
          <w:p>
            <w:pPr>
              <w:pStyle w:val="0"/>
              <w:spacing w:line="300" w:lineRule="exact"/>
              <w:ind w:left="630" w:hanging="630" w:hangingChars="300"/>
              <w:rPr>
                <w:rFonts w:hint="default"/>
              </w:rPr>
            </w:pPr>
          </w:p>
          <w:p>
            <w:pPr>
              <w:pStyle w:val="0"/>
              <w:spacing w:line="300" w:lineRule="exact"/>
              <w:ind w:left="630" w:hanging="630" w:hangingChars="300"/>
              <w:rPr>
                <w:rFonts w:hint="default"/>
              </w:rPr>
            </w:pPr>
          </w:p>
          <w:p>
            <w:pPr>
              <w:pStyle w:val="0"/>
              <w:spacing w:line="300" w:lineRule="exact"/>
              <w:ind w:left="630" w:hanging="630" w:hangingChars="300"/>
              <w:rPr>
                <w:rFonts w:hint="default"/>
              </w:rPr>
            </w:pPr>
          </w:p>
          <w:p>
            <w:pPr>
              <w:pStyle w:val="0"/>
              <w:spacing w:line="300" w:lineRule="exact"/>
              <w:ind w:left="630" w:hanging="630" w:hangingChars="300"/>
              <w:rPr>
                <w:rFonts w:hint="default"/>
              </w:rPr>
            </w:pPr>
          </w:p>
          <w:p>
            <w:pPr>
              <w:pStyle w:val="0"/>
              <w:spacing w:line="300" w:lineRule="exact"/>
              <w:ind w:left="630" w:hanging="630" w:hangingChars="300"/>
              <w:rPr>
                <w:rFonts w:hint="default"/>
              </w:rPr>
            </w:pPr>
          </w:p>
          <w:p>
            <w:pPr>
              <w:pStyle w:val="0"/>
              <w:ind w:left="482" w:hanging="482"/>
              <w:rPr>
                <w:rFonts w:hint="default"/>
                <w:color w:val="auto"/>
              </w:rPr>
            </w:pPr>
            <w:r>
              <w:rPr>
                <w:rFonts w:hint="eastAsia"/>
                <w:color w:val="auto"/>
              </w:rPr>
              <w:t>第３号様式（第９条関係）</w:t>
            </w:r>
          </w:p>
          <w:p>
            <w:pPr>
              <w:pStyle w:val="0"/>
              <w:rPr>
                <w:rFonts w:hint="default"/>
                <w:color w:val="auto"/>
              </w:rPr>
            </w:pPr>
          </w:p>
          <w:p>
            <w:pPr>
              <w:pStyle w:val="0"/>
              <w:wordWrap w:val="0"/>
              <w:jc w:val="right"/>
              <w:rPr>
                <w:rFonts w:hint="default"/>
                <w:color w:val="auto"/>
              </w:rPr>
            </w:pPr>
            <w:r>
              <w:rPr>
                <w:rFonts w:hint="eastAsia"/>
                <w:color w:val="auto"/>
              </w:rPr>
              <w:t>第　　　　　号　</w:t>
            </w:r>
          </w:p>
          <w:p>
            <w:pPr>
              <w:pStyle w:val="0"/>
              <w:wordWrap w:val="0"/>
              <w:jc w:val="right"/>
              <w:rPr>
                <w:rFonts w:hint="default"/>
                <w:color w:val="auto"/>
              </w:rPr>
            </w:pPr>
            <w:r>
              <w:rPr>
                <w:rFonts w:hint="eastAsia"/>
                <w:color w:val="auto"/>
              </w:rPr>
              <w:t>　　年　　月　　日　</w:t>
            </w:r>
          </w:p>
          <w:p>
            <w:pPr>
              <w:pStyle w:val="0"/>
              <w:rPr>
                <w:rFonts w:hint="default"/>
                <w:color w:val="auto"/>
              </w:rPr>
            </w:pPr>
          </w:p>
          <w:p>
            <w:pPr>
              <w:pStyle w:val="0"/>
              <w:rPr>
                <w:rFonts w:hint="default"/>
                <w:color w:val="auto"/>
              </w:rPr>
            </w:pPr>
          </w:p>
          <w:p>
            <w:pPr>
              <w:pStyle w:val="0"/>
              <w:rPr>
                <w:rFonts w:hint="default"/>
                <w:color w:val="auto"/>
              </w:rPr>
            </w:pPr>
            <w:r>
              <w:rPr>
                <w:rFonts w:hint="eastAsia"/>
                <w:color w:val="auto"/>
              </w:rPr>
              <w:t>　高知県知事　　　　　　　　　　様</w:t>
            </w:r>
          </w:p>
          <w:p>
            <w:pPr>
              <w:pStyle w:val="0"/>
              <w:rPr>
                <w:rFonts w:hint="default"/>
                <w:color w:val="auto"/>
              </w:rPr>
            </w:pPr>
          </w:p>
          <w:p>
            <w:pPr>
              <w:pStyle w:val="0"/>
              <w:rPr>
                <w:rFonts w:hint="default"/>
                <w:color w:val="auto"/>
              </w:rPr>
            </w:pPr>
          </w:p>
          <w:p>
            <w:pPr>
              <w:pStyle w:val="0"/>
              <w:rPr>
                <w:rFonts w:hint="default"/>
                <w:color w:val="auto"/>
              </w:rPr>
            </w:pPr>
            <w:r>
              <w:rPr>
                <w:rFonts w:hint="eastAsia"/>
                <w:color w:val="auto"/>
              </w:rPr>
              <w:t>　　　　　　　　　　　　　　　　　　</w:t>
            </w:r>
            <w:r>
              <w:rPr>
                <w:rFonts w:hint="eastAsia"/>
                <w:color w:val="auto"/>
                <w:u w:val="single" w:color="auto"/>
              </w:rPr>
              <w:t>住　　　所</w:t>
            </w:r>
          </w:p>
          <w:p>
            <w:pPr>
              <w:pStyle w:val="0"/>
              <w:rPr>
                <w:rFonts w:hint="default"/>
                <w:color w:val="auto"/>
              </w:rPr>
            </w:pPr>
            <w:r>
              <w:rPr>
                <w:rFonts w:hint="eastAsia"/>
                <w:color w:val="auto"/>
              </w:rPr>
              <w:t>　　　　　　　　　　　　　　　　　　</w:t>
            </w:r>
            <w:r>
              <w:rPr>
                <w:rFonts w:hint="eastAsia"/>
                <w:color w:val="auto"/>
                <w:u w:val="single" w:color="auto"/>
              </w:rPr>
              <w:t>団　体　名</w:t>
            </w:r>
          </w:p>
          <w:p>
            <w:pPr>
              <w:pStyle w:val="0"/>
              <w:rPr>
                <w:rFonts w:hint="default"/>
                <w:color w:val="auto"/>
              </w:rPr>
            </w:pPr>
            <w:r>
              <w:rPr>
                <w:rFonts w:hint="eastAsia"/>
                <w:color w:val="auto"/>
              </w:rPr>
              <w:t>　　　　　　　　　　　　　　　　　　</w:t>
            </w:r>
            <w:r>
              <w:rPr>
                <w:rFonts w:hint="eastAsia"/>
                <w:color w:val="auto"/>
                <w:u w:val="single" w:color="auto"/>
              </w:rPr>
              <w:t>代表者氏名</w:t>
            </w:r>
            <w:r>
              <w:rPr>
                <w:rFonts w:hint="eastAsia"/>
                <w:color w:val="auto"/>
              </w:rPr>
              <w:t>　　　　　　</w:t>
            </w:r>
            <w:r>
              <w:rPr>
                <w:rFonts w:hint="eastAsia"/>
                <w:color w:val="auto"/>
                <w:u w:val="single" w:color="auto"/>
              </w:rPr>
              <w:t>印</w:t>
            </w:r>
          </w:p>
          <w:p>
            <w:pPr>
              <w:pStyle w:val="0"/>
              <w:rPr>
                <w:rFonts w:hint="default"/>
                <w:color w:val="auto"/>
              </w:rPr>
            </w:pPr>
          </w:p>
          <w:p>
            <w:pPr>
              <w:pStyle w:val="0"/>
              <w:jc w:val="center"/>
              <w:rPr>
                <w:rFonts w:hint="default"/>
                <w:color w:val="auto"/>
              </w:rPr>
            </w:pPr>
            <w:r>
              <w:rPr>
                <w:rFonts w:hint="eastAsia"/>
                <w:color w:val="auto"/>
                <w:u w:val="none" w:color="auto"/>
              </w:rPr>
              <w:t>令和</w:t>
            </w:r>
            <w:r>
              <w:rPr>
                <w:rFonts w:hint="eastAsia"/>
                <w:color w:val="auto"/>
              </w:rPr>
              <w:t>　　年度高知県畜産環境対策推進事業費補助金実績報告書</w:t>
            </w:r>
          </w:p>
          <w:p>
            <w:pPr>
              <w:pStyle w:val="0"/>
              <w:rPr>
                <w:rFonts w:hint="default"/>
                <w:color w:val="auto"/>
              </w:rPr>
            </w:pPr>
          </w:p>
          <w:p>
            <w:pPr>
              <w:pStyle w:val="0"/>
              <w:rPr>
                <w:rFonts w:hint="default"/>
                <w:color w:val="auto"/>
              </w:rPr>
            </w:pPr>
            <w:r>
              <w:rPr>
                <w:rFonts w:hint="eastAsia"/>
                <w:color w:val="auto"/>
              </w:rPr>
              <w:t>　</w:t>
            </w:r>
            <w:r>
              <w:rPr>
                <w:rFonts w:hint="eastAsia"/>
                <w:color w:val="auto"/>
                <w:u w:val="none" w:color="auto"/>
              </w:rPr>
              <w:t>令和</w:t>
            </w:r>
            <w:r>
              <w:rPr>
                <w:rFonts w:hint="eastAsia"/>
                <w:color w:val="auto"/>
              </w:rPr>
              <w:t>　　年　　月　　日付け高知県指令　　高知畜産第　　号で補助金の（変更）交付の決定通知がありました令和　　年度高知県畜産環境対策推進事業について、下記のとおり実施しましたので、高知県畜産環境対策推進事業費補助金交付要綱第９条第１項の規定により、その実績を報告します。</w:t>
            </w:r>
          </w:p>
          <w:p>
            <w:pPr>
              <w:pStyle w:val="0"/>
              <w:rPr>
                <w:rFonts w:hint="default"/>
                <w:color w:val="auto"/>
              </w:rPr>
            </w:pPr>
          </w:p>
          <w:p>
            <w:pPr>
              <w:pStyle w:val="0"/>
              <w:jc w:val="center"/>
              <w:rPr>
                <w:rFonts w:hint="default"/>
                <w:color w:val="auto"/>
              </w:rPr>
            </w:pPr>
            <w:r>
              <w:rPr>
                <w:rFonts w:hint="eastAsia"/>
                <w:color w:val="auto"/>
              </w:rPr>
              <w:t>記</w:t>
            </w:r>
          </w:p>
          <w:p>
            <w:pPr>
              <w:pStyle w:val="0"/>
              <w:ind w:left="482" w:hanging="482"/>
              <w:rPr>
                <w:rFonts w:hint="default"/>
                <w:color w:val="auto"/>
              </w:rPr>
            </w:pPr>
          </w:p>
          <w:p>
            <w:pPr>
              <w:pStyle w:val="0"/>
              <w:spacing w:line="300" w:lineRule="exact"/>
              <w:ind w:left="630" w:hanging="630" w:hangingChars="300"/>
              <w:rPr>
                <w:rFonts w:hint="default"/>
              </w:rPr>
            </w:pPr>
            <w:r>
              <w:rPr>
                <w:rFonts w:hint="eastAsia"/>
                <w:color w:val="auto"/>
              </w:rPr>
              <w:t>（注）　「記」の記入要領は、別記様式第１号様式の「記」に準じます。</w:t>
            </w:r>
          </w:p>
          <w:p>
            <w:pPr>
              <w:pStyle w:val="0"/>
              <w:spacing w:line="300" w:lineRule="exact"/>
              <w:ind w:left="630" w:hanging="630" w:hangingChars="300"/>
              <w:rPr>
                <w:rFonts w:hint="default"/>
              </w:rPr>
            </w:pPr>
            <w:r>
              <w:rPr>
                <w:rFonts w:hint="eastAsia"/>
              </w:rPr>
              <w:t>　　　　</w:t>
            </w:r>
            <w:r>
              <w:rPr>
                <w:rFonts w:hint="eastAsia"/>
                <w:u w:val="single" w:color="auto"/>
              </w:rPr>
              <w:t>[</w:t>
            </w:r>
            <w:r>
              <w:rPr>
                <w:rFonts w:hint="eastAsia"/>
                <w:u w:val="single" w:color="auto"/>
              </w:rPr>
              <w:t>新設</w:t>
            </w:r>
            <w:r>
              <w:rPr>
                <w:rFonts w:hint="eastAsia"/>
                <w:u w:val="single" w:color="auto"/>
              </w:rPr>
              <w:t>]</w:t>
            </w:r>
          </w:p>
          <w:p>
            <w:pPr>
              <w:pStyle w:val="0"/>
              <w:spacing w:line="300" w:lineRule="exact"/>
              <w:ind w:left="630" w:hanging="630" w:hangingChars="300"/>
              <w:rPr>
                <w:rFonts w:hint="default"/>
              </w:rPr>
            </w:pPr>
          </w:p>
          <w:p>
            <w:pPr>
              <w:pStyle w:val="0"/>
              <w:rPr>
                <w:rFonts w:hint="default"/>
                <w:color w:val="auto"/>
              </w:rPr>
            </w:pPr>
            <w:r>
              <w:rPr>
                <w:rFonts w:hint="eastAsia"/>
                <w:color w:val="auto"/>
              </w:rPr>
              <w:t>第４号様式（第９条関係）</w:t>
            </w:r>
          </w:p>
          <w:p>
            <w:pPr>
              <w:pStyle w:val="0"/>
              <w:rPr>
                <w:rFonts w:hint="default"/>
                <w:color w:val="auto"/>
              </w:rPr>
            </w:pPr>
          </w:p>
          <w:p>
            <w:pPr>
              <w:pStyle w:val="0"/>
              <w:wordWrap w:val="0"/>
              <w:jc w:val="right"/>
              <w:rPr>
                <w:rFonts w:hint="default"/>
                <w:color w:val="auto"/>
              </w:rPr>
            </w:pPr>
            <w:r>
              <w:rPr>
                <w:rFonts w:hint="eastAsia"/>
                <w:color w:val="auto"/>
              </w:rPr>
              <w:t>第　　　　　号　</w:t>
            </w:r>
          </w:p>
          <w:p>
            <w:pPr>
              <w:pStyle w:val="0"/>
              <w:wordWrap w:val="0"/>
              <w:jc w:val="right"/>
              <w:rPr>
                <w:rFonts w:hint="default"/>
                <w:color w:val="auto"/>
              </w:rPr>
            </w:pPr>
            <w:r>
              <w:rPr>
                <w:rFonts w:hint="eastAsia"/>
                <w:color w:val="auto"/>
              </w:rPr>
              <w:t>　　年　　月　　日　</w:t>
            </w:r>
          </w:p>
          <w:p>
            <w:pPr>
              <w:pStyle w:val="0"/>
              <w:rPr>
                <w:rFonts w:hint="default"/>
                <w:color w:val="auto"/>
              </w:rPr>
            </w:pPr>
          </w:p>
          <w:p>
            <w:pPr>
              <w:pStyle w:val="0"/>
              <w:rPr>
                <w:rFonts w:hint="default"/>
                <w:color w:val="auto"/>
              </w:rPr>
            </w:pPr>
          </w:p>
          <w:p>
            <w:pPr>
              <w:pStyle w:val="0"/>
              <w:rPr>
                <w:rFonts w:hint="default"/>
                <w:color w:val="auto"/>
              </w:rPr>
            </w:pPr>
            <w:r>
              <w:rPr>
                <w:rFonts w:hint="eastAsia"/>
                <w:color w:val="auto"/>
              </w:rPr>
              <w:t>　高知県知事　　　　　　　　　　様</w:t>
            </w:r>
          </w:p>
          <w:p>
            <w:pPr>
              <w:pStyle w:val="0"/>
              <w:rPr>
                <w:rFonts w:hint="default"/>
                <w:color w:val="auto"/>
              </w:rPr>
            </w:pPr>
          </w:p>
          <w:p>
            <w:pPr>
              <w:pStyle w:val="0"/>
              <w:rPr>
                <w:rFonts w:hint="default"/>
                <w:color w:val="auto"/>
              </w:rPr>
            </w:pPr>
          </w:p>
          <w:p>
            <w:pPr>
              <w:pStyle w:val="0"/>
              <w:rPr>
                <w:rFonts w:hint="default"/>
                <w:color w:val="auto"/>
              </w:rPr>
            </w:pPr>
            <w:r>
              <w:rPr>
                <w:rFonts w:hint="eastAsia"/>
                <w:color w:val="auto"/>
              </w:rPr>
              <w:t>　　　　　　　　　　　　　　　　　　</w:t>
            </w:r>
            <w:r>
              <w:rPr>
                <w:rFonts w:hint="eastAsia"/>
                <w:color w:val="auto"/>
                <w:u w:val="single" w:color="auto"/>
              </w:rPr>
              <w:t>住　　　所</w:t>
            </w:r>
          </w:p>
          <w:p>
            <w:pPr>
              <w:pStyle w:val="0"/>
              <w:rPr>
                <w:rFonts w:hint="default"/>
                <w:color w:val="auto"/>
              </w:rPr>
            </w:pPr>
            <w:r>
              <w:rPr>
                <w:rFonts w:hint="eastAsia"/>
                <w:color w:val="auto"/>
              </w:rPr>
              <w:t>　　　　　　　　　　　　　　　　　　</w:t>
            </w:r>
            <w:r>
              <w:rPr>
                <w:rFonts w:hint="eastAsia"/>
                <w:color w:val="auto"/>
                <w:u w:val="single" w:color="auto"/>
              </w:rPr>
              <w:t>団　体　名</w:t>
            </w:r>
          </w:p>
          <w:p>
            <w:pPr>
              <w:pStyle w:val="0"/>
              <w:rPr>
                <w:rFonts w:hint="default"/>
                <w:color w:val="auto"/>
              </w:rPr>
            </w:pPr>
            <w:r>
              <w:rPr>
                <w:rFonts w:hint="eastAsia"/>
                <w:color w:val="auto"/>
              </w:rPr>
              <w:t>　　　　　　　　　　　　　　　　　　</w:t>
            </w:r>
            <w:r>
              <w:rPr>
                <w:rFonts w:hint="eastAsia"/>
                <w:color w:val="auto"/>
                <w:u w:val="single" w:color="auto"/>
              </w:rPr>
              <w:t>代表者氏名</w:t>
            </w:r>
            <w:r>
              <w:rPr>
                <w:rFonts w:hint="eastAsia"/>
                <w:color w:val="auto"/>
              </w:rPr>
              <w:t>　　　　　　</w:t>
            </w:r>
            <w:r>
              <w:rPr>
                <w:rFonts w:hint="eastAsia"/>
                <w:color w:val="auto"/>
                <w:u w:val="single" w:color="auto"/>
              </w:rPr>
              <w:t>印</w:t>
            </w:r>
          </w:p>
          <w:p>
            <w:pPr>
              <w:pStyle w:val="0"/>
              <w:rPr>
                <w:rFonts w:hint="default"/>
                <w:color w:val="auto"/>
              </w:rPr>
            </w:pPr>
          </w:p>
          <w:p>
            <w:pPr>
              <w:pStyle w:val="0"/>
              <w:rPr>
                <w:rFonts w:hint="default"/>
                <w:color w:val="auto"/>
              </w:rPr>
            </w:pPr>
          </w:p>
          <w:p>
            <w:pPr>
              <w:pStyle w:val="0"/>
              <w:jc w:val="center"/>
              <w:rPr>
                <w:rFonts w:hint="default"/>
                <w:color w:val="auto"/>
              </w:rPr>
            </w:pPr>
            <w:r>
              <w:rPr>
                <w:rFonts w:hint="eastAsia"/>
                <w:color w:val="auto"/>
                <w:u w:val="none" w:color="auto"/>
              </w:rPr>
              <w:t>令和</w:t>
            </w:r>
            <w:r>
              <w:rPr>
                <w:rFonts w:hint="eastAsia"/>
                <w:color w:val="auto"/>
              </w:rPr>
              <w:t>　　年度高知県畜産環境対策推進事業費補助金</w:t>
            </w:r>
          </w:p>
          <w:p>
            <w:pPr>
              <w:pStyle w:val="0"/>
              <w:jc w:val="center"/>
              <w:rPr>
                <w:rFonts w:hint="default"/>
                <w:color w:val="auto"/>
              </w:rPr>
            </w:pPr>
            <w:r>
              <w:rPr>
                <w:rFonts w:hint="eastAsia"/>
                <w:color w:val="auto"/>
              </w:rPr>
              <w:t>に係る消費税仕入控除税額等報告書　　　　　　</w:t>
            </w:r>
          </w:p>
          <w:p>
            <w:pPr>
              <w:pStyle w:val="0"/>
              <w:rPr>
                <w:rFonts w:hint="default"/>
                <w:color w:val="auto"/>
              </w:rPr>
            </w:pPr>
          </w:p>
          <w:p>
            <w:pPr>
              <w:pStyle w:val="0"/>
              <w:rPr>
                <w:rFonts w:hint="default"/>
                <w:color w:val="auto"/>
              </w:rPr>
            </w:pPr>
            <w:r>
              <w:rPr>
                <w:rFonts w:hint="eastAsia"/>
                <w:color w:val="auto"/>
              </w:rPr>
              <w:t>　</w:t>
            </w:r>
            <w:r>
              <w:rPr>
                <w:rFonts w:hint="eastAsia"/>
                <w:color w:val="auto"/>
                <w:u w:val="none" w:color="auto"/>
              </w:rPr>
              <w:t>令和</w:t>
            </w:r>
            <w:r>
              <w:rPr>
                <w:rFonts w:hint="eastAsia"/>
                <w:color w:val="auto"/>
              </w:rPr>
              <w:t>　　年　　月　　日付け高知県指令　　高知畜産第　　号で補助金の（変更）交付の決定通知がありました</w:t>
            </w:r>
            <w:r>
              <w:rPr>
                <w:rFonts w:hint="eastAsia"/>
                <w:color w:val="auto"/>
                <w:u w:val="none" w:color="auto"/>
              </w:rPr>
              <w:t>令和</w:t>
            </w:r>
            <w:r>
              <w:rPr>
                <w:rFonts w:hint="eastAsia"/>
                <w:color w:val="auto"/>
              </w:rPr>
              <w:t>　　年度高知県畜産環境対策推進事業について、高知県畜産環境対策推進事業費補助金交付要綱第９条第３項の規定により報告します。</w:t>
            </w:r>
          </w:p>
          <w:p>
            <w:pPr>
              <w:pStyle w:val="0"/>
              <w:rPr>
                <w:rFonts w:hint="default"/>
                <w:color w:val="auto"/>
              </w:rPr>
            </w:pPr>
          </w:p>
          <w:p>
            <w:pPr>
              <w:pStyle w:val="0"/>
              <w:rPr>
                <w:rFonts w:hint="default"/>
                <w:color w:val="auto"/>
              </w:rPr>
            </w:pPr>
          </w:p>
          <w:p>
            <w:pPr>
              <w:pStyle w:val="0"/>
              <w:jc w:val="center"/>
              <w:rPr>
                <w:rFonts w:hint="default"/>
                <w:color w:val="auto"/>
              </w:rPr>
            </w:pPr>
            <w:r>
              <w:rPr>
                <w:rFonts w:hint="eastAsia"/>
                <w:color w:val="auto"/>
              </w:rPr>
              <w:t>記</w:t>
            </w:r>
          </w:p>
          <w:p>
            <w:pPr>
              <w:pStyle w:val="0"/>
              <w:rPr>
                <w:rFonts w:hint="default"/>
                <w:color w:val="auto"/>
              </w:rPr>
            </w:pPr>
          </w:p>
          <w:p>
            <w:pPr>
              <w:pStyle w:val="0"/>
              <w:rPr>
                <w:rFonts w:hint="default"/>
                <w:color w:val="auto"/>
              </w:rPr>
            </w:pPr>
          </w:p>
          <w:tbl>
            <w:tblPr>
              <w:tblStyle w:val="11"/>
              <w:tblW w:w="5000" w:type="pct"/>
              <w:tblInd w:w="0" w:type="dxa"/>
              <w:tblLayout w:type="fixed"/>
              <w:tblCellMar>
                <w:left w:w="0" w:type="dxa"/>
                <w:right w:w="0" w:type="dxa"/>
              </w:tblCellMar>
              <w:tblLook w:firstRow="0" w:lastRow="0" w:firstColumn="0" w:lastColumn="0" w:noHBand="0" w:noVBand="0" w:val="0000"/>
            </w:tblPr>
            <w:tblGrid>
              <w:gridCol w:w="4645"/>
              <w:gridCol w:w="2226"/>
            </w:tblGrid>
            <w:tr>
              <w:trPr/>
              <w:tc>
                <w:tcPr>
                  <w:tcW w:w="3380"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rPr>
                      <w:rFonts w:hint="default"/>
                      <w:color w:val="auto"/>
                    </w:rPr>
                  </w:pPr>
                  <w:r>
                    <w:rPr>
                      <w:rFonts w:hint="eastAsia"/>
                      <w:color w:val="auto"/>
                    </w:rPr>
                    <w:t>高知県補助金等交付規則第</w:t>
                  </w:r>
                  <w:r>
                    <w:rPr>
                      <w:rFonts w:hint="eastAsia"/>
                      <w:color w:val="auto"/>
                    </w:rPr>
                    <w:t>12</w:t>
                  </w:r>
                  <w:r>
                    <w:rPr>
                      <w:rFonts w:hint="eastAsia"/>
                      <w:color w:val="auto"/>
                    </w:rPr>
                    <w:t>条の規定による補助金の確定額</w:t>
                  </w:r>
                </w:p>
              </w:tc>
              <w:tc>
                <w:tcPr>
                  <w:tcW w:w="1620"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color w:val="auto"/>
                    </w:rPr>
                  </w:pPr>
                  <w:r>
                    <w:rPr>
                      <w:rFonts w:hint="eastAsia"/>
                      <w:color w:val="auto"/>
                    </w:rPr>
                    <w:t xml:space="preserve">                   </w:t>
                  </w:r>
                  <w:r>
                    <w:rPr>
                      <w:rFonts w:hint="eastAsia"/>
                      <w:color w:val="auto"/>
                    </w:rPr>
                    <w:t>円</w:t>
                  </w:r>
                </w:p>
                <w:p>
                  <w:pPr>
                    <w:pStyle w:val="0"/>
                    <w:rPr>
                      <w:rFonts w:hint="default"/>
                      <w:color w:val="auto"/>
                    </w:rPr>
                  </w:pPr>
                </w:p>
              </w:tc>
            </w:tr>
            <w:tr>
              <w:trPr/>
              <w:tc>
                <w:tcPr>
                  <w:tcW w:w="3380"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color w:val="auto"/>
                    </w:rPr>
                  </w:pPr>
                </w:p>
                <w:p>
                  <w:pPr>
                    <w:pStyle w:val="0"/>
                    <w:rPr>
                      <w:rFonts w:hint="default"/>
                      <w:color w:val="auto"/>
                    </w:rPr>
                  </w:pPr>
                  <w:r>
                    <w:rPr>
                      <w:rFonts w:hint="eastAsia"/>
                      <w:color w:val="auto"/>
                    </w:rPr>
                    <w:t>実績報告時に減額した消費税仕入控除税額等</w:t>
                  </w:r>
                </w:p>
                <w:p>
                  <w:pPr>
                    <w:pStyle w:val="0"/>
                    <w:rPr>
                      <w:rFonts w:hint="default"/>
                      <w:color w:val="auto"/>
                    </w:rPr>
                  </w:pPr>
                </w:p>
              </w:tc>
              <w:tc>
                <w:tcPr>
                  <w:tcW w:w="1620"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color w:val="auto"/>
                    </w:rPr>
                  </w:pPr>
                  <w:r>
                    <w:rPr>
                      <w:rFonts w:hint="eastAsia"/>
                      <w:color w:val="auto"/>
                    </w:rPr>
                    <w:t xml:space="preserve">                    </w:t>
                  </w:r>
                  <w:r>
                    <w:rPr>
                      <w:rFonts w:hint="eastAsia"/>
                      <w:color w:val="auto"/>
                    </w:rPr>
                    <w:t>円</w:t>
                  </w:r>
                </w:p>
                <w:p>
                  <w:pPr>
                    <w:pStyle w:val="0"/>
                    <w:rPr>
                      <w:rFonts w:hint="default"/>
                      <w:color w:val="auto"/>
                    </w:rPr>
                  </w:pPr>
                </w:p>
              </w:tc>
            </w:tr>
            <w:tr>
              <w:trPr/>
              <w:tc>
                <w:tcPr>
                  <w:tcW w:w="3380"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rPr>
                      <w:rFonts w:hint="default"/>
                      <w:color w:val="auto"/>
                    </w:rPr>
                  </w:pPr>
                  <w:r>
                    <w:rPr>
                      <w:rFonts w:hint="eastAsia"/>
                      <w:color w:val="auto"/>
                    </w:rPr>
                    <w:t>消費税及び地方消費税の申告により確定した消費税仕入控除税額等</w:t>
                  </w:r>
                </w:p>
              </w:tc>
              <w:tc>
                <w:tcPr>
                  <w:tcW w:w="1620"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color w:val="auto"/>
                    </w:rPr>
                  </w:pPr>
                  <w:r>
                    <w:rPr>
                      <w:rFonts w:hint="eastAsia"/>
                      <w:color w:val="auto"/>
                    </w:rPr>
                    <w:t xml:space="preserve">                    </w:t>
                  </w:r>
                  <w:r>
                    <w:rPr>
                      <w:rFonts w:hint="eastAsia"/>
                      <w:color w:val="auto"/>
                    </w:rPr>
                    <w:t>円</w:t>
                  </w:r>
                </w:p>
                <w:p>
                  <w:pPr>
                    <w:pStyle w:val="0"/>
                    <w:rPr>
                      <w:rFonts w:hint="default"/>
                      <w:color w:val="auto"/>
                    </w:rPr>
                  </w:pPr>
                </w:p>
              </w:tc>
            </w:tr>
            <w:tr>
              <w:trPr/>
              <w:tc>
                <w:tcPr>
                  <w:tcW w:w="3380"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color w:val="auto"/>
                    </w:rPr>
                  </w:pPr>
                </w:p>
                <w:p>
                  <w:pPr>
                    <w:pStyle w:val="0"/>
                    <w:rPr>
                      <w:rFonts w:hint="default"/>
                      <w:color w:val="auto"/>
                    </w:rPr>
                  </w:pPr>
                  <w:r>
                    <w:rPr>
                      <w:rFonts w:hint="eastAsia"/>
                      <w:color w:val="auto"/>
                    </w:rPr>
                    <w:t>補助金返還相当額</w:t>
                  </w:r>
                </w:p>
                <w:p>
                  <w:pPr>
                    <w:pStyle w:val="0"/>
                    <w:rPr>
                      <w:rFonts w:hint="default"/>
                      <w:color w:val="auto"/>
                    </w:rPr>
                  </w:pPr>
                </w:p>
              </w:tc>
              <w:tc>
                <w:tcPr>
                  <w:tcW w:w="1620"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color w:val="auto"/>
                    </w:rPr>
                  </w:pPr>
                  <w:r>
                    <w:rPr>
                      <w:rFonts w:hint="eastAsia"/>
                      <w:color w:val="auto"/>
                    </w:rPr>
                    <w:t xml:space="preserve">                    </w:t>
                  </w:r>
                  <w:r>
                    <w:rPr>
                      <w:rFonts w:hint="eastAsia"/>
                      <w:color w:val="auto"/>
                    </w:rPr>
                    <w:t>円</w:t>
                  </w:r>
                </w:p>
                <w:p>
                  <w:pPr>
                    <w:pStyle w:val="0"/>
                    <w:rPr>
                      <w:rFonts w:hint="default"/>
                      <w:color w:val="auto"/>
                    </w:rPr>
                  </w:pPr>
                </w:p>
              </w:tc>
            </w:tr>
          </w:tbl>
          <w:p>
            <w:pPr>
              <w:pStyle w:val="0"/>
              <w:rPr>
                <w:rFonts w:hint="default"/>
                <w:color w:val="auto"/>
              </w:rPr>
            </w:pPr>
            <w:r>
              <w:rPr>
                <w:rFonts w:hint="eastAsia"/>
                <w:color w:val="auto"/>
              </w:rPr>
              <w:t>　（注）　報告内容に関する参考資料を添えてください。</w:t>
            </w:r>
          </w:p>
          <w:p>
            <w:pPr>
              <w:pStyle w:val="0"/>
              <w:spacing w:line="300" w:lineRule="exact"/>
              <w:ind w:left="630" w:hanging="630" w:hangingChars="300"/>
              <w:rPr>
                <w:rFonts w:hint="default"/>
              </w:rPr>
            </w:pPr>
          </w:p>
          <w:p>
            <w:pPr>
              <w:pStyle w:val="0"/>
              <w:spacing w:line="300" w:lineRule="exact"/>
              <w:ind w:left="630" w:hanging="630" w:hangingChars="300"/>
              <w:rPr>
                <w:rFonts w:hint="default"/>
              </w:rPr>
            </w:pPr>
          </w:p>
          <w:p>
            <w:pPr>
              <w:pStyle w:val="0"/>
              <w:spacing w:line="300" w:lineRule="exact"/>
              <w:ind w:left="630" w:hanging="630" w:hangingChars="300"/>
              <w:rPr>
                <w:rFonts w:hint="default"/>
              </w:rPr>
            </w:pPr>
          </w:p>
          <w:p>
            <w:pPr>
              <w:pStyle w:val="0"/>
              <w:spacing w:line="300" w:lineRule="exact"/>
              <w:ind w:left="630" w:hanging="630" w:hangingChars="300"/>
              <w:rPr>
                <w:rFonts w:hint="default"/>
              </w:rPr>
            </w:pPr>
          </w:p>
          <w:p>
            <w:pPr>
              <w:pStyle w:val="0"/>
              <w:spacing w:line="300" w:lineRule="exact"/>
              <w:ind w:left="630" w:hanging="630" w:hangingChars="300"/>
              <w:rPr>
                <w:rFonts w:hint="default"/>
              </w:rPr>
            </w:pPr>
          </w:p>
          <w:p>
            <w:pPr>
              <w:pStyle w:val="0"/>
              <w:spacing w:line="300" w:lineRule="exact"/>
              <w:ind w:left="630" w:hanging="630" w:hangingChars="300"/>
              <w:rPr>
                <w:rFonts w:hint="default"/>
              </w:rPr>
            </w:pPr>
          </w:p>
          <w:p>
            <w:pPr>
              <w:pStyle w:val="0"/>
              <w:spacing w:line="300" w:lineRule="exact"/>
              <w:ind w:left="630" w:hanging="630" w:hangingChars="300"/>
              <w:rPr>
                <w:rFonts w:hint="default"/>
              </w:rPr>
            </w:pPr>
          </w:p>
          <w:p>
            <w:pPr>
              <w:pStyle w:val="0"/>
              <w:spacing w:line="300" w:lineRule="exact"/>
              <w:ind w:left="630" w:hanging="630" w:hangingChars="300"/>
              <w:rPr>
                <w:rFonts w:hint="default"/>
              </w:rPr>
            </w:pPr>
          </w:p>
          <w:p>
            <w:pPr>
              <w:pStyle w:val="0"/>
              <w:spacing w:line="300" w:lineRule="exact"/>
              <w:ind w:left="630" w:hanging="630" w:hangingChars="300"/>
              <w:rPr>
                <w:rFonts w:hint="default"/>
              </w:rPr>
            </w:pPr>
          </w:p>
          <w:p>
            <w:pPr>
              <w:pStyle w:val="0"/>
              <w:spacing w:line="300" w:lineRule="exact"/>
              <w:ind w:left="630" w:hanging="630" w:hangingChars="300"/>
              <w:rPr>
                <w:rFonts w:hint="default"/>
              </w:rPr>
            </w:pPr>
          </w:p>
          <w:p>
            <w:pPr>
              <w:pStyle w:val="0"/>
              <w:spacing w:line="300" w:lineRule="exact"/>
              <w:ind w:left="630" w:hanging="630" w:hangingChars="300"/>
              <w:rPr>
                <w:rFonts w:hint="default"/>
              </w:rPr>
            </w:pPr>
          </w:p>
          <w:p>
            <w:pPr>
              <w:pStyle w:val="0"/>
              <w:spacing w:line="300" w:lineRule="exact"/>
              <w:ind w:left="630" w:hanging="630" w:hangingChars="300"/>
              <w:rPr>
                <w:rFonts w:hint="default"/>
              </w:rPr>
            </w:pPr>
          </w:p>
          <w:p>
            <w:pPr>
              <w:pStyle w:val="0"/>
              <w:spacing w:line="300" w:lineRule="exact"/>
              <w:ind w:left="630" w:hanging="630" w:hangingChars="300"/>
              <w:rPr>
                <w:rFonts w:hint="default"/>
              </w:rPr>
            </w:pPr>
          </w:p>
        </w:tc>
      </w:tr>
    </w:tbl>
    <w:p>
      <w:pPr>
        <w:pStyle w:val="0"/>
        <w:rPr>
          <w:rFonts w:hint="default"/>
        </w:rPr>
      </w:pPr>
    </w:p>
    <w:sectPr>
      <w:pgSz w:w="16838" w:h="11906" w:orient="landscape"/>
      <w:pgMar w:top="1080" w:right="1440" w:bottom="1080" w:left="1440"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23"/>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
    <w:next w:val="15"/>
    <w:link w:val="0"/>
    <w:uiPriority w:val="0"/>
    <w:pPr>
      <w:widowControl w:val="0"/>
      <w:wordWrap w:val="0"/>
      <w:autoSpaceDE w:val="0"/>
      <w:autoSpaceDN w:val="0"/>
      <w:adjustRightInd w:val="0"/>
      <w:spacing w:line="370" w:lineRule="exact"/>
      <w:jc w:val="both"/>
    </w:pPr>
    <w:rPr>
      <w:spacing w:val="15"/>
    </w:rPr>
  </w:style>
  <w:style w:type="character" w:styleId="16">
    <w:name w:val="footnote reference"/>
    <w:basedOn w:val="10"/>
    <w:next w:val="16"/>
    <w:link w:val="0"/>
    <w:uiPriority w:val="0"/>
    <w:semiHidden/>
    <w:rPr>
      <w:vertAlign w:val="superscript"/>
    </w:rPr>
  </w:style>
  <w:style w:type="character" w:styleId="17">
    <w:name w:val="endnote reference"/>
    <w:basedOn w:val="10"/>
    <w:next w:val="17"/>
    <w:link w:val="0"/>
    <w:uiPriority w:val="0"/>
    <w:semiHidden/>
    <w:rPr>
      <w:vertAlign w:val="superscript"/>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style>
  <w:style w:type="paragraph" w:styleId="22">
    <w:name w:val="No Spacing"/>
    <w:next w:val="22"/>
    <w:link w:val="0"/>
    <w:uiPriority w:val="0"/>
    <w:qFormat/>
    <w:pPr>
      <w:widowControl w:val="0"/>
      <w:jc w:val="both"/>
    </w:pPr>
    <w:rPr/>
  </w:style>
  <w:style w:type="table" w:styleId="23" w:customStyle="1">
    <w:name w:val="表（シンプル 1）"/>
    <w:basedOn w:val="11"/>
    <w:next w:val="23"/>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 w:type="table" w:styleId="24">
    <w:name w:val="Table Grid"/>
    <w:basedOn w:val="11"/>
    <w:next w:val="24"/>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272</TotalTime>
  <Pages>13</Pages>
  <Words>29</Words>
  <Characters>5490</Characters>
  <Application>JUST Note</Application>
  <Lines>931</Lines>
  <Paragraphs>273</Paragraphs>
  <CharactersWithSpaces>6739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458016</dc:creator>
  <cp:lastModifiedBy>477224</cp:lastModifiedBy>
  <cp:lastPrinted>2021-03-22T04:14:53Z</cp:lastPrinted>
  <dcterms:created xsi:type="dcterms:W3CDTF">2018-03-20T10:03:00Z</dcterms:created>
  <dcterms:modified xsi:type="dcterms:W3CDTF">2021-03-29T10:04:43Z</dcterms:modified>
  <cp:revision>28</cp:revision>
</cp:coreProperties>
</file>