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ゴシック" w:hAnsi="ＭＳ ゴシック" w:eastAsia="ＭＳ ゴシック"/>
          <w:b w:val="1"/>
        </w:rPr>
      </w:pPr>
      <w:bookmarkStart w:id="0" w:name="_GoBack"/>
      <w:bookmarkEnd w:id="0"/>
      <w:r>
        <w:rPr>
          <w:rFonts w:hint="eastAsia" w:ascii="ＭＳ ゴシック" w:hAnsi="ＭＳ ゴシック" w:eastAsia="ＭＳ ゴシック"/>
          <w:b w:val="1"/>
          <w:bdr w:val="single" w:color="auto" w:sz="4" w:space="0"/>
        </w:rPr>
        <w:t>計画の要旨</w:t>
      </w:r>
    </w:p>
    <w:p>
      <w:pPr>
        <w:pStyle w:val="0"/>
        <w:rPr>
          <w:rFonts w:hint="eastAsia" w:ascii="ＭＳ ゴシック" w:hAnsi="ＭＳ ゴシック" w:eastAsia="ＭＳ ゴシック"/>
          <w:bdr w:val="single" w:color="auto" w:sz="4" w:space="0"/>
        </w:rPr>
      </w:pPr>
      <w:r>
        <w:rPr>
          <w:rFonts w:hint="eastAsia" w:ascii="ＭＳ ゴシック" w:hAnsi="ＭＳ ゴシック" w:eastAsia="ＭＳ ゴシック"/>
          <w:b w:val="1"/>
          <w:bdr w:val="none" w:color="auto" w:sz="0" w:space="0"/>
        </w:rPr>
        <w:t>計画の基本的な考え方</w:t>
      </w:r>
    </w:p>
    <w:p>
      <w:pPr>
        <w:pStyle w:val="0"/>
        <w:rPr>
          <w:rFonts w:hint="eastAsia" w:ascii="ＭＳ ゴシック" w:hAnsi="ＭＳ ゴシック" w:eastAsia="ＭＳ ゴシック"/>
          <w:bdr w:val="single" w:color="auto" w:sz="4" w:space="0"/>
        </w:rPr>
      </w:pPr>
      <w:r>
        <w:rPr>
          <w:rFonts w:hint="eastAsia" w:ascii="ＭＳ ゴシック" w:hAnsi="ＭＳ ゴシック" w:eastAsia="ＭＳ ゴシック"/>
          <w:b w:val="1"/>
          <w:bdr w:val="none" w:color="auto" w:sz="0" w:space="0"/>
        </w:rPr>
        <w:t>１　交通事故のない安心安全な高知県をめざして</w:t>
      </w:r>
    </w:p>
    <w:p>
      <w:pPr>
        <w:pStyle w:val="0"/>
        <w:ind w:left="210" w:leftChars="100" w:firstLine="210" w:firstLineChars="100"/>
        <w:rPr>
          <w:rFonts w:hint="eastAsia" w:ascii="ＭＳ 明朝" w:hAnsi="ＭＳ 明朝" w:eastAsia="ＭＳ 明朝"/>
          <w:bdr w:val="none" w:color="auto" w:sz="0" w:space="0"/>
        </w:rPr>
      </w:pPr>
      <w:r>
        <w:rPr>
          <w:rFonts w:hint="eastAsia" w:ascii="ＭＳ 明朝" w:hAnsi="ＭＳ 明朝" w:eastAsia="ＭＳ 明朝"/>
          <w:bdr w:val="none" w:color="auto" w:sz="0" w:space="0"/>
        </w:rPr>
        <w:t>今なお交通事故により年間約</w:t>
      </w:r>
      <w:r>
        <w:rPr>
          <w:rFonts w:hint="eastAsia" w:ascii="ＭＳ 明朝" w:hAnsi="ＭＳ 明朝" w:eastAsia="ＭＳ 明朝"/>
          <w:bdr w:val="none" w:color="auto" w:sz="0" w:space="0"/>
        </w:rPr>
        <w:t>30</w:t>
      </w:r>
      <w:r>
        <w:rPr>
          <w:rFonts w:hint="eastAsia" w:ascii="ＭＳ 明朝" w:hAnsi="ＭＳ 明朝" w:eastAsia="ＭＳ 明朝"/>
          <w:bdr w:val="none" w:color="auto" w:sz="0" w:space="0"/>
        </w:rPr>
        <w:t>人もの尊い命が失われており、交通安全の確保は安全で安心な社会実現の重要な要素となります。究極的には交通事故のない安全・安心な高知県をめざします。</w:t>
      </w:r>
    </w:p>
    <w:p>
      <w:pPr>
        <w:pStyle w:val="0"/>
        <w:rPr>
          <w:rFonts w:hint="eastAsia" w:ascii="ＭＳ 明朝" w:hAnsi="ＭＳ 明朝" w:eastAsia="ＭＳ 明朝"/>
          <w:bdr w:val="single" w:color="auto" w:sz="4" w:space="0"/>
        </w:rPr>
      </w:pPr>
      <w:r>
        <w:rPr>
          <w:rFonts w:hint="eastAsia" w:ascii="ＭＳ ゴシック" w:hAnsi="ＭＳ ゴシック" w:eastAsia="ＭＳ ゴシック"/>
          <w:b w:val="1"/>
          <w:bdr w:val="none" w:color="auto" w:sz="0" w:space="0"/>
        </w:rPr>
        <w:t>２　人優先の交通安全思想</w:t>
      </w:r>
    </w:p>
    <w:p>
      <w:pPr>
        <w:pStyle w:val="0"/>
        <w:ind w:left="420" w:leftChars="200"/>
        <w:rPr>
          <w:rFonts w:hint="eastAsia" w:ascii="ＭＳ 明朝" w:hAnsi="ＭＳ 明朝" w:eastAsia="ＭＳ 明朝"/>
          <w:bdr w:val="none" w:color="auto" w:sz="0" w:space="0"/>
        </w:rPr>
      </w:pPr>
      <w:r>
        <w:rPr>
          <w:rFonts w:hint="eastAsia" w:ascii="ＭＳ 明朝" w:hAnsi="ＭＳ 明朝" w:eastAsia="ＭＳ 明朝"/>
          <w:bdr w:val="none" w:color="auto" w:sz="0" w:space="0"/>
        </w:rPr>
        <w:t>高齢者、障害者、子ども、歩行者等の交通弱者の安全を一層確保します。</w:t>
      </w:r>
    </w:p>
    <w:p>
      <w:pPr>
        <w:pStyle w:val="0"/>
        <w:rPr>
          <w:rFonts w:hint="eastAsia" w:ascii="ＭＳ 明朝" w:hAnsi="ＭＳ 明朝" w:eastAsia="ＭＳ 明朝"/>
          <w:bdr w:val="single" w:color="auto" w:sz="4" w:space="0"/>
        </w:rPr>
      </w:pPr>
      <w:r>
        <w:rPr>
          <w:rFonts w:hint="eastAsia" w:ascii="ＭＳ ゴシック" w:hAnsi="ＭＳ ゴシック" w:eastAsia="ＭＳ ゴシック"/>
          <w:b w:val="1"/>
          <w:bdr w:val="none" w:color="auto" w:sz="0" w:space="0"/>
        </w:rPr>
        <w:t>３　高齢化が発展しても安全に移動できる社会の構築</w:t>
      </w:r>
    </w:p>
    <w:p>
      <w:pPr>
        <w:pStyle w:val="0"/>
        <w:ind w:left="210" w:leftChars="100" w:firstLine="210" w:firstLineChars="100"/>
        <w:rPr>
          <w:rFonts w:hint="eastAsia" w:ascii="ＭＳ 明朝" w:hAnsi="ＭＳ 明朝" w:eastAsia="ＭＳ 明朝"/>
          <w:bdr w:val="none" w:color="auto" w:sz="0" w:space="0"/>
        </w:rPr>
      </w:pPr>
      <w:r>
        <w:rPr>
          <w:rFonts w:hint="eastAsia" w:ascii="ＭＳ 明朝" w:hAnsi="ＭＳ 明朝" w:eastAsia="ＭＳ 明朝"/>
          <w:bdr w:val="none" w:color="auto" w:sz="0" w:space="0"/>
        </w:rPr>
        <w:t>高齢になっても安全に移動することができる社会、年齢や障害の有無に関わりなく安全に安心して暮らせる「共生社会」の構築をめざします。</w:t>
      </w:r>
    </w:p>
    <w:p>
      <w:pPr>
        <w:pStyle w:val="0"/>
        <w:rPr>
          <w:rFonts w:hint="eastAsia" w:ascii="ＭＳ 明朝" w:hAnsi="ＭＳ 明朝" w:eastAsia="ＭＳ 明朝"/>
          <w:bdr w:val="single" w:color="auto" w:sz="4" w:space="0"/>
        </w:rPr>
      </w:pPr>
      <w:r>
        <w:rPr>
          <w:rFonts w:hint="eastAsia" w:ascii="ＭＳ ゴシック" w:hAnsi="ＭＳ ゴシック" w:eastAsia="ＭＳ ゴシック"/>
          <w:b w:val="1"/>
          <w:bdr w:val="none" w:color="auto" w:sz="0" w:space="0"/>
        </w:rPr>
        <w:t>４　計画の位置づけ</w:t>
      </w:r>
    </w:p>
    <w:p>
      <w:pPr>
        <w:pStyle w:val="0"/>
        <w:ind w:left="210" w:leftChars="100" w:firstLine="210" w:firstLineChars="100"/>
        <w:rPr>
          <w:rFonts w:hint="eastAsia" w:ascii="ＭＳ 明朝" w:hAnsi="ＭＳ 明朝" w:eastAsia="ＭＳ 明朝"/>
          <w:bdr w:val="none" w:color="auto" w:sz="0" w:space="0"/>
        </w:rPr>
      </w:pPr>
      <w:r>
        <w:rPr>
          <w:rFonts w:hint="eastAsia" w:ascii="ＭＳ 明朝" w:hAnsi="ＭＳ 明朝" w:eastAsia="ＭＳ 明朝"/>
          <w:bdr w:val="none" w:color="auto" w:sz="0" w:space="0"/>
        </w:rPr>
        <w:t>陸上交通の安全に関する施策を総合的かつ計画的に実行するための大綱であり、高知県と高知県を管轄する国の指定地方行政機関等が令和３年度から令和７年度までに実施すべき取組を定めたものです。</w:t>
      </w:r>
    </w:p>
    <w:p>
      <w:pPr>
        <w:pStyle w:val="0"/>
        <w:rPr>
          <w:rFonts w:hint="eastAsia" w:ascii="ＭＳ 明朝" w:hAnsi="ＭＳ 明朝" w:eastAsia="ＭＳ 明朝"/>
          <w:bdr w:val="single" w:color="auto" w:sz="4" w:space="0"/>
        </w:rPr>
      </w:pPr>
    </w:p>
    <w:p>
      <w:pPr>
        <w:pStyle w:val="0"/>
        <w:rPr>
          <w:rFonts w:hint="eastAsia" w:ascii="ＭＳ 明朝" w:hAnsi="ＭＳ 明朝" w:eastAsia="ＭＳ 明朝"/>
          <w:b w:val="1"/>
          <w:bdr w:val="single" w:color="auto" w:sz="4" w:space="0"/>
        </w:rPr>
      </w:pPr>
      <w:r>
        <w:rPr>
          <w:rFonts w:hint="eastAsia" w:ascii="ＭＳ ゴシック" w:hAnsi="ＭＳ ゴシック" w:eastAsia="ＭＳ ゴシック"/>
          <w:b w:val="1"/>
          <w:bdr w:val="none" w:color="auto" w:sz="0" w:space="0"/>
        </w:rPr>
        <w:t>計画の数値目標</w:t>
      </w:r>
    </w:p>
    <w:p>
      <w:pPr>
        <w:pStyle w:val="0"/>
        <w:ind w:left="210" w:leftChars="100" w:firstLine="210" w:firstLineChars="100"/>
        <w:rPr>
          <w:rFonts w:hint="eastAsia" w:ascii="ＭＳ 明朝" w:hAnsi="ＭＳ 明朝" w:eastAsia="ＭＳ 明朝"/>
          <w:bdr w:val="none" w:color="auto" w:sz="0" w:space="0"/>
        </w:rPr>
      </w:pPr>
      <w:r>
        <w:rPr>
          <w:rFonts w:hint="eastAsia" w:ascii="ＭＳ 明朝" w:hAnsi="ＭＳ 明朝" w:eastAsia="ＭＳ 明朝"/>
          <w:bdr w:val="none" w:color="auto" w:sz="0" w:space="0"/>
        </w:rPr>
        <w:t>本計画は、「道路交通」「鉄道交通」「踏切道における交通」におけるそれぞれの交通ごとに、達成すべき数値目標を以下のとおり設定しています。</w:t>
      </w:r>
    </w:p>
    <w:p>
      <w:pPr>
        <w:pStyle w:val="0"/>
        <w:rPr>
          <w:rFonts w:hint="eastAsia" w:ascii="ＭＳ 明朝" w:hAnsi="ＭＳ 明朝" w:eastAsia="ＭＳ 明朝"/>
          <w:bdr w:val="single" w:color="auto" w:sz="4" w:space="0"/>
        </w:rPr>
      </w:pPr>
      <w:r>
        <w:rPr>
          <w:rFonts w:hint="eastAsia" w:ascii="ＭＳ 明朝" w:hAnsi="ＭＳ 明朝" w:eastAsia="ＭＳ 明朝"/>
          <w:bdr w:val="none" w:color="auto" w:sz="0" w:space="0"/>
        </w:rPr>
        <w:t>○　道路交通</w:t>
      </w:r>
    </w:p>
    <w:p>
      <w:pPr>
        <w:pStyle w:val="0"/>
        <w:rPr>
          <w:rFonts w:hint="eastAsia" w:ascii="ＭＳ 明朝" w:hAnsi="ＭＳ 明朝" w:eastAsia="ＭＳ 明朝"/>
          <w:bdr w:val="single" w:color="auto" w:sz="4" w:space="0"/>
        </w:rPr>
      </w:pPr>
      <w:r>
        <w:rPr>
          <w:rFonts w:hint="eastAsia" w:ascii="ＭＳ 明朝" w:hAnsi="ＭＳ 明朝" w:eastAsia="ＭＳ 明朝"/>
          <w:bdr w:val="none" w:color="auto" w:sz="0" w:space="0"/>
        </w:rPr>
        <w:t>　・令和７年までに交通事故死者数を年間</w:t>
      </w:r>
      <w:r>
        <w:rPr>
          <w:rFonts w:hint="eastAsia" w:ascii="ＭＳ 明朝" w:hAnsi="ＭＳ 明朝" w:eastAsia="ＭＳ 明朝"/>
          <w:bdr w:val="none" w:color="auto" w:sz="0" w:space="0"/>
        </w:rPr>
        <w:t>25</w:t>
      </w:r>
      <w:r>
        <w:rPr>
          <w:rFonts w:hint="eastAsia" w:ascii="ＭＳ 明朝" w:hAnsi="ＭＳ 明朝" w:eastAsia="ＭＳ 明朝"/>
          <w:bdr w:val="none" w:color="auto" w:sz="0" w:space="0"/>
        </w:rPr>
        <w:t>人以下とする。</w:t>
      </w:r>
    </w:p>
    <w:p>
      <w:pPr>
        <w:pStyle w:val="0"/>
        <w:rPr>
          <w:rFonts w:hint="eastAsia" w:ascii="ＭＳ 明朝" w:hAnsi="ＭＳ 明朝" w:eastAsia="ＭＳ 明朝"/>
          <w:bdr w:val="single" w:color="auto" w:sz="4" w:space="0"/>
        </w:rPr>
      </w:pPr>
      <w:r>
        <w:rPr>
          <w:rFonts w:hint="eastAsia" w:ascii="ＭＳ 明朝" w:hAnsi="ＭＳ 明朝" w:eastAsia="ＭＳ 明朝"/>
          <w:bdr w:val="none" w:color="auto" w:sz="0" w:space="0"/>
        </w:rPr>
        <w:t>○　鉄道交通</w:t>
      </w:r>
    </w:p>
    <w:p>
      <w:pPr>
        <w:pStyle w:val="0"/>
        <w:rPr>
          <w:rFonts w:hint="eastAsia" w:ascii="ＭＳ 明朝" w:hAnsi="ＭＳ 明朝" w:eastAsia="ＭＳ 明朝"/>
          <w:bdr w:val="single" w:color="auto" w:sz="4" w:space="0"/>
        </w:rPr>
      </w:pPr>
      <w:r>
        <w:rPr>
          <w:rFonts w:hint="eastAsia" w:ascii="ＭＳ 明朝" w:hAnsi="ＭＳ 明朝" w:eastAsia="ＭＳ 明朝"/>
          <w:bdr w:val="none" w:color="auto" w:sz="0" w:space="0"/>
        </w:rPr>
        <w:t>　・乗客の死者数ゼロの継続をめざす。</w:t>
      </w:r>
    </w:p>
    <w:p>
      <w:pPr>
        <w:pStyle w:val="0"/>
        <w:rPr>
          <w:rFonts w:hint="eastAsia" w:ascii="ＭＳ 明朝" w:hAnsi="ＭＳ 明朝" w:eastAsia="ＭＳ 明朝"/>
          <w:bdr w:val="single" w:color="auto" w:sz="4" w:space="0"/>
        </w:rPr>
      </w:pPr>
      <w:r>
        <w:rPr>
          <w:rFonts w:hint="eastAsia" w:ascii="ＭＳ 明朝" w:hAnsi="ＭＳ 明朝" w:eastAsia="ＭＳ 明朝"/>
          <w:bdr w:val="none" w:color="auto" w:sz="0" w:space="0"/>
        </w:rPr>
        <w:t>　・運転事故全体の件数、死傷者数の減少をめざす。</w:t>
      </w:r>
    </w:p>
    <w:p>
      <w:pPr>
        <w:pStyle w:val="0"/>
        <w:rPr>
          <w:rFonts w:hint="eastAsia" w:ascii="ＭＳ 明朝" w:hAnsi="ＭＳ 明朝" w:eastAsia="ＭＳ 明朝"/>
          <w:bdr w:val="single" w:color="auto" w:sz="4" w:space="0"/>
        </w:rPr>
      </w:pPr>
      <w:r>
        <w:rPr>
          <w:rFonts w:hint="eastAsia" w:ascii="ＭＳ 明朝" w:hAnsi="ＭＳ 明朝" w:eastAsia="ＭＳ 明朝"/>
          <w:bdr w:val="none" w:color="auto" w:sz="0" w:space="0"/>
        </w:rPr>
        <w:t>○　踏切道における交通</w:t>
      </w:r>
    </w:p>
    <w:p>
      <w:pPr>
        <w:pStyle w:val="0"/>
        <w:rPr>
          <w:rFonts w:hint="eastAsia" w:ascii="ＭＳ 明朝" w:hAnsi="ＭＳ 明朝" w:eastAsia="ＭＳ 明朝"/>
          <w:bdr w:val="single" w:color="auto" w:sz="4" w:space="0"/>
        </w:rPr>
      </w:pPr>
      <w:r>
        <w:rPr>
          <w:rFonts w:hint="eastAsia" w:ascii="ＭＳ 明朝" w:hAnsi="ＭＳ 明朝" w:eastAsia="ＭＳ 明朝"/>
          <w:bdr w:val="none" w:color="auto" w:sz="0" w:space="0"/>
        </w:rPr>
        <w:t>　・踏切事故件数ゼロをめざす。</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明朝体U">
    <w:panose1 w:val="00000000000000000000"/>
    <w:charset w:val="80"/>
    <w:family w:val="roma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165</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460705</dc:creator>
  <cp:lastModifiedBy>460705</cp:lastModifiedBy>
  <dcterms:created xsi:type="dcterms:W3CDTF">2021-05-24T02:00:00Z</dcterms:created>
  <dcterms:modified xsi:type="dcterms:W3CDTF">2021-05-25T08:55:28Z</dcterms:modified>
  <cp:revision>1</cp:revision>
</cp:coreProperties>
</file>