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様式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6510" w:firstLineChars="3100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高知県水産振興部漁業管理課　行</w:t>
      </w:r>
      <w:r>
        <w:rPr>
          <w:rFonts w:hint="eastAsia"/>
          <w:sz w:val="24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0" w:leftChars="0" w:firstLine="420" w:firstLineChars="200"/>
        <w:rPr>
          <w:rFonts w:hint="default"/>
        </w:rPr>
      </w:pPr>
      <w:r>
        <w:rPr>
          <w:rFonts w:hint="eastAsia"/>
        </w:rPr>
        <w:t>○令和３</w:t>
      </w:r>
      <w:bookmarkStart w:id="0" w:name="_GoBack"/>
      <w:bookmarkEnd w:id="0"/>
      <w:r>
        <w:rPr>
          <w:rFonts w:hint="eastAsia"/>
        </w:rPr>
        <w:t>年度うなぎ稚魚（しらすうなぎ）特別採捕取扱方針（案）の制定について</w:t>
      </w: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400"/>
      </w:tblGrid>
      <w:tr>
        <w:trPr>
          <w:trHeight w:val="705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79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</w:tc>
      </w:tr>
      <w:tr>
        <w:trPr>
          <w:trHeight w:val="6190" w:hRule="atLeast"/>
        </w:trPr>
        <w:tc>
          <w:tcPr>
            <w:tcW w:w="79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ind w:left="420" w:leftChars="200" w:firstLine="210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法人又は団体にあっては、その名称及び代表者の氏名を記載してください。</w:t>
      </w:r>
      <w:r>
        <w:rPr>
          <w:rFonts w:hint="eastAsia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120</Characters>
  <Application>JUST Note</Application>
  <Lines>39</Lines>
  <Paragraphs>18</Paragraphs>
  <Company>ioas</Company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444785</cp:lastModifiedBy>
  <cp:lastPrinted>2016-09-15T10:02:00Z</cp:lastPrinted>
  <dcterms:created xsi:type="dcterms:W3CDTF">2016-09-08T00:59:00Z</dcterms:created>
  <dcterms:modified xsi:type="dcterms:W3CDTF">2020-09-15T02:19:06Z</dcterms:modified>
  <cp:revision>6</cp:revision>
</cp:coreProperties>
</file>