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15920" w:type="dxa"/>
        <w:jc w:val="left"/>
        <w:tblInd w:w="0" w:type="dxa"/>
        <w:tblLayout w:type="fixed"/>
        <w:tblLook w:firstRow="1" w:lastRow="0" w:firstColumn="1" w:lastColumn="0" w:noHBand="0" w:noVBand="1" w:val="04A0"/>
      </w:tblPr>
      <w:tblGrid>
        <w:gridCol w:w="7983"/>
        <w:gridCol w:w="7937"/>
      </w:tblGrid>
      <w:tr>
        <w:trPr/>
        <w:tc>
          <w:tcPr>
            <w:tcW w:w="15920" w:type="dxa"/>
            <w:gridSpan w:val="2"/>
            <w:tcBorders>
              <w:top w:val="nil"/>
              <w:left w:val="nil"/>
              <w:bottom w:val="none" w:color="auto" w:sz="0" w:space="0"/>
              <w:right w:val="nil"/>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高知県大規模畜産施設整備事業費補助金交付要綱一部改正新旧対照表</w:t>
            </w:r>
          </w:p>
        </w:tc>
      </w:tr>
      <w:tr>
        <w:trPr/>
        <w:tc>
          <w:tcPr>
            <w:tcW w:w="7983" w:type="dxa"/>
            <w:vAlign w:val="top"/>
          </w:tcPr>
          <w:p>
            <w:pPr>
              <w:pStyle w:val="0"/>
              <w:jc w:val="center"/>
              <w:rPr>
                <w:rFonts w:hint="default" w:asciiTheme="minorEastAsia" w:hAnsiTheme="minorEastAsia"/>
              </w:rPr>
            </w:pPr>
            <w:r>
              <w:rPr>
                <w:rFonts w:hint="eastAsia" w:asciiTheme="minorEastAsia" w:hAnsiTheme="minorEastAsia"/>
              </w:rPr>
              <w:t>改正後</w:t>
            </w:r>
          </w:p>
        </w:tc>
        <w:tc>
          <w:tcPr>
            <w:tcW w:w="7937" w:type="dxa"/>
            <w:vAlign w:val="top"/>
          </w:tcPr>
          <w:p>
            <w:pPr>
              <w:pStyle w:val="0"/>
              <w:jc w:val="center"/>
              <w:rPr>
                <w:rFonts w:hint="default" w:asciiTheme="minorEastAsia" w:hAnsiTheme="minorEastAsia"/>
              </w:rPr>
            </w:pPr>
            <w:r>
              <w:rPr>
                <w:rFonts w:hint="eastAsia" w:asciiTheme="minorEastAsia" w:hAnsiTheme="minorEastAsia"/>
              </w:rPr>
              <w:t>現行</w:t>
            </w:r>
          </w:p>
        </w:tc>
      </w:tr>
      <w:tr>
        <w:trPr>
          <w:trHeight w:val="9759" w:hRule="atLeast"/>
        </w:trPr>
        <w:tc>
          <w:tcPr>
            <w:tcW w:w="7983" w:type="dxa"/>
            <w:vAlign w:val="top"/>
          </w:tcPr>
          <w:p>
            <w:pPr>
              <w:pStyle w:val="0"/>
              <w:tabs>
                <w:tab w:val="left" w:leader="none" w:pos="2266"/>
              </w:tabs>
              <w:rPr>
                <w:rFonts w:hint="default" w:asciiTheme="minorEastAsia" w:hAnsiTheme="minorEastAsia"/>
              </w:rPr>
            </w:pPr>
            <w:r>
              <w:rPr>
                <w:rFonts w:hint="eastAsia" w:asciiTheme="minorEastAsia" w:hAnsiTheme="minorEastAsia"/>
              </w:rPr>
              <w:t>第１条（略）</w:t>
            </w:r>
            <w:r>
              <w:rPr>
                <w:rFonts w:hint="eastAsia" w:asciiTheme="minorEastAsia" w:hAnsiTheme="minorEastAsia"/>
              </w:rPr>
              <w:tab/>
            </w:r>
          </w:p>
          <w:p>
            <w:pPr>
              <w:pStyle w:val="0"/>
              <w:tabs>
                <w:tab w:val="left" w:leader="none" w:pos="2266"/>
              </w:tabs>
              <w:rPr>
                <w:rFonts w:hint="default" w:asciiTheme="minorEastAsia" w:hAnsiTheme="minorEastAsia"/>
              </w:rPr>
            </w:pPr>
          </w:p>
          <w:p>
            <w:pPr>
              <w:pStyle w:val="0"/>
              <w:tabs>
                <w:tab w:val="left" w:leader="none" w:pos="2266"/>
              </w:tabs>
              <w:ind w:left="210" w:hanging="210" w:hangingChars="100"/>
              <w:rPr>
                <w:rFonts w:hint="default" w:asciiTheme="minorEastAsia" w:hAnsiTheme="minorEastAsia"/>
              </w:rPr>
            </w:pPr>
            <w:r>
              <w:rPr>
                <w:rFonts w:hint="eastAsia" w:asciiTheme="minorEastAsia" w:hAnsiTheme="minorEastAsia"/>
              </w:rPr>
              <w:t>（補助目的）</w:t>
            </w:r>
          </w:p>
          <w:p>
            <w:pPr>
              <w:pStyle w:val="0"/>
              <w:tabs>
                <w:tab w:val="left" w:leader="none" w:pos="2266"/>
              </w:tabs>
              <w:ind w:left="210" w:hanging="210" w:hangingChars="100"/>
              <w:rPr>
                <w:rFonts w:hint="default" w:asciiTheme="minorEastAsia" w:hAnsiTheme="minorEastAsia"/>
              </w:rPr>
            </w:pPr>
            <w:r>
              <w:rPr>
                <w:rFonts w:hint="eastAsia" w:asciiTheme="minorEastAsia" w:hAnsiTheme="minorEastAsia"/>
              </w:rPr>
              <w:t>第２条　県は、産地の競争力と県内の畜産生産基盤の強化を図るため、畜産・酪農収益力強化総合対策基金等事業</w:t>
            </w:r>
            <w:r>
              <w:rPr>
                <w:rFonts w:hint="eastAsia" w:asciiTheme="minorEastAsia" w:hAnsiTheme="minorEastAsia"/>
                <w:color w:val="FF0000"/>
                <w:u w:val="single" w:color="auto"/>
              </w:rPr>
              <w:t>補助金交付等</w:t>
            </w:r>
            <w:r>
              <w:rPr>
                <w:rFonts w:hint="eastAsia" w:asciiTheme="minorEastAsia" w:hAnsiTheme="minorEastAsia"/>
              </w:rPr>
              <w:t>要綱（平成</w:t>
            </w:r>
            <w:r>
              <w:rPr>
                <w:rFonts w:hint="eastAsia" w:asciiTheme="minorEastAsia" w:hAnsiTheme="minorEastAsia"/>
              </w:rPr>
              <w:t>28</w:t>
            </w:r>
            <w:r>
              <w:rPr>
                <w:rFonts w:hint="eastAsia" w:asciiTheme="minorEastAsia" w:hAnsiTheme="minorEastAsia"/>
              </w:rPr>
              <w:t>年</w:t>
            </w:r>
            <w:r>
              <w:rPr>
                <w:rFonts w:hint="eastAsia" w:asciiTheme="minorEastAsia" w:hAnsiTheme="minorEastAsia"/>
              </w:rPr>
              <w:t>1</w:t>
            </w:r>
            <w:r>
              <w:rPr>
                <w:rFonts w:hint="eastAsia" w:asciiTheme="minorEastAsia" w:hAnsiTheme="minorEastAsia"/>
              </w:rPr>
              <w:t>月</w:t>
            </w:r>
            <w:r>
              <w:rPr>
                <w:rFonts w:hint="eastAsia" w:asciiTheme="minorEastAsia" w:hAnsiTheme="minorEastAsia"/>
              </w:rPr>
              <w:t>20</w:t>
            </w:r>
            <w:r>
              <w:rPr>
                <w:rFonts w:hint="eastAsia" w:asciiTheme="minorEastAsia" w:hAnsiTheme="minorEastAsia"/>
              </w:rPr>
              <w:t>日付け</w:t>
            </w:r>
            <w:r>
              <w:rPr>
                <w:rFonts w:hint="eastAsia" w:asciiTheme="minorEastAsia" w:hAnsiTheme="minorEastAsia"/>
              </w:rPr>
              <w:t>27</w:t>
            </w:r>
            <w:r>
              <w:rPr>
                <w:rFonts w:hint="eastAsia" w:asciiTheme="minorEastAsia" w:hAnsiTheme="minorEastAsia"/>
              </w:rPr>
              <w:t>生畜第</w:t>
            </w:r>
            <w:r>
              <w:rPr>
                <w:rFonts w:hint="eastAsia" w:asciiTheme="minorEastAsia" w:hAnsiTheme="minorEastAsia"/>
                <w:color w:val="FF0000"/>
                <w:u w:val="single" w:color="auto"/>
              </w:rPr>
              <w:t>1572</w:t>
            </w:r>
            <w:r>
              <w:rPr>
                <w:rFonts w:hint="eastAsia" w:asciiTheme="minorEastAsia" w:hAnsiTheme="minorEastAsia"/>
              </w:rPr>
              <w:t>号農林水産事務次官依命通知。以下「要綱」という。）及び畜産・酪農収益力強化総合対策基金等事業実施要領（平成</w:t>
            </w:r>
            <w:r>
              <w:rPr>
                <w:rFonts w:hint="eastAsia" w:asciiTheme="minorEastAsia" w:hAnsiTheme="minorEastAsia"/>
              </w:rPr>
              <w:t>28</w:t>
            </w:r>
            <w:r>
              <w:rPr>
                <w:rFonts w:hint="eastAsia" w:asciiTheme="minorEastAsia" w:hAnsiTheme="minorEastAsia"/>
              </w:rPr>
              <w:t>年</w:t>
            </w:r>
            <w:r>
              <w:rPr>
                <w:rFonts w:hint="eastAsia" w:asciiTheme="minorEastAsia" w:hAnsiTheme="minorEastAsia"/>
              </w:rPr>
              <w:t>1</w:t>
            </w:r>
            <w:r>
              <w:rPr>
                <w:rFonts w:hint="eastAsia" w:asciiTheme="minorEastAsia" w:hAnsiTheme="minorEastAsia"/>
              </w:rPr>
              <w:t>月</w:t>
            </w:r>
            <w:r>
              <w:rPr>
                <w:rFonts w:hint="eastAsia" w:asciiTheme="minorEastAsia" w:hAnsiTheme="minorEastAsia"/>
              </w:rPr>
              <w:t>20</w:t>
            </w:r>
            <w:r>
              <w:rPr>
                <w:rFonts w:hint="eastAsia" w:asciiTheme="minorEastAsia" w:hAnsiTheme="minorEastAsia"/>
              </w:rPr>
              <w:t>日付け</w:t>
            </w:r>
            <w:r>
              <w:rPr>
                <w:rFonts w:hint="eastAsia" w:asciiTheme="minorEastAsia" w:hAnsiTheme="minorEastAsia"/>
              </w:rPr>
              <w:t>27</w:t>
            </w:r>
            <w:r>
              <w:rPr>
                <w:rFonts w:hint="eastAsia" w:asciiTheme="minorEastAsia" w:hAnsiTheme="minorEastAsia"/>
              </w:rPr>
              <w:t>生畜第</w:t>
            </w:r>
            <w:r>
              <w:rPr>
                <w:rFonts w:hint="eastAsia" w:asciiTheme="minorEastAsia" w:hAnsiTheme="minorEastAsia"/>
              </w:rPr>
              <w:t>1621</w:t>
            </w:r>
            <w:r>
              <w:rPr>
                <w:rFonts w:hint="eastAsia" w:asciiTheme="minorEastAsia" w:hAnsiTheme="minorEastAsia"/>
              </w:rPr>
              <w:t>号農林水産省生産局長通知。以下「実施要領」という。）に基づき畜産クラスター協議会（</w:t>
            </w:r>
            <w:r>
              <w:rPr>
                <w:rFonts w:hint="eastAsia" w:asciiTheme="minorEastAsia" w:hAnsiTheme="minorEastAsia"/>
                <w:color w:val="FF0000"/>
                <w:u w:val="single" w:color="auto"/>
              </w:rPr>
              <w:t>要綱第４の１</w:t>
            </w:r>
            <w:r>
              <w:rPr>
                <w:rFonts w:hint="eastAsia" w:asciiTheme="minorEastAsia" w:hAnsiTheme="minorEastAsia"/>
              </w:rPr>
              <w:t>に定めるものをいう。以下同じ。）が行う、基盤整備を伴う大規模な施設整備に要する経費について、市町村（以下「補助事業者」という。）に対して予算の範囲内で補助金を交付する。</w:t>
            </w:r>
          </w:p>
          <w:p>
            <w:pPr>
              <w:pStyle w:val="0"/>
              <w:tabs>
                <w:tab w:val="left" w:leader="none" w:pos="2266"/>
              </w:tabs>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第３条　（略）</w:t>
            </w:r>
          </w:p>
          <w:p>
            <w:pPr>
              <w:pStyle w:val="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（補助対象経費、補助率等）</w:t>
            </w:r>
          </w:p>
          <w:p>
            <w:pPr>
              <w:pStyle w:val="0"/>
              <w:ind w:left="210" w:hanging="210" w:hangingChars="100"/>
              <w:rPr>
                <w:rFonts w:hint="default" w:asciiTheme="minorEastAsia" w:hAnsiTheme="minorEastAsia"/>
              </w:rPr>
            </w:pPr>
            <w:r>
              <w:rPr>
                <w:rFonts w:hint="eastAsia" w:asciiTheme="minorEastAsia" w:hAnsiTheme="minorEastAsia"/>
              </w:rPr>
              <w:t>第４条　補助事業者は、補助金の交付の申請をしようとするときは、</w:t>
            </w:r>
            <w:r>
              <w:rPr>
                <w:rFonts w:hint="eastAsia" w:asciiTheme="minorEastAsia" w:hAnsiTheme="minorEastAsia"/>
                <w:color w:val="FF0000"/>
                <w:u w:val="single" w:color="auto"/>
              </w:rPr>
              <w:t>別記</w:t>
            </w:r>
            <w:r>
              <w:rPr>
                <w:rFonts w:hint="eastAsia" w:asciiTheme="minorEastAsia" w:hAnsiTheme="minorEastAsia"/>
              </w:rPr>
              <w:t>第</w:t>
            </w:r>
            <w:r>
              <w:rPr>
                <w:rFonts w:hint="eastAsia" w:asciiTheme="minorEastAsia" w:hAnsiTheme="minorEastAsia"/>
              </w:rPr>
              <w:t>1</w:t>
            </w:r>
            <w:r>
              <w:rPr>
                <w:rFonts w:hint="eastAsia" w:asciiTheme="minorEastAsia" w:hAnsiTheme="minorEastAsia"/>
              </w:rPr>
              <w:t>号様式による補助金交付申請書を知事に提出しなければならない。</w:t>
            </w:r>
          </w:p>
          <w:p>
            <w:pPr>
              <w:pStyle w:val="0"/>
              <w:ind w:left="210" w:hanging="210" w:hangingChars="100"/>
              <w:rPr>
                <w:rFonts w:hint="default" w:asciiTheme="minorEastAsia" w:hAnsiTheme="minorEastAsia"/>
              </w:rPr>
            </w:pPr>
            <w:r>
              <w:rPr>
                <w:rFonts w:hint="eastAsia" w:asciiTheme="minorEastAsia" w:hAnsiTheme="minorEastAsia"/>
              </w:rPr>
              <w:t>２（略）</w:t>
            </w: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第５条　（略）</w:t>
            </w: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（補助の上限）</w:t>
            </w:r>
          </w:p>
          <w:p>
            <w:pPr>
              <w:pStyle w:val="0"/>
              <w:ind w:left="210" w:hanging="210" w:hangingChars="100"/>
              <w:rPr>
                <w:rFonts w:hint="default" w:asciiTheme="minorEastAsia" w:hAnsiTheme="minorEastAsia"/>
              </w:rPr>
            </w:pPr>
            <w:r>
              <w:rPr>
                <w:rFonts w:hint="eastAsia" w:asciiTheme="minorEastAsia" w:hAnsiTheme="minorEastAsia"/>
              </w:rPr>
              <w:t>第６条　補助事業者は、補助金の交付の目的を達成するため、次に掲げる事項を遵守するとともに、補助金の交付に際して、事業実施主体に対し同様の条件を付さなければならない。</w:t>
            </w:r>
          </w:p>
          <w:p>
            <w:pPr>
              <w:pStyle w:val="0"/>
              <w:ind w:left="210" w:hanging="210" w:hangingChars="100"/>
              <w:rPr>
                <w:rFonts w:hint="default" w:asciiTheme="minorEastAsia" w:hAnsiTheme="minorEastAsia"/>
              </w:rPr>
            </w:pPr>
            <w:r>
              <w:rPr>
                <w:rFonts w:hint="eastAsia" w:asciiTheme="minorEastAsia" w:hAnsiTheme="minorEastAsia"/>
              </w:rPr>
              <w:t>（１）～（４）　（略）</w:t>
            </w:r>
          </w:p>
          <w:p>
            <w:pPr>
              <w:pStyle w:val="0"/>
              <w:ind w:left="210" w:hanging="210" w:hangingChars="100"/>
              <w:rPr>
                <w:rFonts w:hint="default" w:asciiTheme="minorEastAsia" w:hAnsiTheme="minorEastAsia"/>
              </w:rPr>
            </w:pPr>
            <w:r>
              <w:rPr>
                <w:rFonts w:hint="eastAsia" w:asciiTheme="minorEastAsia" w:hAnsiTheme="minorEastAsia"/>
              </w:rPr>
              <w:t>（５）補助事業を中止し、又は廃止する場合は、</w:t>
            </w:r>
            <w:r>
              <w:rPr>
                <w:rFonts w:hint="eastAsia" w:asciiTheme="minorEastAsia" w:hAnsiTheme="minorEastAsia"/>
                <w:color w:val="FF0000"/>
                <w:u w:val="single" w:color="auto"/>
              </w:rPr>
              <w:t>別記</w:t>
            </w:r>
            <w:r>
              <w:rPr>
                <w:rFonts w:hint="eastAsia" w:asciiTheme="minorEastAsia" w:hAnsiTheme="minorEastAsia"/>
              </w:rPr>
              <w:t>第２号様式により知事の承認を受けなければならないこと。</w:t>
            </w:r>
          </w:p>
          <w:p>
            <w:pPr>
              <w:pStyle w:val="0"/>
              <w:rPr>
                <w:rFonts w:hint="default" w:asciiTheme="minorEastAsia" w:hAnsiTheme="minorEastAsia"/>
              </w:rPr>
            </w:pPr>
            <w:r>
              <w:rPr>
                <w:rFonts w:hint="eastAsia" w:asciiTheme="minorEastAsia" w:hAnsiTheme="minorEastAsia"/>
              </w:rPr>
              <w:t>（６）～（７）　（略）</w:t>
            </w:r>
          </w:p>
          <w:p>
            <w:pPr>
              <w:pStyle w:val="0"/>
              <w:rPr>
                <w:rFonts w:hint="default" w:asciiTheme="minorEastAsia" w:hAnsiTheme="minorEastAsia"/>
              </w:rPr>
            </w:pPr>
            <w:r>
              <w:rPr>
                <w:rFonts w:hint="eastAsia" w:asciiTheme="minorEastAsia" w:hAnsiTheme="minorEastAsia"/>
              </w:rPr>
              <w:t>（８）補助事業の実施に当たっては、別表第２に掲げるいずれかに該当すると認められるものを間接補助事業者又は契約の相手方としない等の暴力団等の排除に係る県の取扱に準じて行わなければならない</w:t>
            </w:r>
            <w:r>
              <w:rPr>
                <w:rFonts w:hint="eastAsia" w:asciiTheme="minorEastAsia" w:hAnsiTheme="minorEastAsia"/>
                <w:color w:val="FF0000"/>
                <w:u w:val="single" w:color="auto"/>
              </w:rPr>
              <w:t>こと</w:t>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（９）～（</w:t>
            </w:r>
            <w:r>
              <w:rPr>
                <w:rFonts w:hint="eastAsia" w:asciiTheme="minorEastAsia" w:hAnsiTheme="minorEastAsia"/>
              </w:rPr>
              <w:t>10</w:t>
            </w:r>
            <w:r>
              <w:rPr>
                <w:rFonts w:hint="eastAsia" w:asciiTheme="minorEastAsia" w:hAnsiTheme="minorEastAsia"/>
              </w:rPr>
              <w:t>）　（略）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（補助事業の変更）</w:t>
            </w:r>
          </w:p>
          <w:p>
            <w:pPr>
              <w:pStyle w:val="0"/>
              <w:ind w:left="210" w:hanging="210" w:hangingChars="100"/>
              <w:rPr>
                <w:rFonts w:hint="default" w:asciiTheme="minorEastAsia" w:hAnsiTheme="minorEastAsia"/>
              </w:rPr>
            </w:pPr>
            <w:r>
              <w:rPr>
                <w:rFonts w:hint="eastAsia" w:asciiTheme="minorEastAsia" w:hAnsiTheme="minorEastAsia"/>
              </w:rPr>
              <w:t>第７条　補助事業者は、次の各号に掲げるいずれかの事項に係る変更をしようとするときは、あらかじめ</w:t>
            </w:r>
            <w:r>
              <w:rPr>
                <w:rFonts w:hint="eastAsia" w:asciiTheme="minorEastAsia" w:hAnsiTheme="minorEastAsia"/>
                <w:color w:val="FF0000"/>
                <w:u w:val="single" w:color="auto"/>
              </w:rPr>
              <w:t>別記</w:t>
            </w:r>
            <w:r>
              <w:rPr>
                <w:rFonts w:hint="eastAsia" w:asciiTheme="minorEastAsia" w:hAnsiTheme="minorEastAsia"/>
              </w:rPr>
              <w:t>第３号様式による補助事業変更承認申請書１部を知事に提出し、その承認を受けなければならない。</w:t>
            </w:r>
          </w:p>
          <w:p>
            <w:pPr>
              <w:pStyle w:val="0"/>
              <w:rPr>
                <w:rFonts w:hint="default" w:asciiTheme="minorEastAsia" w:hAnsiTheme="minorEastAsia"/>
              </w:rPr>
            </w:pPr>
            <w:r>
              <w:rPr>
                <w:rFonts w:hint="eastAsia" w:asciiTheme="minorEastAsia" w:hAnsiTheme="minorEastAsia"/>
              </w:rPr>
              <w:t>（１）～（４）　（略）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（補助事業遂行状況報告書）</w:t>
            </w:r>
          </w:p>
          <w:p>
            <w:pPr>
              <w:pStyle w:val="0"/>
              <w:ind w:left="210" w:hanging="210" w:hangingChars="100"/>
              <w:rPr>
                <w:rFonts w:hint="default" w:asciiTheme="minorEastAsia" w:hAnsiTheme="minorEastAsia"/>
              </w:rPr>
            </w:pPr>
            <w:r>
              <w:rPr>
                <w:rFonts w:hint="eastAsia" w:asciiTheme="minorEastAsia" w:hAnsiTheme="minorEastAsia"/>
              </w:rPr>
              <w:t>第８条　補助金の交付の決定に係る年度の</w:t>
            </w:r>
            <w:r>
              <w:rPr>
                <w:rFonts w:hint="eastAsia" w:asciiTheme="minorEastAsia" w:hAnsiTheme="minorEastAsia"/>
              </w:rPr>
              <w:t>12</w:t>
            </w:r>
            <w:r>
              <w:rPr>
                <w:rFonts w:hint="eastAsia" w:asciiTheme="minorEastAsia" w:hAnsiTheme="minorEastAsia"/>
              </w:rPr>
              <w:t>月</w:t>
            </w:r>
            <w:r>
              <w:rPr>
                <w:rFonts w:hint="eastAsia" w:asciiTheme="minorEastAsia" w:hAnsiTheme="minorEastAsia"/>
              </w:rPr>
              <w:t>31</w:t>
            </w:r>
            <w:r>
              <w:rPr>
                <w:rFonts w:hint="eastAsia" w:asciiTheme="minorEastAsia" w:hAnsiTheme="minorEastAsia"/>
              </w:rPr>
              <w:t>日現在において</w:t>
            </w:r>
            <w:r>
              <w:rPr>
                <w:rFonts w:hint="eastAsia" w:asciiTheme="minorEastAsia" w:hAnsiTheme="minorEastAsia"/>
                <w:color w:val="FF0000"/>
                <w:u w:val="single" w:color="auto"/>
              </w:rPr>
              <w:t>別記</w:t>
            </w:r>
            <w:r>
              <w:rPr>
                <w:rFonts w:hint="eastAsia" w:asciiTheme="minorEastAsia" w:hAnsiTheme="minorEastAsia"/>
              </w:rPr>
              <w:t>第４号様式による補助事業遂行状況報告書</w:t>
            </w:r>
            <w:r>
              <w:rPr>
                <w:rFonts w:hint="eastAsia" w:asciiTheme="minorEastAsia" w:hAnsiTheme="minorEastAsia"/>
              </w:rPr>
              <w:t>1</w:t>
            </w:r>
            <w:r>
              <w:rPr>
                <w:rFonts w:hint="eastAsia" w:asciiTheme="minorEastAsia" w:hAnsiTheme="minorEastAsia"/>
              </w:rPr>
              <w:t>部を作成し、当該年度の</w:t>
            </w:r>
            <w:r>
              <w:rPr>
                <w:rFonts w:hint="eastAsia" w:asciiTheme="minorEastAsia" w:hAnsiTheme="minorEastAsia"/>
              </w:rPr>
              <w:t>1</w:t>
            </w:r>
            <w:r>
              <w:rPr>
                <w:rFonts w:hint="eastAsia" w:asciiTheme="minorEastAsia" w:hAnsiTheme="minorEastAsia"/>
              </w:rPr>
              <w:t>月</w:t>
            </w:r>
            <w:r>
              <w:rPr>
                <w:rFonts w:hint="eastAsia" w:asciiTheme="minorEastAsia" w:hAnsiTheme="minorEastAsia"/>
              </w:rPr>
              <w:t>20</w:t>
            </w:r>
            <w:r>
              <w:rPr>
                <w:rFonts w:hint="eastAsia" w:asciiTheme="minorEastAsia" w:hAnsiTheme="minorEastAsia"/>
              </w:rPr>
              <w:t>日までに知事に提出しなければならない。</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（実績報告等）</w:t>
            </w:r>
          </w:p>
          <w:p>
            <w:pPr>
              <w:pStyle w:val="0"/>
              <w:ind w:left="210" w:hanging="210" w:hangingChars="100"/>
              <w:rPr>
                <w:rFonts w:hint="default" w:asciiTheme="minorEastAsia" w:hAnsiTheme="minorEastAsia"/>
              </w:rPr>
            </w:pPr>
            <w:r>
              <w:rPr>
                <w:rFonts w:hint="eastAsia" w:asciiTheme="minorEastAsia" w:hAnsiTheme="minorEastAsia"/>
              </w:rPr>
              <w:t>第９条　補助事業者は、補助事業が完了若しくは廃止したときは、</w:t>
            </w:r>
            <w:r>
              <w:rPr>
                <w:rFonts w:hint="eastAsia" w:asciiTheme="minorEastAsia" w:hAnsiTheme="minorEastAsia"/>
                <w:color w:val="FF0000"/>
                <w:u w:val="single" w:color="auto"/>
              </w:rPr>
              <w:t>別記</w:t>
            </w:r>
            <w:r>
              <w:rPr>
                <w:rFonts w:hint="eastAsia" w:asciiTheme="minorEastAsia" w:hAnsiTheme="minorEastAsia"/>
              </w:rPr>
              <w:t>第５号様式による補助事業実績報告書</w:t>
            </w:r>
            <w:r>
              <w:rPr>
                <w:rFonts w:hint="eastAsia" w:asciiTheme="minorEastAsia" w:hAnsiTheme="minorEastAsia"/>
              </w:rPr>
              <w:t>1</w:t>
            </w:r>
            <w:r>
              <w:rPr>
                <w:rFonts w:hint="eastAsia" w:asciiTheme="minorEastAsia" w:hAnsiTheme="minorEastAsia"/>
              </w:rPr>
              <w:t>部を補助事業の完了の日若しくは当該補助事業の廃止の承認を受けた日から起算して</w:t>
            </w:r>
            <w:r>
              <w:rPr>
                <w:rFonts w:hint="eastAsia" w:asciiTheme="minorEastAsia" w:hAnsiTheme="minorEastAsia"/>
              </w:rPr>
              <w:t>30</w:t>
            </w:r>
            <w:r>
              <w:rPr>
                <w:rFonts w:hint="eastAsia" w:asciiTheme="minorEastAsia" w:hAnsiTheme="minorEastAsia"/>
              </w:rPr>
              <w:t>日を経過した日又は当該年度の</w:t>
            </w:r>
            <w:r>
              <w:rPr>
                <w:rFonts w:hint="eastAsia" w:asciiTheme="minorEastAsia" w:hAnsiTheme="minorEastAsia"/>
              </w:rPr>
              <w:t>3</w:t>
            </w:r>
            <w:r>
              <w:rPr>
                <w:rFonts w:hint="eastAsia" w:asciiTheme="minorEastAsia" w:hAnsiTheme="minorEastAsia"/>
              </w:rPr>
              <w:t>月</w:t>
            </w:r>
            <w:r>
              <w:rPr>
                <w:rFonts w:hint="eastAsia" w:asciiTheme="minorEastAsia" w:hAnsiTheme="minorEastAsia"/>
              </w:rPr>
              <w:t>31</w:t>
            </w:r>
            <w:r>
              <w:rPr>
                <w:rFonts w:hint="eastAsia" w:asciiTheme="minorEastAsia" w:hAnsiTheme="minorEastAsia"/>
              </w:rPr>
              <w:t>日のいずれか早い日までに知事に提出しなければならない。ただし、これにより難い場合は、翌年度の４月</w:t>
            </w:r>
            <w:r>
              <w:rPr>
                <w:rFonts w:hint="eastAsia" w:asciiTheme="minorEastAsia" w:hAnsiTheme="minorEastAsia"/>
              </w:rPr>
              <w:t>15</w:t>
            </w:r>
            <w:r>
              <w:rPr>
                <w:rFonts w:hint="eastAsia" w:asciiTheme="minorEastAsia" w:hAnsiTheme="minorEastAsia"/>
              </w:rPr>
              <w:t>日までに提出しなければならない。</w:t>
            </w:r>
          </w:p>
          <w:p>
            <w:pPr>
              <w:pStyle w:val="0"/>
              <w:ind w:left="210" w:hanging="210" w:hangingChars="100"/>
              <w:rPr>
                <w:rFonts w:hint="default" w:asciiTheme="minorEastAsia" w:hAnsiTheme="minorEastAsia"/>
              </w:rPr>
            </w:pPr>
            <w:r>
              <w:rPr>
                <w:rFonts w:hint="eastAsia" w:asciiTheme="minorEastAsia" w:hAnsiTheme="minorEastAsia"/>
              </w:rPr>
              <w:t>２　（略）</w:t>
            </w:r>
          </w:p>
          <w:p>
            <w:pPr>
              <w:pStyle w:val="0"/>
              <w:ind w:left="210" w:hanging="210" w:hangingChars="100"/>
              <w:rPr>
                <w:rFonts w:hint="default" w:asciiTheme="minorEastAsia" w:hAnsiTheme="minorEastAsia"/>
              </w:rPr>
            </w:pPr>
            <w:r>
              <w:rPr>
                <w:rFonts w:hint="eastAsia" w:asciiTheme="minorEastAsia" w:hAnsiTheme="minorEastAsia"/>
              </w:rPr>
              <w:t>３　</w:t>
            </w:r>
            <w:r>
              <w:rPr>
                <w:rFonts w:hint="eastAsia" w:asciiTheme="minorEastAsia" w:hAnsiTheme="minorEastAsia" w:eastAsiaTheme="minorEastAsia"/>
                <w:color w:val="auto"/>
                <w:u w:val="none" w:color="auto"/>
              </w:rPr>
              <w:t>第４条第２項ただし書の規定により補助金の交付を申請をした場合は、第１項の実績報告書を提出した後において、消費税及び地方消費税の申告により当該補助金に係る消費税仕入控除税額等が確定した場合には、その金額（前項の規定により減額した各事業実施主体にあっては、その金額が減じた額を上回る部分の金額）を</w:t>
            </w:r>
            <w:r>
              <w:rPr>
                <w:rFonts w:hint="eastAsia" w:asciiTheme="minorEastAsia" w:hAnsiTheme="minorEastAsia" w:eastAsiaTheme="minorEastAsia"/>
                <w:color w:val="FF0000"/>
                <w:u w:val="single" w:color="auto"/>
              </w:rPr>
              <w:t>別記</w:t>
            </w:r>
            <w:r>
              <w:rPr>
                <w:rFonts w:hint="eastAsia" w:asciiTheme="minorEastAsia" w:hAnsiTheme="minorEastAsia" w:eastAsiaTheme="minorEastAsia"/>
                <w:color w:val="auto"/>
                <w:u w:val="none" w:color="auto"/>
              </w:rPr>
              <w:t>第６号様式により速やかに知事に報告するとともに、知事の返還命令を受けて、これを返還しなければならない。</w:t>
            </w:r>
          </w:p>
          <w:p>
            <w:pPr>
              <w:pStyle w:val="0"/>
              <w:rPr>
                <w:rFonts w:hint="eastAsia" w:asciiTheme="minorEastAsia" w:hAnsiTheme="minorEastAsia" w:eastAsiaTheme="minorEastAsia"/>
                <w:color w:val="auto"/>
                <w:spacing w:val="12"/>
                <w:u w:val="none" w:color="auto"/>
              </w:rPr>
            </w:pPr>
          </w:p>
          <w:p>
            <w:pPr>
              <w:pStyle w:val="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（補助金の概算払）</w:t>
            </w:r>
          </w:p>
          <w:p>
            <w:pPr>
              <w:pStyle w:val="0"/>
              <w:ind w:left="244" w:hanging="220" w:hangingChars="10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　知事は、既に着手した補助事業で必要があると認めるものについて、補助金の概算払をすることができる。</w:t>
            </w:r>
          </w:p>
          <w:p>
            <w:pPr>
              <w:pStyle w:val="0"/>
              <w:ind w:left="210" w:hanging="210" w:hangingChars="100"/>
              <w:rPr>
                <w:rFonts w:hint="default" w:asciiTheme="minorEastAsia" w:hAnsiTheme="minorEastAsia"/>
              </w:rPr>
            </w:pPr>
            <w:r>
              <w:rPr>
                <w:rFonts w:hint="eastAsia" w:asciiTheme="minorEastAsia" w:hAnsiTheme="minorEastAsia" w:eastAsiaTheme="minorEastAsia"/>
                <w:color w:val="auto"/>
                <w:u w:val="none" w:color="auto"/>
              </w:rPr>
              <w:t>２　前項の規定に基づき補助金の交付を受けようとする補助事業者は、</w:t>
            </w:r>
            <w:r>
              <w:rPr>
                <w:rFonts w:hint="eastAsia" w:asciiTheme="minorEastAsia" w:hAnsiTheme="minorEastAsia" w:eastAsiaTheme="minorEastAsia"/>
                <w:color w:val="FF0000"/>
                <w:u w:val="single" w:color="auto"/>
              </w:rPr>
              <w:t>別記</w:t>
            </w:r>
            <w:r>
              <w:rPr>
                <w:rFonts w:hint="eastAsia" w:asciiTheme="minorEastAsia" w:hAnsiTheme="minorEastAsia" w:eastAsiaTheme="minorEastAsia"/>
                <w:color w:val="auto"/>
                <w:u w:val="none" w:color="auto"/>
              </w:rPr>
              <w:t>第７号様式による概算払請求書に知事が別に定める書類を添えて、１部を知事に提出しなければならない。</w:t>
            </w: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eastAsiaTheme="minorEastAsia"/>
                <w:color w:val="auto"/>
                <w:u w:val="none" w:color="auto"/>
              </w:rPr>
              <w:t>（繰越承認申請）</w:t>
            </w:r>
            <w:bookmarkStart w:id="0" w:name="_GoBack"/>
            <w:bookmarkEnd w:id="0"/>
          </w:p>
          <w:p>
            <w:pPr>
              <w:pStyle w:val="0"/>
              <w:ind w:left="210" w:hanging="210"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11</w:t>
            </w:r>
            <w:r>
              <w:rPr>
                <w:rFonts w:hint="eastAsia" w:asciiTheme="minorEastAsia" w:hAnsiTheme="minorEastAsia"/>
              </w:rPr>
              <w:t>条　</w:t>
            </w:r>
            <w:r>
              <w:rPr>
                <w:rFonts w:hint="eastAsia" w:asciiTheme="minorEastAsia" w:hAnsiTheme="minorEastAsia" w:eastAsiaTheme="minorEastAsia"/>
                <w:color w:val="auto"/>
                <w:u w:val="none" w:color="auto"/>
              </w:rPr>
              <w:t>補助事業者は、補助事業が年度内に完了し難いと認められ、事業を翌年度に繰り越す必要がある場合は、速やかに</w:t>
            </w:r>
            <w:r>
              <w:rPr>
                <w:rFonts w:hint="eastAsia" w:asciiTheme="minorEastAsia" w:hAnsiTheme="minorEastAsia" w:eastAsiaTheme="minorEastAsia"/>
                <w:color w:val="FF0000"/>
                <w:u w:val="single" w:color="auto"/>
              </w:rPr>
              <w:t>別記</w:t>
            </w:r>
            <w:r>
              <w:rPr>
                <w:rFonts w:hint="eastAsia" w:asciiTheme="minorEastAsia" w:hAnsiTheme="minorEastAsia" w:eastAsiaTheme="minorEastAsia"/>
                <w:color w:val="auto"/>
                <w:u w:val="none" w:color="auto"/>
              </w:rPr>
              <w:t>第８号様式による繰越承認申請書を提出し、知事の承認を受けなければならない。</w:t>
            </w:r>
          </w:p>
          <w:p>
            <w:pPr>
              <w:pStyle w:val="0"/>
              <w:rPr>
                <w:rFonts w:hint="default" w:asciiTheme="minorEastAsia" w:hAnsiTheme="minorEastAsia"/>
              </w:rPr>
            </w:pPr>
            <w:r>
              <w:rPr>
                <w:rFonts w:hint="eastAsia" w:asciiTheme="minorEastAsia" w:hAnsiTheme="minorEastAsia"/>
              </w:rPr>
              <w:t>２　（略）</w:t>
            </w:r>
          </w:p>
          <w:p>
            <w:pPr>
              <w:pStyle w:val="0"/>
              <w:ind w:left="210" w:hanging="210" w:hangingChars="100"/>
              <w:rPr>
                <w:rFonts w:hint="default" w:asciiTheme="minorEastAsia" w:hAnsiTheme="minorEastAsia"/>
              </w:rPr>
            </w:pPr>
            <w:r>
              <w:rPr>
                <w:rFonts w:hint="eastAsia" w:asciiTheme="minorEastAsia" w:hAnsiTheme="minorEastAsia"/>
              </w:rPr>
              <w:t>３　補助事業者は、第１項の規定により知事の承認を受けた場合は、</w:t>
            </w:r>
            <w:r>
              <w:rPr>
                <w:rFonts w:hint="eastAsia" w:asciiTheme="minorEastAsia" w:hAnsiTheme="minorEastAsia"/>
                <w:color w:val="FF0000"/>
                <w:u w:val="single"/>
              </w:rPr>
              <w:t>別記</w:t>
            </w:r>
            <w:r>
              <w:rPr>
                <w:rFonts w:hint="eastAsia" w:asciiTheme="minorEastAsia" w:hAnsiTheme="minorEastAsia"/>
              </w:rPr>
              <w:t>第９号様式による年度終了報告書を翌年度の４月</w:t>
            </w:r>
            <w:r>
              <w:rPr>
                <w:rFonts w:hint="eastAsia" w:asciiTheme="minorEastAsia" w:hAnsiTheme="minorEastAsia"/>
              </w:rPr>
              <w:t>10</w:t>
            </w:r>
            <w:r>
              <w:rPr>
                <w:rFonts w:hint="eastAsia" w:asciiTheme="minorEastAsia" w:hAnsiTheme="minorEastAsia"/>
              </w:rPr>
              <w:t>日までに知事に提出しなければならない。</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（補助金の返還等）</w:t>
            </w:r>
          </w:p>
          <w:p>
            <w:pPr>
              <w:pStyle w:val="0"/>
              <w:ind w:left="210" w:hanging="210"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12</w:t>
            </w:r>
            <w:r>
              <w:rPr>
                <w:rFonts w:hint="eastAsia" w:asciiTheme="minorEastAsia" w:hAnsiTheme="minorEastAsia"/>
              </w:rPr>
              <w:t>条　知事は、次の各号のいずれかに該当すると認めたときは、補助金の交付の決定を変更し、若しくは取り消し、又は既に交付した補助金の全部若しくは一部の返還を命ずることができる。</w:t>
            </w:r>
          </w:p>
          <w:p>
            <w:pPr>
              <w:pStyle w:val="0"/>
              <w:ind w:left="210" w:hanging="210" w:hangingChars="100"/>
              <w:rPr>
                <w:rFonts w:hint="default" w:asciiTheme="minorEastAsia" w:hAnsiTheme="minorEastAsia"/>
              </w:rPr>
            </w:pPr>
            <w:r>
              <w:rPr>
                <w:rFonts w:hint="eastAsia" w:asciiTheme="minorEastAsia" w:hAnsiTheme="minorEastAsia"/>
              </w:rPr>
              <w:t>（１）～（４）　（略）</w:t>
            </w:r>
          </w:p>
          <w:p>
            <w:pPr>
              <w:pStyle w:val="0"/>
              <w:ind w:left="210" w:hanging="210" w:hangingChars="100"/>
              <w:rPr>
                <w:rFonts w:hint="default" w:asciiTheme="minorEastAsia" w:hAnsiTheme="minorEastAsia"/>
              </w:rPr>
            </w:pPr>
            <w:r>
              <w:rPr>
                <w:rFonts w:hint="eastAsia" w:asciiTheme="minorEastAsia" w:hAnsiTheme="minorEastAsia"/>
              </w:rPr>
              <w:t>（５）補助事業者（間接補助事業者を含む。）が別表第２</w:t>
            </w:r>
            <w:r>
              <w:rPr>
                <w:rFonts w:hint="eastAsia" w:asciiTheme="minorEastAsia" w:hAnsiTheme="minorEastAsia"/>
                <w:color w:val="FF0000"/>
                <w:u w:val="single" w:color="auto"/>
              </w:rPr>
              <w:t>に掲げる</w:t>
            </w:r>
            <w:r>
              <w:rPr>
                <w:rFonts w:hint="eastAsia" w:asciiTheme="minorEastAsia" w:hAnsiTheme="minorEastAsia"/>
              </w:rPr>
              <w:t>いずれかに該当すると知事が認めたとき。</w:t>
            </w: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13</w:t>
            </w:r>
            <w:r>
              <w:rPr>
                <w:rFonts w:hint="eastAsia" w:asciiTheme="minorEastAsia" w:hAnsiTheme="minorEastAsia"/>
              </w:rPr>
              <w:t>条～第</w:t>
            </w:r>
            <w:r>
              <w:rPr>
                <w:rFonts w:hint="eastAsia" w:asciiTheme="minorEastAsia" w:hAnsiTheme="minorEastAsia"/>
              </w:rPr>
              <w:t>15</w:t>
            </w:r>
            <w:r>
              <w:rPr>
                <w:rFonts w:hint="eastAsia" w:asciiTheme="minorEastAsia" w:hAnsiTheme="minorEastAsia"/>
              </w:rPr>
              <w:t>条　（略）</w:t>
            </w:r>
          </w:p>
          <w:p>
            <w:pPr>
              <w:pStyle w:val="0"/>
              <w:ind w:left="210" w:hanging="210" w:hangingChars="100"/>
              <w:rPr>
                <w:rFonts w:hint="default" w:asciiTheme="minorEastAsia" w:hAnsiTheme="minorEastAsia"/>
              </w:rPr>
            </w:pPr>
          </w:p>
          <w:p>
            <w:pPr>
              <w:pStyle w:val="0"/>
              <w:rPr>
                <w:rFonts w:hint="default" w:asciiTheme="minorEastAsia" w:hAnsiTheme="minorEastAsia"/>
                <w:color w:val="auto"/>
                <w:sz w:val="21"/>
              </w:rPr>
            </w:pPr>
            <w:r>
              <w:rPr>
                <w:rFonts w:hint="eastAsia" w:asciiTheme="minorEastAsia" w:hAnsiTheme="minorEastAsia"/>
                <w:color w:val="auto"/>
                <w:sz w:val="21"/>
              </w:rPr>
              <w:t>附</w:t>
            </w:r>
            <w:r>
              <w:rPr>
                <w:rFonts w:hint="eastAsia" w:asciiTheme="minorEastAsia" w:hAnsiTheme="minorEastAsia"/>
                <w:color w:val="auto"/>
                <w:sz w:val="21"/>
              </w:rPr>
              <w:t xml:space="preserve"> </w:t>
            </w:r>
            <w:r>
              <w:rPr>
                <w:rFonts w:hint="eastAsia" w:asciiTheme="minorEastAsia" w:hAnsiTheme="minorEastAsia"/>
                <w:color w:val="auto"/>
                <w:sz w:val="21"/>
              </w:rPr>
              <w:t>則</w:t>
            </w:r>
            <w:r>
              <w:rPr>
                <w:rFonts w:hint="eastAsia" w:asciiTheme="minorEastAsia" w:hAnsiTheme="minorEastAsia"/>
                <w:color w:val="auto"/>
                <w:sz w:val="21"/>
              </w:rPr>
              <w:t xml:space="preserve"> </w:t>
            </w:r>
          </w:p>
          <w:p>
            <w:pPr>
              <w:pStyle w:val="0"/>
              <w:rPr>
                <w:rFonts w:hint="default" w:asciiTheme="minorEastAsia" w:hAnsiTheme="minorEastAsia"/>
                <w:color w:val="auto"/>
                <w:sz w:val="21"/>
              </w:rPr>
            </w:pPr>
            <w:r>
              <w:rPr>
                <w:rFonts w:hint="eastAsia" w:asciiTheme="minorEastAsia" w:hAnsiTheme="minorEastAsia"/>
                <w:color w:val="auto"/>
                <w:sz w:val="21"/>
              </w:rPr>
              <w:t>１</w:t>
            </w:r>
            <w:r>
              <w:rPr>
                <w:rFonts w:hint="eastAsia" w:asciiTheme="minorEastAsia" w:hAnsiTheme="minorEastAsia"/>
                <w:color w:val="auto"/>
                <w:sz w:val="21"/>
              </w:rPr>
              <w:t xml:space="preserve"> </w:t>
            </w:r>
            <w:r>
              <w:rPr>
                <w:rFonts w:hint="eastAsia" w:asciiTheme="minorEastAsia" w:hAnsiTheme="minorEastAsia"/>
                <w:color w:val="auto"/>
                <w:sz w:val="21"/>
              </w:rPr>
              <w:t>この要綱は、令和２年４月１日から施行する。</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２</w:t>
            </w:r>
            <w:r>
              <w:rPr>
                <w:rFonts w:hint="eastAsia" w:asciiTheme="minorEastAsia" w:hAnsiTheme="minorEastAsia"/>
                <w:color w:val="auto"/>
                <w:sz w:val="21"/>
              </w:rPr>
              <w:t xml:space="preserve"> </w:t>
            </w:r>
            <w:r>
              <w:rPr>
                <w:rFonts w:hint="eastAsia" w:asciiTheme="minorEastAsia" w:hAnsiTheme="minorEastAsia"/>
                <w:color w:val="auto"/>
                <w:sz w:val="21"/>
              </w:rPr>
              <w:t>この要綱は、</w:t>
            </w:r>
            <w:r>
              <w:rPr>
                <w:rFonts w:hint="eastAsia" w:asciiTheme="minorEastAsia" w:hAnsiTheme="minorEastAsia"/>
                <w:color w:val="auto"/>
                <w:sz w:val="21"/>
                <w:u w:val="none" w:color="auto"/>
              </w:rPr>
              <w:t>令和６</w:t>
            </w:r>
            <w:r>
              <w:rPr>
                <w:rFonts w:hint="eastAsia" w:asciiTheme="minorEastAsia" w:hAnsiTheme="minorEastAsia"/>
                <w:color w:val="auto"/>
                <w:sz w:val="21"/>
              </w:rPr>
              <w:t>年５月</w:t>
            </w:r>
            <w:r>
              <w:rPr>
                <w:rFonts w:hint="eastAsia" w:asciiTheme="minorEastAsia" w:hAnsiTheme="minorEastAsia"/>
                <w:color w:val="auto"/>
                <w:sz w:val="21"/>
              </w:rPr>
              <w:t>31</w:t>
            </w:r>
            <w:r>
              <w:rPr>
                <w:rFonts w:hint="eastAsia" w:asciiTheme="minorEastAsia" w:hAnsiTheme="minorEastAsia"/>
                <w:color w:val="auto"/>
                <w:sz w:val="21"/>
              </w:rPr>
              <w:t>日限り、その効力を失う。ただし、この要綱に基づき交付された補助金については、第６条</w:t>
            </w:r>
            <w:r>
              <w:rPr>
                <w:rFonts w:hint="eastAsia" w:asciiTheme="minorEastAsia" w:hAnsiTheme="minorEastAsia"/>
                <w:color w:val="FF0000"/>
                <w:sz w:val="21"/>
                <w:u w:val="single" w:color="auto"/>
              </w:rPr>
              <w:t>第</w:t>
            </w:r>
            <w:r>
              <w:rPr>
                <w:rFonts w:hint="eastAsia" w:asciiTheme="minorEastAsia" w:hAnsiTheme="minorEastAsia"/>
                <w:color w:val="FF0000"/>
                <w:sz w:val="21"/>
                <w:u w:val="single" w:color="auto"/>
              </w:rPr>
              <w:t>1</w:t>
            </w:r>
            <w:r>
              <w:rPr>
                <w:rFonts w:hint="eastAsia" w:asciiTheme="minorEastAsia" w:hAnsiTheme="minorEastAsia"/>
                <w:color w:val="FF0000"/>
                <w:sz w:val="21"/>
                <w:u w:val="single" w:color="auto"/>
              </w:rPr>
              <w:t>号、第３号、第６号及び第７号</w:t>
            </w:r>
            <w:r>
              <w:rPr>
                <w:rFonts w:hint="eastAsia" w:asciiTheme="minorEastAsia" w:hAnsiTheme="minorEastAsia"/>
                <w:color w:val="auto"/>
                <w:sz w:val="21"/>
              </w:rPr>
              <w:t>、第９条第３項、第</w:t>
            </w:r>
            <w:r>
              <w:rPr>
                <w:rFonts w:hint="eastAsia" w:asciiTheme="minorEastAsia" w:hAnsiTheme="minorEastAsia"/>
                <w:color w:val="auto"/>
                <w:sz w:val="21"/>
              </w:rPr>
              <w:t>12</w:t>
            </w:r>
            <w:r>
              <w:rPr>
                <w:rFonts w:hint="eastAsia" w:asciiTheme="minorEastAsia" w:hAnsiTheme="minorEastAsia"/>
                <w:color w:val="auto"/>
                <w:sz w:val="21"/>
              </w:rPr>
              <w:t>条</w:t>
            </w:r>
            <w:r>
              <w:rPr>
                <w:rFonts w:hint="eastAsia" w:asciiTheme="minorEastAsia" w:hAnsiTheme="minorEastAsia"/>
                <w:color w:val="FF0000"/>
                <w:sz w:val="21"/>
                <w:u w:val="single" w:color="auto"/>
              </w:rPr>
              <w:t>並びに</w:t>
            </w:r>
            <w:r>
              <w:rPr>
                <w:rFonts w:hint="eastAsia" w:asciiTheme="minorEastAsia" w:hAnsiTheme="minorEastAsia"/>
                <w:color w:val="auto"/>
                <w:sz w:val="21"/>
              </w:rPr>
              <w:t>第</w:t>
            </w:r>
            <w:r>
              <w:rPr>
                <w:rFonts w:hint="eastAsia" w:asciiTheme="minorEastAsia" w:hAnsiTheme="minorEastAsia"/>
                <w:color w:val="auto"/>
                <w:sz w:val="21"/>
              </w:rPr>
              <w:t>14</w:t>
            </w:r>
            <w:r>
              <w:rPr>
                <w:rFonts w:hint="eastAsia" w:asciiTheme="minorEastAsia" w:hAnsiTheme="minorEastAsia"/>
                <w:color w:val="auto"/>
                <w:sz w:val="21"/>
              </w:rPr>
              <w:t>条の規定は、同日以降もなおその効力を有する。</w:t>
            </w:r>
            <w:r>
              <w:rPr>
                <w:rFonts w:hint="eastAsia" w:asciiTheme="minorEastAsia" w:hAnsiTheme="minorEastAsia"/>
                <w:color w:val="auto"/>
                <w:sz w:val="21"/>
              </w:rPr>
              <w:t xml:space="preserve"> </w:t>
            </w:r>
          </w:p>
          <w:p>
            <w:pPr>
              <w:pStyle w:val="0"/>
              <w:tabs>
                <w:tab w:val="left" w:leader="none" w:pos="478"/>
              </w:tabs>
              <w:rPr>
                <w:rFonts w:hint="default" w:asciiTheme="minorEastAsia" w:hAnsiTheme="minorEastAsia"/>
                <w:color w:val="FF0000"/>
                <w:sz w:val="21"/>
                <w:u w:val="single" w:color="auto"/>
              </w:rPr>
            </w:pP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附</w:t>
            </w:r>
            <w:r>
              <w:rPr>
                <w:rFonts w:hint="eastAsia" w:asciiTheme="minorEastAsia" w:hAnsiTheme="minorEastAsia"/>
                <w:color w:val="auto"/>
                <w:sz w:val="21"/>
                <w:u w:val="none" w:color="auto"/>
              </w:rPr>
              <w:t xml:space="preserve"> </w:t>
            </w:r>
            <w:r>
              <w:rPr>
                <w:rFonts w:hint="eastAsia" w:asciiTheme="minorEastAsia" w:hAnsiTheme="minorEastAsia"/>
                <w:color w:val="auto"/>
                <w:sz w:val="21"/>
                <w:u w:val="none" w:color="auto"/>
              </w:rPr>
              <w:t>則</w:t>
            </w:r>
          </w:p>
          <w:p>
            <w:pPr>
              <w:pStyle w:val="0"/>
              <w:jc w:val="left"/>
              <w:rPr>
                <w:rFonts w:hint="default" w:asciiTheme="minorEastAsia" w:hAnsiTheme="minorEastAsia"/>
              </w:rPr>
            </w:pPr>
            <w:r>
              <w:rPr>
                <w:rFonts w:hint="eastAsia" w:asciiTheme="minorEastAsia" w:hAnsiTheme="minorEastAsia"/>
                <w:color w:val="auto"/>
                <w:sz w:val="21"/>
                <w:u w:val="none" w:color="auto"/>
              </w:rPr>
              <w:t>この要綱は、令和３年４月１日から施行する。</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color w:val="FF0000"/>
                <w:u w:val="single" w:color="auto"/>
              </w:rPr>
              <w:t>附</w:t>
            </w:r>
            <w:r>
              <w:rPr>
                <w:rFonts w:hint="eastAsia" w:asciiTheme="minorEastAsia" w:hAnsiTheme="minorEastAsia"/>
                <w:color w:val="FF0000"/>
                <w:u w:val="single" w:color="auto"/>
              </w:rPr>
              <w:t xml:space="preserve"> </w:t>
            </w:r>
            <w:r>
              <w:rPr>
                <w:rFonts w:hint="eastAsia" w:asciiTheme="minorEastAsia" w:hAnsiTheme="minorEastAsia"/>
                <w:color w:val="FF0000"/>
                <w:u w:val="single" w:color="auto"/>
              </w:rPr>
              <w:t>則</w:t>
            </w:r>
          </w:p>
          <w:p>
            <w:pPr>
              <w:pStyle w:val="0"/>
              <w:jc w:val="left"/>
              <w:rPr>
                <w:rFonts w:hint="default" w:asciiTheme="minorEastAsia" w:hAnsiTheme="minorEastAsia"/>
              </w:rPr>
            </w:pPr>
            <w:r>
              <w:rPr>
                <w:rFonts w:hint="eastAsia" w:asciiTheme="minorEastAsia" w:hAnsiTheme="minorEastAsia"/>
                <w:color w:val="FF0000"/>
                <w:u w:val="single" w:color="auto"/>
              </w:rPr>
              <w:t>この要綱は、令和４年</w:t>
            </w:r>
            <w:r>
              <w:rPr>
                <w:rFonts w:hint="eastAsia" w:asciiTheme="minorEastAsia" w:hAnsiTheme="minorEastAsia"/>
                <w:color w:val="FF0000"/>
                <w:u w:val="single" w:color="auto"/>
              </w:rPr>
              <w:t>4</w:t>
            </w:r>
            <w:r>
              <w:rPr>
                <w:rFonts w:hint="eastAsia" w:asciiTheme="minorEastAsia" w:hAnsiTheme="minorEastAsia"/>
                <w:color w:val="FF0000"/>
                <w:u w:val="single" w:color="auto"/>
              </w:rPr>
              <w:t>月</w:t>
            </w:r>
            <w:r>
              <w:rPr>
                <w:rFonts w:hint="eastAsia" w:asciiTheme="minorEastAsia" w:hAnsiTheme="minorEastAsia"/>
                <w:color w:val="FF0000"/>
                <w:u w:val="single" w:color="auto"/>
              </w:rPr>
              <w:t>12</w:t>
            </w:r>
            <w:r>
              <w:rPr>
                <w:rFonts w:hint="eastAsia" w:asciiTheme="minorEastAsia" w:hAnsiTheme="minorEastAsia"/>
                <w:color w:val="FF0000"/>
                <w:u w:val="single" w:color="auto"/>
              </w:rPr>
              <w:t>日から施行する。</w:t>
            </w:r>
          </w:p>
          <w:p>
            <w:pPr>
              <w:pStyle w:val="0"/>
              <w:tabs>
                <w:tab w:val="left" w:leader="none" w:pos="4366"/>
                <w:tab w:val="left" w:leader="none" w:pos="4578"/>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ab/>
            </w: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tabs>
                <w:tab w:val="left" w:leader="none" w:pos="4366"/>
                <w:tab w:val="left" w:leader="none" w:pos="4578"/>
              </w:tabs>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rPr>
              <w:drawing>
                <wp:anchor distT="0" distB="0" distL="203200" distR="203200" simplePos="0" relativeHeight="2" behindDoc="0" locked="0" layoutInCell="1" hidden="0" allowOverlap="1">
                  <wp:simplePos x="0" y="0"/>
                  <wp:positionH relativeFrom="column">
                    <wp:posOffset>73025</wp:posOffset>
                  </wp:positionH>
                  <wp:positionV relativeFrom="paragraph">
                    <wp:posOffset>220345</wp:posOffset>
                  </wp:positionV>
                  <wp:extent cx="4500245" cy="557911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500245" cy="5579110"/>
                          </a:xfrm>
                          <a:prstGeom prst="rect">
                            <a:avLst/>
                          </a:prstGeom>
                        </pic:spPr>
                      </pic:pic>
                    </a:graphicData>
                  </a:graphic>
                </wp:anchor>
              </w:drawing>
            </w:r>
            <w:r>
              <w:rPr>
                <w:rFonts w:hint="eastAsia" w:asciiTheme="minorEastAsia" w:hAnsiTheme="minorEastAsia"/>
              </w:rPr>
              <w:t>別表第</w:t>
            </w:r>
            <w:r>
              <w:rPr>
                <w:rFonts w:hint="eastAsia" w:asciiTheme="minorEastAsia" w:hAnsiTheme="minorEastAsia"/>
              </w:rPr>
              <w:t>1</w:t>
            </w:r>
            <w:r>
              <w:rPr>
                <w:rFonts w:hint="eastAsia" w:asciiTheme="minorEastAsia" w:hAnsiTheme="minorEastAsia"/>
              </w:rPr>
              <w:t>（第２条関係）</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tabs>
                <w:tab w:val="left" w:leader="none" w:pos="2066"/>
              </w:tabs>
              <w:jc w:val="left"/>
              <w:rPr>
                <w:rFonts w:hint="default" w:asciiTheme="minorEastAsia" w:hAnsiTheme="minorEastAsia"/>
              </w:rPr>
            </w:pPr>
          </w:p>
          <w:p>
            <w:pPr>
              <w:pStyle w:val="0"/>
              <w:tabs>
                <w:tab w:val="left" w:leader="none" w:pos="2066"/>
              </w:tabs>
              <w:jc w:val="left"/>
              <w:rPr>
                <w:rFonts w:hint="default" w:asciiTheme="minorEastAsia" w:hAnsiTheme="minorEastAsia"/>
              </w:rPr>
            </w:pPr>
            <w:r>
              <w:rPr>
                <w:rFonts w:hint="eastAsia" w:asciiTheme="minorEastAsia" w:hAnsiTheme="minorEastAsia"/>
              </w:rPr>
              <w:t>別表第２　（略）</w:t>
            </w:r>
          </w:p>
          <w:p>
            <w:pPr>
              <w:pStyle w:val="0"/>
              <w:tabs>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r>
              <w:rPr>
                <w:rFonts w:hint="eastAsia"/>
              </w:rPr>
              <w:drawing>
                <wp:anchor distT="0" distB="0" distL="203200" distR="203200" simplePos="0" relativeHeight="5" behindDoc="0" locked="0" layoutInCell="1" hidden="0" allowOverlap="1">
                  <wp:simplePos x="0" y="0"/>
                  <wp:positionH relativeFrom="column">
                    <wp:posOffset>5080</wp:posOffset>
                  </wp:positionH>
                  <wp:positionV relativeFrom="paragraph">
                    <wp:posOffset>16510</wp:posOffset>
                  </wp:positionV>
                  <wp:extent cx="4932045" cy="571944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4932045" cy="5719445"/>
                          </a:xfrm>
                          <a:prstGeom prst="rect">
                            <a:avLst/>
                          </a:prstGeom>
                        </pic:spPr>
                      </pic:pic>
                    </a:graphicData>
                  </a:graphic>
                </wp:anchor>
              </w:drawing>
            </w: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r>
              <w:rPr>
                <w:rFonts w:hint="eastAsia" w:asciiTheme="minorEastAsia" w:hAnsiTheme="minorEastAsia"/>
              </w:rPr>
              <w:t>別紙１～２　（略）</w:t>
            </w: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r>
              <w:rPr>
                <w:rFonts w:hint="eastAsia"/>
              </w:rPr>
              <w:drawing>
                <wp:anchor distT="0" distB="0" distL="203200" distR="203200" simplePos="0" relativeHeight="7" behindDoc="0" locked="0" layoutInCell="1" hidden="0" allowOverlap="1">
                  <wp:simplePos x="0" y="0"/>
                  <wp:positionH relativeFrom="column">
                    <wp:posOffset>31115</wp:posOffset>
                  </wp:positionH>
                  <wp:positionV relativeFrom="paragraph">
                    <wp:posOffset>16510</wp:posOffset>
                  </wp:positionV>
                  <wp:extent cx="4932045" cy="497141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4932045" cy="4971415"/>
                          </a:xfrm>
                          <a:prstGeom prst="rect">
                            <a:avLst/>
                          </a:prstGeom>
                        </pic:spPr>
                      </pic:pic>
                    </a:graphicData>
                  </a:graphic>
                </wp:anchor>
              </w:drawing>
            </w: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p>
          <w:p>
            <w:pPr>
              <w:pStyle w:val="0"/>
              <w:tabs>
                <w:tab w:val="left" w:leader="none" w:pos="578"/>
                <w:tab w:val="left" w:leader="none" w:pos="2066"/>
              </w:tabs>
              <w:jc w:val="left"/>
              <w:rPr>
                <w:rFonts w:hint="default" w:asciiTheme="minorEastAsia" w:hAnsiTheme="minorEastAsia"/>
              </w:rPr>
            </w:pPr>
            <w:r>
              <w:rPr>
                <w:rFonts w:hint="eastAsia" w:asciiTheme="minorEastAsia" w:hAnsiTheme="minorEastAsia"/>
              </w:rPr>
              <w:t>第２号様式～第９号様式　（略）</w:t>
            </w:r>
          </w:p>
        </w:tc>
        <w:tc>
          <w:tcPr>
            <w:tcW w:w="7937" w:type="dxa"/>
            <w:vAlign w:val="top"/>
          </w:tcPr>
          <w:p>
            <w:pPr>
              <w:pStyle w:val="0"/>
              <w:rPr>
                <w:rFonts w:hint="default" w:asciiTheme="minorEastAsia" w:hAnsiTheme="minorEastAsia"/>
              </w:rPr>
            </w:pPr>
            <w:r>
              <w:rPr>
                <w:rFonts w:hint="eastAsia" w:asciiTheme="minorEastAsia" w:hAnsiTheme="minorEastAsia"/>
                <w:color w:val="auto"/>
                <w:sz w:val="21"/>
              </w:rPr>
              <w:t xml:space="preserve"> </w:t>
            </w:r>
            <w:r>
              <w:rPr>
                <w:rFonts w:hint="eastAsia" w:asciiTheme="minorEastAsia" w:hAnsiTheme="minorEastAsia"/>
              </w:rPr>
              <w:t>第１条（略）</w:t>
            </w:r>
          </w:p>
          <w:p>
            <w:pPr>
              <w:pStyle w:val="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（補助目的）</w:t>
            </w:r>
          </w:p>
          <w:p>
            <w:pPr>
              <w:pStyle w:val="0"/>
              <w:ind w:left="210" w:hanging="210" w:hangingChars="100"/>
              <w:rPr>
                <w:rFonts w:hint="default" w:asciiTheme="minorEastAsia" w:hAnsiTheme="minorEastAsia"/>
              </w:rPr>
            </w:pPr>
            <w:r>
              <w:rPr>
                <w:rFonts w:hint="eastAsia" w:asciiTheme="minorEastAsia" w:hAnsiTheme="minorEastAsia"/>
              </w:rPr>
              <w:t>第２条　県は、産地の競争力と県内の畜産生産基盤の強化を図るため、畜産・酪農収益力強化総合対策基金等事業</w:t>
            </w:r>
            <w:r>
              <w:rPr>
                <w:rFonts w:hint="eastAsia" w:asciiTheme="minorEastAsia" w:hAnsiTheme="minorEastAsia"/>
                <w:u w:val="single" w:color="auto"/>
              </w:rPr>
              <w:t>実施</w:t>
            </w:r>
            <w:r>
              <w:rPr>
                <w:rFonts w:hint="eastAsia" w:asciiTheme="minorEastAsia" w:hAnsiTheme="minorEastAsia"/>
              </w:rPr>
              <w:t>要綱（平成</w:t>
            </w:r>
            <w:r>
              <w:rPr>
                <w:rFonts w:hint="eastAsia" w:asciiTheme="minorEastAsia" w:hAnsiTheme="minorEastAsia"/>
              </w:rPr>
              <w:t>28</w:t>
            </w:r>
            <w:r>
              <w:rPr>
                <w:rFonts w:hint="eastAsia" w:asciiTheme="minorEastAsia" w:hAnsiTheme="minorEastAsia"/>
              </w:rPr>
              <w:t>年</w:t>
            </w:r>
            <w:r>
              <w:rPr>
                <w:rFonts w:hint="eastAsia" w:asciiTheme="minorEastAsia" w:hAnsiTheme="minorEastAsia"/>
              </w:rPr>
              <w:t>1</w:t>
            </w:r>
            <w:r>
              <w:rPr>
                <w:rFonts w:hint="eastAsia" w:asciiTheme="minorEastAsia" w:hAnsiTheme="minorEastAsia"/>
              </w:rPr>
              <w:t>月</w:t>
            </w:r>
            <w:r>
              <w:rPr>
                <w:rFonts w:hint="eastAsia" w:asciiTheme="minorEastAsia" w:hAnsiTheme="minorEastAsia"/>
              </w:rPr>
              <w:t>20</w:t>
            </w:r>
            <w:r>
              <w:rPr>
                <w:rFonts w:hint="eastAsia" w:asciiTheme="minorEastAsia" w:hAnsiTheme="minorEastAsia"/>
              </w:rPr>
              <w:t>日付け</w:t>
            </w:r>
            <w:r>
              <w:rPr>
                <w:rFonts w:hint="eastAsia" w:asciiTheme="minorEastAsia" w:hAnsiTheme="minorEastAsia"/>
              </w:rPr>
              <w:t>27</w:t>
            </w:r>
            <w:r>
              <w:rPr>
                <w:rFonts w:hint="eastAsia" w:asciiTheme="minorEastAsia" w:hAnsiTheme="minorEastAsia"/>
              </w:rPr>
              <w:t>生畜第</w:t>
            </w:r>
            <w:r>
              <w:rPr>
                <w:rFonts w:hint="eastAsia" w:asciiTheme="minorEastAsia" w:hAnsiTheme="minorEastAsia"/>
                <w:u w:val="single" w:color="auto"/>
              </w:rPr>
              <w:t>1574</w:t>
            </w:r>
            <w:r>
              <w:rPr>
                <w:rFonts w:hint="eastAsia" w:asciiTheme="minorEastAsia" w:hAnsiTheme="minorEastAsia"/>
              </w:rPr>
              <w:t>号農林水産事務次官依命通知。以下「</w:t>
            </w:r>
            <w:r>
              <w:rPr>
                <w:rFonts w:hint="eastAsia" w:asciiTheme="minorEastAsia" w:hAnsiTheme="minorEastAsia"/>
                <w:u w:val="single" w:color="auto"/>
              </w:rPr>
              <w:t>実施</w:t>
            </w:r>
            <w:r>
              <w:rPr>
                <w:rFonts w:hint="eastAsia" w:asciiTheme="minorEastAsia" w:hAnsiTheme="minorEastAsia"/>
              </w:rPr>
              <w:t>要綱」という。）及び畜産・酪農収益力強化総合対策基金等事業実施要領（平成</w:t>
            </w:r>
            <w:r>
              <w:rPr>
                <w:rFonts w:hint="eastAsia" w:asciiTheme="minorEastAsia" w:hAnsiTheme="minorEastAsia"/>
              </w:rPr>
              <w:t>28</w:t>
            </w:r>
            <w:r>
              <w:rPr>
                <w:rFonts w:hint="eastAsia" w:asciiTheme="minorEastAsia" w:hAnsiTheme="minorEastAsia"/>
              </w:rPr>
              <w:t>年</w:t>
            </w:r>
            <w:r>
              <w:rPr>
                <w:rFonts w:hint="eastAsia" w:asciiTheme="minorEastAsia" w:hAnsiTheme="minorEastAsia"/>
              </w:rPr>
              <w:t>1</w:t>
            </w:r>
            <w:r>
              <w:rPr>
                <w:rFonts w:hint="eastAsia" w:asciiTheme="minorEastAsia" w:hAnsiTheme="minorEastAsia"/>
              </w:rPr>
              <w:t>月</w:t>
            </w:r>
            <w:r>
              <w:rPr>
                <w:rFonts w:hint="eastAsia" w:asciiTheme="minorEastAsia" w:hAnsiTheme="minorEastAsia"/>
              </w:rPr>
              <w:t>20</w:t>
            </w:r>
            <w:r>
              <w:rPr>
                <w:rFonts w:hint="eastAsia" w:asciiTheme="minorEastAsia" w:hAnsiTheme="minorEastAsia"/>
              </w:rPr>
              <w:t>日付け</w:t>
            </w:r>
            <w:r>
              <w:rPr>
                <w:rFonts w:hint="eastAsia" w:asciiTheme="minorEastAsia" w:hAnsiTheme="minorEastAsia"/>
              </w:rPr>
              <w:t>27</w:t>
            </w:r>
            <w:r>
              <w:rPr>
                <w:rFonts w:hint="eastAsia" w:asciiTheme="minorEastAsia" w:hAnsiTheme="minorEastAsia"/>
              </w:rPr>
              <w:t>生畜第</w:t>
            </w:r>
            <w:r>
              <w:rPr>
                <w:rFonts w:hint="eastAsia" w:asciiTheme="minorEastAsia" w:hAnsiTheme="minorEastAsia"/>
              </w:rPr>
              <w:t>1621</w:t>
            </w:r>
            <w:r>
              <w:rPr>
                <w:rFonts w:hint="eastAsia" w:asciiTheme="minorEastAsia" w:hAnsiTheme="minorEastAsia"/>
              </w:rPr>
              <w:t>号農林水産省生産局長通知。以下「実施要領」という。）に基づき畜産クラスター協議会（</w:t>
            </w:r>
            <w:r>
              <w:rPr>
                <w:rFonts w:hint="eastAsia" w:asciiTheme="minorEastAsia" w:hAnsiTheme="minorEastAsia"/>
                <w:u w:val="single" w:color="auto"/>
              </w:rPr>
              <w:t>実施要綱第２の１</w:t>
            </w:r>
            <w:r>
              <w:rPr>
                <w:rFonts w:hint="eastAsia" w:asciiTheme="minorEastAsia" w:hAnsiTheme="minorEastAsia"/>
              </w:rPr>
              <w:t>に定めるものをいう。以下同じ。）が行う、基盤整備を伴う大規模な施設整備に要する経費について、市町村（以下「補助事業者」という。）に対して予算の範囲内で補助金を交付する。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第３条　（略）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（補助対象経費、補助率等）</w:t>
            </w:r>
          </w:p>
          <w:p>
            <w:pPr>
              <w:pStyle w:val="0"/>
              <w:ind w:left="210" w:hanging="210" w:hangingChars="100"/>
              <w:rPr>
                <w:rFonts w:hint="default" w:asciiTheme="minorEastAsia" w:hAnsiTheme="minorEastAsia"/>
              </w:rPr>
            </w:pPr>
            <w:r>
              <w:rPr>
                <w:rFonts w:hint="eastAsia" w:asciiTheme="minorEastAsia" w:hAnsiTheme="minorEastAsia"/>
              </w:rPr>
              <w:t>第４条　補助事業者は、補助金の交付の申請をしようとするときは、第</w:t>
            </w:r>
            <w:r>
              <w:rPr>
                <w:rFonts w:hint="eastAsia" w:asciiTheme="minorEastAsia" w:hAnsiTheme="minorEastAsia"/>
              </w:rPr>
              <w:t>1</w:t>
            </w:r>
            <w:r>
              <w:rPr>
                <w:rFonts w:hint="eastAsia" w:asciiTheme="minorEastAsia" w:hAnsiTheme="minorEastAsia"/>
              </w:rPr>
              <w:t>号様式による補助金交付申請書を知事に提出しなければならない。</w:t>
            </w:r>
          </w:p>
          <w:p>
            <w:pPr>
              <w:pStyle w:val="0"/>
              <w:ind w:left="210" w:hanging="210" w:hangingChars="100"/>
              <w:rPr>
                <w:rFonts w:hint="default" w:asciiTheme="minorEastAsia" w:hAnsiTheme="minorEastAsia"/>
              </w:rPr>
            </w:pPr>
            <w:r>
              <w:rPr>
                <w:rFonts w:hint="eastAsia" w:asciiTheme="minorEastAsia" w:hAnsiTheme="minorEastAsia"/>
              </w:rPr>
              <w:t>２（略）</w:t>
            </w: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第５条　（略）</w:t>
            </w: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（補助の上限）</w:t>
            </w:r>
          </w:p>
          <w:p>
            <w:pPr>
              <w:pStyle w:val="0"/>
              <w:ind w:left="210" w:hanging="210" w:hangingChars="100"/>
              <w:rPr>
                <w:rFonts w:hint="default" w:asciiTheme="minorEastAsia" w:hAnsiTheme="minorEastAsia"/>
              </w:rPr>
            </w:pPr>
            <w:r>
              <w:rPr>
                <w:rFonts w:hint="eastAsia" w:asciiTheme="minorEastAsia" w:hAnsiTheme="minorEastAsia"/>
              </w:rPr>
              <w:t>第６条　補助事業者は、補助金の交付の目的を達成するため、次に掲げる事項を遵守するとともに、補助金の交付に際して、事業実施主体に対し同様の条件を付さなければならない。</w:t>
            </w:r>
          </w:p>
          <w:p>
            <w:pPr>
              <w:pStyle w:val="0"/>
              <w:ind w:left="210" w:hanging="210" w:hangingChars="100"/>
              <w:rPr>
                <w:rFonts w:hint="default" w:asciiTheme="minorEastAsia" w:hAnsiTheme="minorEastAsia"/>
              </w:rPr>
            </w:pPr>
            <w:r>
              <w:rPr>
                <w:rFonts w:hint="eastAsia" w:asciiTheme="minorEastAsia" w:hAnsiTheme="minorEastAsia"/>
              </w:rPr>
              <w:t>（１）～（４）　（略）</w:t>
            </w:r>
          </w:p>
          <w:p>
            <w:pPr>
              <w:pStyle w:val="0"/>
              <w:ind w:left="210" w:hanging="210" w:hangingChars="100"/>
              <w:rPr>
                <w:rFonts w:hint="default" w:asciiTheme="minorEastAsia" w:hAnsiTheme="minorEastAsia"/>
              </w:rPr>
            </w:pPr>
            <w:r>
              <w:rPr>
                <w:rFonts w:hint="eastAsia" w:asciiTheme="minorEastAsia" w:hAnsiTheme="minorEastAsia"/>
              </w:rPr>
              <w:t>（５）補助事業を中止し、又は廃止する場合は、第２号様式により知事の承認を受けなければならないこと。</w:t>
            </w:r>
          </w:p>
          <w:p>
            <w:pPr>
              <w:pStyle w:val="0"/>
              <w:ind w:left="210" w:hanging="210" w:hangingChars="100"/>
              <w:rPr>
                <w:rFonts w:hint="default" w:asciiTheme="minorEastAsia" w:hAnsiTheme="minorEastAsia"/>
              </w:rPr>
            </w:pPr>
            <w:r>
              <w:rPr>
                <w:rFonts w:hint="eastAsia" w:asciiTheme="minorEastAsia" w:hAnsiTheme="minorEastAsia"/>
              </w:rPr>
              <w:t>（６）～（７）　（略）</w:t>
            </w:r>
          </w:p>
          <w:p>
            <w:pPr>
              <w:pStyle w:val="0"/>
              <w:rPr>
                <w:rFonts w:hint="default" w:asciiTheme="minorEastAsia" w:hAnsiTheme="minorEastAsia"/>
              </w:rPr>
            </w:pPr>
            <w:r>
              <w:rPr>
                <w:rFonts w:hint="eastAsia" w:asciiTheme="minorEastAsia" w:hAnsiTheme="minorEastAsia"/>
              </w:rPr>
              <w:t>（８）補助事業の実施に当たっては、別表第２に掲げるいずれかに該当すると認められるものを間接補助事業者又は契約の相手方としない等の暴力団等の排除に係る県の取扱に準じて行わなければならない。</w:t>
            </w:r>
          </w:p>
          <w:p>
            <w:pPr>
              <w:pStyle w:val="0"/>
              <w:rPr>
                <w:rFonts w:hint="default" w:asciiTheme="minorEastAsia" w:hAnsiTheme="minorEastAsia"/>
              </w:rPr>
            </w:pPr>
            <w:r>
              <w:rPr>
                <w:rFonts w:hint="eastAsia" w:asciiTheme="minorEastAsia" w:hAnsiTheme="minorEastAsia"/>
              </w:rPr>
              <w:t>（９）～（</w:t>
            </w:r>
            <w:r>
              <w:rPr>
                <w:rFonts w:hint="eastAsia" w:asciiTheme="minorEastAsia" w:hAnsiTheme="minorEastAsia"/>
              </w:rPr>
              <w:t>10</w:t>
            </w:r>
            <w:r>
              <w:rPr>
                <w:rFonts w:hint="eastAsia" w:asciiTheme="minorEastAsia" w:hAnsiTheme="minorEastAsia"/>
              </w:rPr>
              <w:t>）　（略）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（補助事業の変更）</w:t>
            </w:r>
          </w:p>
          <w:p>
            <w:pPr>
              <w:pStyle w:val="0"/>
              <w:ind w:left="210" w:hanging="210" w:hangingChars="100"/>
              <w:rPr>
                <w:rFonts w:hint="default" w:asciiTheme="minorEastAsia" w:hAnsiTheme="minorEastAsia"/>
              </w:rPr>
            </w:pPr>
            <w:r>
              <w:rPr>
                <w:rFonts w:hint="eastAsia" w:asciiTheme="minorEastAsia" w:hAnsiTheme="minorEastAsia"/>
              </w:rPr>
              <w:t>第７条　補助事業者は、次の各号に掲げるいずれかの事項に係る変更をしようとするときは、あらかじめ第３号様式による補助事業変更承認申請書１部を知事に提出し、その承認を受けなければならない。</w:t>
            </w:r>
          </w:p>
          <w:p>
            <w:pPr>
              <w:pStyle w:val="0"/>
              <w:rPr>
                <w:rFonts w:hint="default" w:asciiTheme="minorEastAsia" w:hAnsiTheme="minorEastAsia"/>
              </w:rPr>
            </w:pPr>
            <w:r>
              <w:rPr>
                <w:rFonts w:hint="eastAsia" w:asciiTheme="minorEastAsia" w:hAnsiTheme="minorEastAsia"/>
              </w:rPr>
              <w:t>（１）～（４）　（略）</w:t>
            </w:r>
          </w:p>
          <w:p>
            <w:pPr>
              <w:pStyle w:val="0"/>
              <w:tabs>
                <w:tab w:val="left" w:leader="none" w:pos="470"/>
              </w:tabs>
              <w:rPr>
                <w:rFonts w:hint="default" w:asciiTheme="minorEastAsia" w:hAnsiTheme="minorEastAsia"/>
              </w:rPr>
            </w:pPr>
          </w:p>
          <w:p>
            <w:pPr>
              <w:pStyle w:val="0"/>
              <w:tabs>
                <w:tab w:val="left" w:leader="none" w:pos="470"/>
              </w:tabs>
              <w:rPr>
                <w:rFonts w:hint="default" w:asciiTheme="minorEastAsia" w:hAnsiTheme="minorEastAsia"/>
              </w:rPr>
            </w:pPr>
            <w:r>
              <w:rPr>
                <w:rFonts w:hint="eastAsia" w:asciiTheme="minorEastAsia" w:hAnsiTheme="minorEastAsia"/>
              </w:rPr>
              <w:t>（補助事業遂行状況報告書）</w:t>
            </w:r>
          </w:p>
          <w:p>
            <w:pPr>
              <w:pStyle w:val="0"/>
              <w:ind w:left="210" w:hanging="210" w:hangingChars="100"/>
              <w:rPr>
                <w:rFonts w:hint="default" w:asciiTheme="minorEastAsia" w:hAnsiTheme="minorEastAsia"/>
              </w:rPr>
            </w:pPr>
            <w:r>
              <w:rPr>
                <w:rFonts w:hint="eastAsia" w:asciiTheme="minorEastAsia" w:hAnsiTheme="minorEastAsia"/>
              </w:rPr>
              <w:t>第８条　補助金の交付の決定に係る年度の</w:t>
            </w:r>
            <w:r>
              <w:rPr>
                <w:rFonts w:hint="eastAsia" w:asciiTheme="minorEastAsia" w:hAnsiTheme="minorEastAsia"/>
              </w:rPr>
              <w:t>12</w:t>
            </w:r>
            <w:r>
              <w:rPr>
                <w:rFonts w:hint="eastAsia" w:asciiTheme="minorEastAsia" w:hAnsiTheme="minorEastAsia"/>
              </w:rPr>
              <w:t>月</w:t>
            </w:r>
            <w:r>
              <w:rPr>
                <w:rFonts w:hint="eastAsia" w:asciiTheme="minorEastAsia" w:hAnsiTheme="minorEastAsia"/>
              </w:rPr>
              <w:t>31</w:t>
            </w:r>
            <w:r>
              <w:rPr>
                <w:rFonts w:hint="eastAsia" w:asciiTheme="minorEastAsia" w:hAnsiTheme="minorEastAsia"/>
              </w:rPr>
              <w:t>日現在において第４号様式による補助事業遂行状況報告書</w:t>
            </w:r>
            <w:r>
              <w:rPr>
                <w:rFonts w:hint="eastAsia" w:asciiTheme="minorEastAsia" w:hAnsiTheme="minorEastAsia"/>
              </w:rPr>
              <w:t>1</w:t>
            </w:r>
            <w:r>
              <w:rPr>
                <w:rFonts w:hint="eastAsia" w:asciiTheme="minorEastAsia" w:hAnsiTheme="minorEastAsia"/>
              </w:rPr>
              <w:t>部を作成し、当該年度の</w:t>
            </w:r>
            <w:r>
              <w:rPr>
                <w:rFonts w:hint="eastAsia" w:asciiTheme="minorEastAsia" w:hAnsiTheme="minorEastAsia"/>
              </w:rPr>
              <w:t>1</w:t>
            </w:r>
            <w:r>
              <w:rPr>
                <w:rFonts w:hint="eastAsia" w:asciiTheme="minorEastAsia" w:hAnsiTheme="minorEastAsia"/>
              </w:rPr>
              <w:t>月</w:t>
            </w:r>
            <w:r>
              <w:rPr>
                <w:rFonts w:hint="eastAsia" w:asciiTheme="minorEastAsia" w:hAnsiTheme="minorEastAsia"/>
              </w:rPr>
              <w:t>20</w:t>
            </w:r>
            <w:r>
              <w:rPr>
                <w:rFonts w:hint="eastAsia" w:asciiTheme="minorEastAsia" w:hAnsiTheme="minorEastAsia"/>
              </w:rPr>
              <w:t>日までに知事に提出しなければならない。</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（実績報告等）</w:t>
            </w:r>
          </w:p>
          <w:p>
            <w:pPr>
              <w:pStyle w:val="0"/>
              <w:ind w:left="210" w:hanging="210" w:hangingChars="100"/>
              <w:rPr>
                <w:rFonts w:hint="default" w:asciiTheme="minorEastAsia" w:hAnsiTheme="minorEastAsia"/>
              </w:rPr>
            </w:pPr>
            <w:r>
              <w:rPr>
                <w:rFonts w:hint="eastAsia" w:asciiTheme="minorEastAsia" w:hAnsiTheme="minorEastAsia"/>
              </w:rPr>
              <w:t>第９条　補助事業者は、補助事業が完了若しくは廃止したときは、第５号様式による補助事業実績報告書</w:t>
            </w:r>
            <w:r>
              <w:rPr>
                <w:rFonts w:hint="eastAsia" w:asciiTheme="minorEastAsia" w:hAnsiTheme="minorEastAsia"/>
              </w:rPr>
              <w:t>1</w:t>
            </w:r>
            <w:r>
              <w:rPr>
                <w:rFonts w:hint="eastAsia" w:asciiTheme="minorEastAsia" w:hAnsiTheme="minorEastAsia"/>
              </w:rPr>
              <w:t>部を補助事業の完了の日若しくは当該補助事業の廃止の承認を受けた日から起算して</w:t>
            </w:r>
            <w:r>
              <w:rPr>
                <w:rFonts w:hint="eastAsia" w:asciiTheme="minorEastAsia" w:hAnsiTheme="minorEastAsia"/>
              </w:rPr>
              <w:t>30</w:t>
            </w:r>
            <w:r>
              <w:rPr>
                <w:rFonts w:hint="eastAsia" w:asciiTheme="minorEastAsia" w:hAnsiTheme="minorEastAsia"/>
              </w:rPr>
              <w:t>日を経過した日又は当該年度の</w:t>
            </w:r>
            <w:r>
              <w:rPr>
                <w:rFonts w:hint="eastAsia" w:asciiTheme="minorEastAsia" w:hAnsiTheme="minorEastAsia"/>
              </w:rPr>
              <w:t>3</w:t>
            </w:r>
            <w:r>
              <w:rPr>
                <w:rFonts w:hint="eastAsia" w:asciiTheme="minorEastAsia" w:hAnsiTheme="minorEastAsia"/>
              </w:rPr>
              <w:t>月</w:t>
            </w:r>
            <w:r>
              <w:rPr>
                <w:rFonts w:hint="eastAsia" w:asciiTheme="minorEastAsia" w:hAnsiTheme="minorEastAsia"/>
              </w:rPr>
              <w:t>31</w:t>
            </w:r>
            <w:r>
              <w:rPr>
                <w:rFonts w:hint="eastAsia" w:asciiTheme="minorEastAsia" w:hAnsiTheme="minorEastAsia"/>
              </w:rPr>
              <w:t>日のいずれか早い日までに知事に提出しなければならない。ただし、これにより難い場合は、翌年度の４月</w:t>
            </w:r>
            <w:r>
              <w:rPr>
                <w:rFonts w:hint="eastAsia" w:asciiTheme="minorEastAsia" w:hAnsiTheme="minorEastAsia"/>
              </w:rPr>
              <w:t>15</w:t>
            </w:r>
            <w:r>
              <w:rPr>
                <w:rFonts w:hint="eastAsia" w:asciiTheme="minorEastAsia" w:hAnsiTheme="minorEastAsia"/>
              </w:rPr>
              <w:t>日までに提出しなければならない。</w:t>
            </w:r>
          </w:p>
          <w:p>
            <w:pPr>
              <w:pStyle w:val="0"/>
              <w:rPr>
                <w:rFonts w:hint="default" w:asciiTheme="minorEastAsia" w:hAnsiTheme="minorEastAsia"/>
              </w:rPr>
            </w:pPr>
            <w:r>
              <w:rPr>
                <w:rFonts w:hint="eastAsia" w:asciiTheme="minorEastAsia" w:hAnsiTheme="minorEastAsia"/>
              </w:rPr>
              <w:t>２　（略）</w:t>
            </w:r>
          </w:p>
          <w:p>
            <w:pPr>
              <w:pStyle w:val="0"/>
              <w:ind w:left="210" w:hanging="210" w:hangingChars="100"/>
              <w:rPr>
                <w:rFonts w:hint="default" w:asciiTheme="minorEastAsia" w:hAnsiTheme="minorEastAsia"/>
              </w:rPr>
            </w:pPr>
            <w:r>
              <w:rPr>
                <w:rFonts w:hint="eastAsia" w:asciiTheme="minorEastAsia" w:hAnsiTheme="minorEastAsia" w:eastAsiaTheme="minorEastAsia"/>
                <w:color w:val="auto"/>
                <w:u w:val="none" w:color="auto"/>
              </w:rPr>
              <w:t>３　第４条第２項ただし書の規定により補助金の交付を申請をした場合は、第１項の実績報告書を提出した後において、消費税及び地方消費税の申告により当該補助金に係る消費税仕入控除税額等が確定した場合には、その金額（前項の規定により減額した各事業実施主体にあっては、その金額が減じた額を上回る部分の金額）を第６号様式により速やかに知事に報告するとともに、知事の返還命令を受けて、これを返還しなければならない。</w:t>
            </w:r>
          </w:p>
          <w:p>
            <w:pPr>
              <w:pStyle w:val="0"/>
              <w:rPr>
                <w:rFonts w:hint="eastAsia" w:asciiTheme="minorEastAsia" w:hAnsiTheme="minorEastAsia" w:eastAsiaTheme="minorEastAsia"/>
                <w:color w:val="auto"/>
                <w:spacing w:val="12"/>
                <w:u w:val="none" w:color="auto"/>
              </w:rPr>
            </w:pPr>
          </w:p>
          <w:p>
            <w:pPr>
              <w:pStyle w:val="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（補助金の概算払）</w:t>
            </w:r>
          </w:p>
          <w:p>
            <w:pPr>
              <w:pStyle w:val="0"/>
              <w:ind w:left="244" w:hanging="220" w:hangingChars="100"/>
              <w:rPr>
                <w:rFonts w:hint="eastAsia" w:asciiTheme="minorEastAsia" w:hAnsiTheme="minorEastAsia" w:eastAsiaTheme="minorEastAsia"/>
                <w:color w:val="auto"/>
                <w:spacing w:val="12"/>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　知事は、既に着手した補助事業で必要があると認めるものについて、補助金の概算払をすることができる。</w:t>
            </w:r>
          </w:p>
          <w:p>
            <w:pPr>
              <w:pStyle w:val="0"/>
              <w:ind w:left="210" w:hanging="210" w:hangingChars="100"/>
              <w:rPr>
                <w:rFonts w:hint="default" w:asciiTheme="minorEastAsia" w:hAnsiTheme="minorEastAsia"/>
              </w:rPr>
            </w:pPr>
            <w:r>
              <w:rPr>
                <w:rFonts w:hint="eastAsia" w:asciiTheme="minorEastAsia" w:hAnsiTheme="minorEastAsia" w:eastAsiaTheme="minorEastAsia"/>
                <w:color w:val="auto"/>
                <w:u w:val="none" w:color="auto"/>
              </w:rPr>
              <w:t>２　前項の規定に基づき補助金の交付を受けようとする補助事業者は、第７号様式による概算払請求書に知事が別に定める書類を添えて、１部を知事に提出しなければならない。</w:t>
            </w: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（繰越承認申請）</w:t>
            </w:r>
          </w:p>
          <w:p>
            <w:pPr>
              <w:pStyle w:val="0"/>
              <w:ind w:left="210" w:hanging="210"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11</w:t>
            </w:r>
            <w:r>
              <w:rPr>
                <w:rFonts w:hint="eastAsia" w:asciiTheme="minorEastAsia" w:hAnsiTheme="minorEastAsia"/>
              </w:rPr>
              <w:t>条　</w:t>
            </w:r>
            <w:r>
              <w:rPr>
                <w:rFonts w:hint="eastAsia" w:asciiTheme="minorEastAsia" w:hAnsiTheme="minorEastAsia" w:eastAsiaTheme="minorEastAsia"/>
                <w:color w:val="auto"/>
                <w:u w:val="none" w:color="auto"/>
              </w:rPr>
              <w:t>補助事業者は、補助事業が年度内に完了し難いと認められ、事業を翌年度に繰り越す必要がある場合は、速やかに第８号様式による繰越承認申請書を提出し、知事の承認を受けなければならない。</w:t>
            </w:r>
          </w:p>
          <w:p>
            <w:pPr>
              <w:pStyle w:val="0"/>
              <w:ind w:leftChars="0" w:firstLine="0" w:firstLineChars="0"/>
              <w:rPr>
                <w:rFonts w:hint="default" w:asciiTheme="minorEastAsia" w:hAnsiTheme="minorEastAsia"/>
              </w:rPr>
            </w:pPr>
            <w:r>
              <w:rPr>
                <w:rFonts w:hint="eastAsia" w:asciiTheme="minorEastAsia" w:hAnsiTheme="minorEastAsia"/>
              </w:rPr>
              <w:t>２　（略）</w:t>
            </w:r>
          </w:p>
          <w:p>
            <w:pPr>
              <w:pStyle w:val="0"/>
              <w:ind w:left="0" w:leftChars="0" w:hanging="210" w:hangingChars="100"/>
              <w:rPr>
                <w:rFonts w:hint="default" w:asciiTheme="minorEastAsia" w:hAnsiTheme="minorEastAsia"/>
              </w:rPr>
            </w:pPr>
            <w:r>
              <w:rPr>
                <w:rFonts w:hint="eastAsia" w:asciiTheme="minorEastAsia" w:hAnsiTheme="minorEastAsia"/>
              </w:rPr>
              <w:t>３　補助事業者は、第１項の規定により知事の承認を受けた場合は、第９号様式による年度終了報告書を翌年度の４月</w:t>
            </w:r>
            <w:r>
              <w:rPr>
                <w:rFonts w:hint="eastAsia" w:asciiTheme="minorEastAsia" w:hAnsiTheme="minorEastAsia"/>
              </w:rPr>
              <w:t>10</w:t>
            </w:r>
            <w:r>
              <w:rPr>
                <w:rFonts w:hint="eastAsia" w:asciiTheme="minorEastAsia" w:hAnsiTheme="minorEastAsia"/>
              </w:rPr>
              <w:t>日までに知事に提出しなければならない。</w:t>
            </w:r>
          </w:p>
          <w:p>
            <w:pPr>
              <w:pStyle w:val="0"/>
              <w:ind w:leftChars="0" w:firstLine="0" w:firstLineChars="0"/>
              <w:rPr>
                <w:rFonts w:hint="default" w:asciiTheme="minorEastAsia" w:hAnsiTheme="minorEastAsia"/>
              </w:rPr>
            </w:pPr>
          </w:p>
          <w:p>
            <w:pPr>
              <w:pStyle w:val="0"/>
              <w:ind w:leftChars="0" w:firstLine="0" w:firstLineChars="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（補助金の返還等）</w:t>
            </w:r>
          </w:p>
          <w:p>
            <w:pPr>
              <w:pStyle w:val="0"/>
              <w:ind w:left="210" w:hanging="210"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12</w:t>
            </w:r>
            <w:r>
              <w:rPr>
                <w:rFonts w:hint="eastAsia" w:asciiTheme="minorEastAsia" w:hAnsiTheme="minorEastAsia"/>
              </w:rPr>
              <w:t>条　知事は、次の各号のいずれかに該当すると認めたときは、補助金の交付の決定を変更し、若しくは取り消し、又は既に交付した補助金の全部若しくは一部の返還を命ずることができる。</w:t>
            </w:r>
          </w:p>
          <w:p>
            <w:pPr>
              <w:pStyle w:val="0"/>
              <w:ind w:left="210" w:hanging="210" w:hangingChars="100"/>
              <w:rPr>
                <w:rFonts w:hint="default" w:asciiTheme="minorEastAsia" w:hAnsiTheme="minorEastAsia"/>
              </w:rPr>
            </w:pPr>
            <w:r>
              <w:rPr>
                <w:rFonts w:hint="eastAsia" w:asciiTheme="minorEastAsia" w:hAnsiTheme="minorEastAsia"/>
              </w:rPr>
              <w:t>（１）～（４）　（略）</w:t>
            </w:r>
          </w:p>
          <w:p>
            <w:pPr>
              <w:pStyle w:val="0"/>
              <w:rPr>
                <w:rFonts w:hint="default" w:asciiTheme="minorEastAsia" w:hAnsiTheme="minorEastAsia"/>
              </w:rPr>
            </w:pPr>
            <w:r>
              <w:rPr>
                <w:rFonts w:hint="eastAsia" w:asciiTheme="minorEastAsia" w:hAnsiTheme="minorEastAsia"/>
              </w:rPr>
              <w:t>（５）補助事業者（間接補助事業者を含む。）が別表第２</w:t>
            </w:r>
            <w:r>
              <w:rPr>
                <w:rFonts w:hint="eastAsia" w:asciiTheme="minorEastAsia" w:hAnsiTheme="minorEastAsia"/>
                <w:color w:val="auto"/>
                <w:u w:val="single" w:color="auto"/>
              </w:rPr>
              <w:t>各号の</w:t>
            </w:r>
            <w:r>
              <w:rPr>
                <w:rFonts w:hint="eastAsia" w:asciiTheme="minorEastAsia" w:hAnsiTheme="minorEastAsia"/>
              </w:rPr>
              <w:t>いずれかに該当すると知事が認めたとき。</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w:t>
            </w:r>
            <w:r>
              <w:rPr>
                <w:rFonts w:hint="eastAsia" w:asciiTheme="minorEastAsia" w:hAnsiTheme="minorEastAsia"/>
              </w:rPr>
              <w:t>13</w:t>
            </w:r>
            <w:r>
              <w:rPr>
                <w:rFonts w:hint="eastAsia" w:asciiTheme="minorEastAsia" w:hAnsiTheme="minorEastAsia"/>
              </w:rPr>
              <w:t>条～第</w:t>
            </w:r>
            <w:r>
              <w:rPr>
                <w:rFonts w:hint="eastAsia" w:asciiTheme="minorEastAsia" w:hAnsiTheme="minorEastAsia"/>
              </w:rPr>
              <w:t>15</w:t>
            </w:r>
            <w:r>
              <w:rPr>
                <w:rFonts w:hint="eastAsia" w:asciiTheme="minorEastAsia" w:hAnsiTheme="minorEastAsia"/>
              </w:rPr>
              <w:t>条　（略）</w:t>
            </w:r>
          </w:p>
          <w:p>
            <w:pPr>
              <w:pStyle w:val="0"/>
              <w:rPr>
                <w:rFonts w:hint="default" w:asciiTheme="minorEastAsia" w:hAnsiTheme="minorEastAsia"/>
              </w:rPr>
            </w:pPr>
          </w:p>
          <w:p>
            <w:pPr>
              <w:pStyle w:val="0"/>
              <w:rPr>
                <w:rFonts w:hint="default" w:asciiTheme="minorEastAsia" w:hAnsiTheme="minorEastAsia"/>
                <w:color w:val="auto"/>
                <w:sz w:val="21"/>
              </w:rPr>
            </w:pPr>
            <w:r>
              <w:rPr>
                <w:rFonts w:hint="eastAsia" w:asciiTheme="minorEastAsia" w:hAnsiTheme="minorEastAsia"/>
                <w:color w:val="auto"/>
                <w:sz w:val="21"/>
              </w:rPr>
              <w:t>附</w:t>
            </w:r>
            <w:r>
              <w:rPr>
                <w:rFonts w:hint="eastAsia" w:asciiTheme="minorEastAsia" w:hAnsiTheme="minorEastAsia"/>
                <w:color w:val="auto"/>
                <w:sz w:val="21"/>
              </w:rPr>
              <w:t xml:space="preserve"> </w:t>
            </w:r>
            <w:r>
              <w:rPr>
                <w:rFonts w:hint="eastAsia" w:asciiTheme="minorEastAsia" w:hAnsiTheme="minorEastAsia"/>
                <w:color w:val="auto"/>
                <w:sz w:val="21"/>
              </w:rPr>
              <w:t>則</w:t>
            </w:r>
            <w:r>
              <w:rPr>
                <w:rFonts w:hint="eastAsia" w:asciiTheme="minorEastAsia" w:hAnsiTheme="minorEastAsia"/>
                <w:color w:val="auto"/>
                <w:sz w:val="21"/>
              </w:rPr>
              <w:t xml:space="preserve"> </w:t>
            </w:r>
          </w:p>
          <w:p>
            <w:pPr>
              <w:pStyle w:val="0"/>
              <w:rPr>
                <w:rFonts w:hint="default" w:asciiTheme="minorEastAsia" w:hAnsiTheme="minorEastAsia"/>
                <w:color w:val="auto"/>
                <w:sz w:val="21"/>
              </w:rPr>
            </w:pPr>
            <w:r>
              <w:rPr>
                <w:rFonts w:hint="eastAsia" w:asciiTheme="minorEastAsia" w:hAnsiTheme="minorEastAsia"/>
                <w:color w:val="auto"/>
                <w:sz w:val="21"/>
              </w:rPr>
              <w:t>１</w:t>
            </w:r>
            <w:r>
              <w:rPr>
                <w:rFonts w:hint="eastAsia" w:asciiTheme="minorEastAsia" w:hAnsiTheme="minorEastAsia"/>
                <w:color w:val="auto"/>
                <w:sz w:val="21"/>
              </w:rPr>
              <w:t xml:space="preserve"> </w:t>
            </w:r>
            <w:r>
              <w:rPr>
                <w:rFonts w:hint="eastAsia" w:asciiTheme="minorEastAsia" w:hAnsiTheme="minorEastAsia"/>
                <w:color w:val="auto"/>
                <w:sz w:val="21"/>
              </w:rPr>
              <w:t>この要綱は、令和２年４月１日から施行する。</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２</w:t>
            </w:r>
            <w:r>
              <w:rPr>
                <w:rFonts w:hint="eastAsia" w:asciiTheme="minorEastAsia" w:hAnsiTheme="minorEastAsia"/>
                <w:color w:val="auto"/>
                <w:sz w:val="21"/>
              </w:rPr>
              <w:t xml:space="preserve"> </w:t>
            </w:r>
            <w:r>
              <w:rPr>
                <w:rFonts w:hint="eastAsia" w:asciiTheme="minorEastAsia" w:hAnsiTheme="minorEastAsia"/>
                <w:color w:val="auto"/>
                <w:sz w:val="21"/>
              </w:rPr>
              <w:t>この要綱は、</w:t>
            </w:r>
            <w:r>
              <w:rPr>
                <w:rFonts w:hint="eastAsia" w:asciiTheme="minorEastAsia" w:hAnsiTheme="minorEastAsia"/>
                <w:color w:val="auto"/>
                <w:sz w:val="21"/>
                <w:u w:val="none" w:color="auto"/>
              </w:rPr>
              <w:t>令和６</w:t>
            </w:r>
            <w:r>
              <w:rPr>
                <w:rFonts w:hint="eastAsia" w:asciiTheme="minorEastAsia" w:hAnsiTheme="minorEastAsia"/>
                <w:color w:val="auto"/>
                <w:sz w:val="21"/>
              </w:rPr>
              <w:t>年５月</w:t>
            </w:r>
            <w:r>
              <w:rPr>
                <w:rFonts w:hint="eastAsia" w:asciiTheme="minorEastAsia" w:hAnsiTheme="minorEastAsia"/>
                <w:color w:val="auto"/>
                <w:sz w:val="21"/>
              </w:rPr>
              <w:t>31</w:t>
            </w:r>
            <w:r>
              <w:rPr>
                <w:rFonts w:hint="eastAsia" w:asciiTheme="minorEastAsia" w:hAnsiTheme="minorEastAsia"/>
                <w:color w:val="auto"/>
                <w:sz w:val="21"/>
              </w:rPr>
              <w:t>日限り、その効力を失う。ただし、この要綱に基づき交付された補助金については、第６条、第９条第３項、第</w:t>
            </w:r>
            <w:r>
              <w:rPr>
                <w:rFonts w:hint="eastAsia" w:asciiTheme="minorEastAsia" w:hAnsiTheme="minorEastAsia"/>
                <w:color w:val="auto"/>
                <w:sz w:val="21"/>
              </w:rPr>
              <w:t>12</w:t>
            </w:r>
            <w:r>
              <w:rPr>
                <w:rFonts w:hint="eastAsia" w:asciiTheme="minorEastAsia" w:hAnsiTheme="minorEastAsia"/>
                <w:color w:val="auto"/>
                <w:sz w:val="21"/>
              </w:rPr>
              <w:t>条</w:t>
            </w:r>
            <w:r>
              <w:rPr>
                <w:rFonts w:hint="eastAsia" w:asciiTheme="minorEastAsia" w:hAnsiTheme="minorEastAsia"/>
                <w:color w:val="auto"/>
                <w:sz w:val="21"/>
                <w:u w:val="single" w:color="auto"/>
              </w:rPr>
              <w:t>、</w:t>
            </w:r>
            <w:r>
              <w:rPr>
                <w:rFonts w:hint="eastAsia" w:asciiTheme="minorEastAsia" w:hAnsiTheme="minorEastAsia"/>
                <w:color w:val="auto"/>
                <w:sz w:val="21"/>
              </w:rPr>
              <w:t>第</w:t>
            </w:r>
            <w:r>
              <w:rPr>
                <w:rFonts w:hint="eastAsia" w:asciiTheme="minorEastAsia" w:hAnsiTheme="minorEastAsia"/>
                <w:color w:val="auto"/>
                <w:sz w:val="21"/>
              </w:rPr>
              <w:t>14</w:t>
            </w:r>
            <w:r>
              <w:rPr>
                <w:rFonts w:hint="eastAsia" w:asciiTheme="minorEastAsia" w:hAnsiTheme="minorEastAsia"/>
                <w:color w:val="auto"/>
                <w:sz w:val="21"/>
              </w:rPr>
              <w:t>条の規定は、同日以降もなおその効力を有する。</w:t>
            </w:r>
            <w:r>
              <w:rPr>
                <w:rFonts w:hint="eastAsia" w:asciiTheme="minorEastAsia" w:hAnsiTheme="minorEastAsia"/>
                <w:color w:val="auto"/>
                <w:sz w:val="21"/>
              </w:rPr>
              <w:t xml:space="preserve"> </w:t>
            </w:r>
          </w:p>
          <w:p>
            <w:pPr>
              <w:pStyle w:val="0"/>
              <w:rPr>
                <w:rFonts w:hint="default" w:asciiTheme="minorEastAsia" w:hAnsiTheme="minorEastAsia"/>
                <w:color w:val="auto"/>
                <w:sz w:val="21"/>
                <w:u w:val="none" w:color="auto"/>
              </w:rPr>
            </w:pPr>
          </w:p>
          <w:p>
            <w:pPr>
              <w:pStyle w:val="0"/>
              <w:rPr>
                <w:rFonts w:hint="default" w:asciiTheme="minorEastAsia" w:hAnsiTheme="minorEastAsia"/>
                <w:color w:val="auto"/>
                <w:sz w:val="21"/>
                <w:u w:val="none" w:color="auto"/>
              </w:rPr>
            </w:pP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附</w:t>
            </w:r>
            <w:r>
              <w:rPr>
                <w:rFonts w:hint="eastAsia" w:asciiTheme="minorEastAsia" w:hAnsiTheme="minorEastAsia"/>
                <w:color w:val="auto"/>
                <w:sz w:val="21"/>
                <w:u w:val="none" w:color="auto"/>
              </w:rPr>
              <w:t xml:space="preserve"> </w:t>
            </w:r>
            <w:r>
              <w:rPr>
                <w:rFonts w:hint="eastAsia" w:asciiTheme="minorEastAsia" w:hAnsiTheme="minorEastAsia"/>
                <w:color w:val="auto"/>
                <w:sz w:val="21"/>
                <w:u w:val="none" w:color="auto"/>
              </w:rPr>
              <w:t>則</w:t>
            </w:r>
          </w:p>
          <w:p>
            <w:pPr>
              <w:pStyle w:val="0"/>
              <w:rPr>
                <w:rFonts w:hint="default" w:asciiTheme="minorEastAsia" w:hAnsiTheme="minorEastAsia"/>
                <w:color w:val="auto"/>
                <w:sz w:val="21"/>
              </w:rPr>
            </w:pPr>
            <w:r>
              <w:rPr>
                <w:rFonts w:hint="eastAsia" w:asciiTheme="minorEastAsia" w:hAnsiTheme="minorEastAsia"/>
                <w:color w:val="auto"/>
                <w:sz w:val="21"/>
                <w:u w:val="none" w:color="auto"/>
              </w:rPr>
              <w:t>この要綱は、令和３年４月１日から施行する。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［新設］</w:t>
            </w: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3483"/>
              </w:tabs>
              <w:rPr>
                <w:rFonts w:hint="default" w:asciiTheme="minorEastAsia" w:hAnsiTheme="minorEastAsia"/>
              </w:rPr>
            </w:pPr>
          </w:p>
          <w:p>
            <w:pPr>
              <w:pStyle w:val="0"/>
              <w:tabs>
                <w:tab w:val="left" w:leader="none" w:pos="2495"/>
                <w:tab w:val="left" w:leader="none" w:pos="3483"/>
              </w:tabs>
              <w:ind w:firstLine="210" w:firstLineChars="100"/>
              <w:rPr>
                <w:rFonts w:hint="default" w:asciiTheme="minorEastAsia" w:hAnsiTheme="minorEastAsia"/>
              </w:rPr>
            </w:pPr>
            <w:r>
              <w:rPr>
                <w:rFonts w:hint="eastAsia"/>
              </w:rPr>
              <w:drawing>
                <wp:anchor distT="0" distB="0" distL="203200" distR="203200" simplePos="0" relativeHeight="3" behindDoc="0" locked="0" layoutInCell="1" hidden="0" allowOverlap="1">
                  <wp:simplePos x="0" y="0"/>
                  <wp:positionH relativeFrom="column">
                    <wp:posOffset>96520</wp:posOffset>
                  </wp:positionH>
                  <wp:positionV relativeFrom="paragraph">
                    <wp:posOffset>205105</wp:posOffset>
                  </wp:positionV>
                  <wp:extent cx="4500245" cy="5583555"/>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4500245" cy="5583555"/>
                          </a:xfrm>
                          <a:prstGeom prst="rect">
                            <a:avLst/>
                          </a:prstGeom>
                        </pic:spPr>
                      </pic:pic>
                    </a:graphicData>
                  </a:graphic>
                </wp:anchor>
              </w:drawing>
            </w:r>
            <w:r>
              <w:rPr>
                <w:rFonts w:hint="eastAsia" w:asciiTheme="minorEastAsia" w:hAnsiTheme="minorEastAsia"/>
              </w:rPr>
              <w:t>別表第１（第２条関係）</w:t>
            </w:r>
            <w:r>
              <w:rPr>
                <w:rFonts w:hint="eastAsia" w:asciiTheme="minorEastAsia" w:hAnsiTheme="minorEastAsia"/>
              </w:rPr>
              <w:tab/>
            </w: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r>
              <w:rPr>
                <w:rFonts w:hint="eastAsia" w:asciiTheme="minorEastAsia" w:hAnsiTheme="minorEastAsia"/>
              </w:rPr>
              <w:t>別表第２　（略）</w:t>
            </w: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r>
              <w:rPr>
                <w:rFonts w:hint="eastAsia"/>
              </w:rPr>
              <w:drawing>
                <wp:anchor distT="0" distB="0" distL="203200" distR="203200" simplePos="0" relativeHeight="4" behindDoc="0" locked="0" layoutInCell="1" hidden="0" allowOverlap="1">
                  <wp:simplePos x="0" y="0"/>
                  <wp:positionH relativeFrom="column">
                    <wp:posOffset>-11430</wp:posOffset>
                  </wp:positionH>
                  <wp:positionV relativeFrom="paragraph">
                    <wp:posOffset>112395</wp:posOffset>
                  </wp:positionV>
                  <wp:extent cx="4902200" cy="568706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4902200" cy="5687060"/>
                          </a:xfrm>
                          <a:prstGeom prst="rect">
                            <a:avLst/>
                          </a:prstGeom>
                        </pic:spPr>
                      </pic:pic>
                    </a:graphicData>
                  </a:graphic>
                </wp:anchor>
              </w:drawing>
            </w: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r>
              <w:rPr>
                <w:rFonts w:hint="eastAsia" w:asciiTheme="minorEastAsia" w:hAnsiTheme="minorEastAsia"/>
              </w:rPr>
              <w:t>別紙１～２　（略）</w:t>
            </w: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r>
              <w:rPr>
                <w:rFonts w:hint="eastAsia"/>
              </w:rPr>
              <w:drawing>
                <wp:anchor distT="0" distB="0" distL="203200" distR="203200" simplePos="0" relativeHeight="6" behindDoc="0" locked="0" layoutInCell="1" hidden="0" allowOverlap="1">
                  <wp:simplePos x="0" y="0"/>
                  <wp:positionH relativeFrom="column">
                    <wp:posOffset>31750</wp:posOffset>
                  </wp:positionH>
                  <wp:positionV relativeFrom="paragraph">
                    <wp:posOffset>26035</wp:posOffset>
                  </wp:positionV>
                  <wp:extent cx="4902200" cy="493395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4902200" cy="4933950"/>
                          </a:xfrm>
                          <a:prstGeom prst="rect">
                            <a:avLst/>
                          </a:prstGeom>
                        </pic:spPr>
                      </pic:pic>
                    </a:graphicData>
                  </a:graphic>
                </wp:anchor>
              </w:drawing>
            </w: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p>
          <w:p>
            <w:pPr>
              <w:pStyle w:val="0"/>
              <w:tabs>
                <w:tab w:val="left" w:leader="none" w:pos="2495"/>
                <w:tab w:val="left" w:leader="none" w:pos="3483"/>
              </w:tabs>
              <w:rPr>
                <w:rFonts w:hint="default" w:asciiTheme="minorEastAsia" w:hAnsiTheme="minorEastAsia"/>
              </w:rPr>
            </w:pPr>
            <w:r>
              <w:rPr>
                <w:rFonts w:hint="eastAsia" w:asciiTheme="minorEastAsia" w:hAnsiTheme="minorEastAsia"/>
              </w:rPr>
              <w:t>第２号様式～第９号様式　（略）</w:t>
            </w:r>
          </w:p>
        </w:tc>
      </w:tr>
    </w:tbl>
    <w:p>
      <w:pPr>
        <w:pStyle w:val="0"/>
        <w:rPr>
          <w:rFonts w:hint="default" w:asciiTheme="minorEastAsia" w:hAnsiTheme="minorEastAsia"/>
        </w:rPr>
      </w:pPr>
    </w:p>
    <w:sectPr>
      <w:pgSz w:w="16838" w:h="11906" w:orient="landscape"/>
      <w:pgMar w:top="567" w:right="567" w:bottom="567"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Title"/>
    <w:basedOn w:val="0"/>
    <w:next w:val="0"/>
    <w:link w:val="22"/>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2" w:customStyle="1">
    <w:name w:val="表題 (文字)"/>
    <w:basedOn w:val="10"/>
    <w:next w:val="22"/>
    <w:link w:val="21"/>
    <w:uiPriority w:val="0"/>
    <w:rPr>
      <w:rFonts w:eastAsia="ＭＳ ゴシック" w:asciiTheme="majorHAnsi" w:hAnsiTheme="majorHAnsi"/>
      <w:sz w:val="3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 Id="rId10" Type="http://schemas.openxmlformats.org/officeDocument/2006/relationships/image" Target="media/image6.pn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626</TotalTime>
  <Pages>7</Pages>
  <Words>66</Words>
  <Characters>3899</Characters>
  <Application>JUST Note</Application>
  <Lines>397</Lines>
  <Paragraphs>97</Paragraphs>
  <CharactersWithSpaces>3969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477730</cp:lastModifiedBy>
  <cp:lastPrinted>2022-04-14T05:14:46Z</cp:lastPrinted>
  <dcterms:created xsi:type="dcterms:W3CDTF">2015-03-11T05:54:00Z</dcterms:created>
  <dcterms:modified xsi:type="dcterms:W3CDTF">2022-04-15T00:29:54Z</dcterms:modified>
  <cp:revision>53</cp:revision>
</cp:coreProperties>
</file>