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2"/>
        </w:rPr>
      </w:pPr>
      <w:r>
        <w:rPr>
          <w:rFonts w:hint="eastAsia" w:ascii="ＭＳ 明朝" w:hAnsi="ＭＳ 明朝" w:eastAsia="ＭＳ 明朝"/>
          <w:b w:val="1"/>
          <w:sz w:val="22"/>
        </w:rPr>
        <w:t>令和</w:t>
      </w:r>
      <w:r>
        <w:rPr>
          <w:rFonts w:hint="eastAsia" w:ascii="ＭＳ 明朝" w:hAnsi="ＭＳ 明朝" w:eastAsia="ＭＳ 明朝"/>
          <w:b w:val="1"/>
          <w:strike w:val="0"/>
          <w:dstrike w:val="0"/>
          <w:color w:val="000000" w:themeColor="text1"/>
          <w:sz w:val="22"/>
        </w:rPr>
        <w:t>５</w:t>
      </w:r>
      <w:r>
        <w:rPr>
          <w:rFonts w:hint="eastAsia" w:ascii="ＭＳ 明朝" w:hAnsi="ＭＳ 明朝" w:eastAsia="ＭＳ 明朝"/>
          <w:b w:val="1"/>
          <w:sz w:val="22"/>
        </w:rPr>
        <w:t>年度関東地区水産物販売促進事業委託業務仕様書（案）</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b w:val="0"/>
          <w:color w:val="000000" w:themeColor="text1"/>
          <w:sz w:val="22"/>
        </w:rPr>
        <w:t>（応募申請の計画内容を反映し作成）</w:t>
      </w:r>
    </w:p>
    <w:p>
      <w:pPr>
        <w:pStyle w:val="0"/>
        <w:jc w:val="center"/>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第１　業務の目的</w:t>
      </w:r>
    </w:p>
    <w:p>
      <w:pPr>
        <w:pStyle w:val="0"/>
        <w:ind w:left="210" w:leftChars="100"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auto"/>
        </w:rPr>
        <w:t>本県では</w:t>
      </w:r>
      <w:r>
        <w:rPr>
          <w:rFonts w:hint="eastAsia" w:ascii="ＭＳ 明朝" w:hAnsi="ＭＳ 明朝" w:eastAsia="ＭＳ 明朝"/>
          <w:color w:val="000000" w:themeColor="text1"/>
          <w:u w:val="none" w:color="auto"/>
        </w:rPr>
        <w:t>関東地区（茨城県、栃木県、群馬県、埼玉県、千葉県、東京都、神奈川県の１都６県をいう。以下同じ。）とのつながりが薄く、高知県産の水産物（以下、「県産水産物」という。）は他県産に埋もれてしまい、存在感が無くなっている。そこで、日本一の消費地である関東地</w:t>
      </w:r>
      <w:bookmarkStart w:id="0" w:name="_GoBack"/>
      <w:bookmarkEnd w:id="0"/>
      <w:r>
        <w:rPr>
          <w:rFonts w:hint="eastAsia" w:ascii="ＭＳ 明朝" w:hAnsi="ＭＳ 明朝" w:eastAsia="ＭＳ 明朝"/>
          <w:color w:val="000000" w:themeColor="text1"/>
          <w:u w:val="none" w:color="auto"/>
        </w:rPr>
        <w:t>区において、水産物流通の中核を狙い、幅広い販売ネットワークを有する東京都中央卸売市場（以下、「豊洲市場」という。）の</w:t>
      </w:r>
      <w:r>
        <w:rPr>
          <w:rFonts w:hint="eastAsia" w:ascii="ＭＳ 明朝" w:hAnsi="ＭＳ 明朝" w:eastAsia="ＭＳ 明朝"/>
          <w:b w:val="0"/>
          <w:color w:val="000000" w:themeColor="text1"/>
          <w:u w:val="none" w:color="auto"/>
        </w:rPr>
        <w:t>卸売業者又はその関係会社との連</w:t>
      </w:r>
      <w:r>
        <w:rPr>
          <w:rFonts w:hint="eastAsia" w:ascii="ＭＳ 明朝" w:hAnsi="ＭＳ 明朝" w:eastAsia="ＭＳ 明朝"/>
          <w:color w:val="000000" w:themeColor="text1"/>
          <w:u w:val="none" w:color="auto"/>
        </w:rPr>
        <w:t>携による県産水産物の商流物流も含めた効率的な販路の開拓、拡大及び高知県産を前面に押し出し、認知度の向上に向け、関東地区での流通ネットワークの基盤作りを行う。</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第２　業務の内容</w:t>
      </w:r>
    </w:p>
    <w:p>
      <w:pPr>
        <w:pStyle w:val="0"/>
        <w:ind w:left="210" w:leftChars="100"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下記業務について、訪問、電話などによる営業活動、高知フェア等催事の企画提案、店舗への販促費の支出、産地との調整及びバイヤー等の産地アテンドなどの販売促進活動について取り組むこと。</w:t>
      </w:r>
      <w:r>
        <w:rPr>
          <w:rFonts w:hint="eastAsia" w:ascii="ＭＳ 明朝" w:hAnsi="ＭＳ 明朝" w:eastAsia="ＭＳ 明朝"/>
          <w:color w:val="000000" w:themeColor="text1"/>
          <w:u w:val="single" w:color="auto"/>
        </w:rPr>
        <w:t>なお、それぞれの業務では、県産水産物の認知度向上のため、商品が高知県産であることが分かるよう明記し、販売すること。また、高知県産農産物等との連携した販売に取り組むこと。</w:t>
      </w:r>
      <w:r>
        <w:rPr>
          <w:rFonts w:hint="eastAsia" w:ascii="ＭＳ 明朝" w:hAnsi="ＭＳ 明朝" w:eastAsia="ＭＳ 明朝"/>
          <w:color w:val="000000" w:themeColor="text1"/>
          <w:u w:val="none" w:color="auto"/>
        </w:rPr>
        <w:t>（※１～３の業務の選択制。ただし、業務１及び業務２は必須とする。）</w:t>
      </w:r>
    </w:p>
    <w:p>
      <w:pPr>
        <w:pStyle w:val="0"/>
        <w:ind w:left="210" w:leftChars="10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量販店への販売促進活動</w:t>
      </w:r>
    </w:p>
    <w:p>
      <w:pPr>
        <w:pStyle w:val="0"/>
        <w:ind w:left="210" w:leftChars="10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（応募申請書類の計画内容を記載）</w:t>
      </w:r>
    </w:p>
    <w:p>
      <w:pPr>
        <w:pStyle w:val="0"/>
        <w:ind w:left="210" w:leftChars="10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　飲食店への販売促進活動</w:t>
      </w:r>
    </w:p>
    <w:p>
      <w:pPr>
        <w:pStyle w:val="0"/>
        <w:ind w:left="210" w:leftChars="10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（応募申請書類の計画内容を記載）</w:t>
      </w:r>
    </w:p>
    <w:p>
      <w:pPr>
        <w:pStyle w:val="0"/>
        <w:ind w:left="210" w:leftChars="10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３　中食、加工事業者、</w:t>
      </w:r>
      <w:r>
        <w:rPr>
          <w:rFonts w:hint="eastAsia" w:ascii="ＭＳ 明朝" w:hAnsi="ＭＳ 明朝" w:eastAsia="ＭＳ 明朝"/>
          <w:color w:val="000000" w:themeColor="text1"/>
          <w:u w:val="none" w:color="auto"/>
        </w:rPr>
        <w:t>EC</w:t>
      </w:r>
      <w:r>
        <w:rPr>
          <w:rFonts w:hint="eastAsia" w:ascii="ＭＳ 明朝" w:hAnsi="ＭＳ 明朝" w:eastAsia="ＭＳ 明朝"/>
          <w:color w:val="000000" w:themeColor="text1"/>
          <w:u w:val="none" w:color="auto"/>
        </w:rPr>
        <w:t>サイトと連携した販売促進活動</w:t>
      </w:r>
    </w:p>
    <w:p>
      <w:pPr>
        <w:pStyle w:val="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（応募申請書類の計画内容を記載）</w:t>
      </w: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第３　事業の販売対象品目</w:t>
      </w:r>
    </w:p>
    <w:p>
      <w:pPr>
        <w:pStyle w:val="0"/>
        <w:ind w:left="210" w:leftChars="100" w:firstLine="210" w:firstLineChars="10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本事業の販売対象品目は、高知県内で水揚げされた天然魚介類、県内で生産された養殖魚、及びそれらを加工したものとする。</w:t>
      </w:r>
    </w:p>
    <w:p>
      <w:pPr>
        <w:pStyle w:val="0"/>
        <w:ind w:left="210" w:leftChars="100" w:firstLine="210" w:firstLineChars="10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第４　委託期間</w:t>
      </w:r>
    </w:p>
    <w:p>
      <w:pPr>
        <w:pStyle w:val="0"/>
        <w:ind w:left="210" w:hanging="210" w:hangingChars="10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契約締結日から令和６年３月</w:t>
      </w:r>
      <w:r>
        <w:rPr>
          <w:rFonts w:hint="eastAsia" w:ascii="ＭＳ 明朝" w:hAnsi="ＭＳ 明朝" w:eastAsia="ＭＳ 明朝"/>
          <w:color w:val="000000" w:themeColor="text1"/>
          <w:u w:val="none" w:color="auto"/>
        </w:rPr>
        <w:t>20</w:t>
      </w:r>
      <w:r>
        <w:rPr>
          <w:rFonts w:hint="eastAsia" w:ascii="ＭＳ 明朝" w:hAnsi="ＭＳ 明朝" w:eastAsia="ＭＳ 明朝"/>
          <w:color w:val="000000" w:themeColor="text1"/>
          <w:u w:val="none" w:color="auto"/>
        </w:rPr>
        <w:t>日までとする。ただし、事業実施期間は、契約締結日から令和６年２月末日までとし、３月</w:t>
      </w:r>
      <w:r>
        <w:rPr>
          <w:rFonts w:hint="eastAsia" w:ascii="ＭＳ 明朝" w:hAnsi="ＭＳ 明朝" w:eastAsia="ＭＳ 明朝"/>
          <w:color w:val="000000" w:themeColor="text1"/>
          <w:u w:val="none" w:color="auto"/>
        </w:rPr>
        <w:t>20</w:t>
      </w:r>
      <w:r>
        <w:rPr>
          <w:rFonts w:hint="eastAsia" w:ascii="ＭＳ 明朝" w:hAnsi="ＭＳ 明朝" w:eastAsia="ＭＳ 明朝"/>
          <w:color w:val="000000" w:themeColor="text1"/>
          <w:u w:val="none" w:color="auto"/>
        </w:rPr>
        <w:t>日までに業務完了報告書を提出することとする。</w:t>
      </w:r>
    </w:p>
    <w:p>
      <w:pPr>
        <w:pStyle w:val="0"/>
        <w:ind w:left="210" w:hanging="210" w:hangingChars="100"/>
        <w:rPr>
          <w:rFonts w:hint="default" w:ascii="ＭＳ 明朝" w:hAnsi="ＭＳ 明朝" w:eastAsia="ＭＳ 明朝"/>
          <w:color w:val="000000" w:themeColor="text1"/>
          <w:u w:val="none" w:color="auto"/>
        </w:rPr>
      </w:pPr>
    </w:p>
    <w:p>
      <w:pPr>
        <w:pStyle w:val="0"/>
        <w:ind w:left="210" w:hanging="210" w:hangingChars="10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第５　販売目標額の設定</w:t>
      </w:r>
    </w:p>
    <w:p>
      <w:pPr>
        <w:pStyle w:val="0"/>
        <w:ind w:left="210" w:leftChars="100" w:firstLine="210" w:firstLineChars="100"/>
        <w:rPr>
          <w:rFonts w:hint="eastAsia"/>
          <w:color w:val="000000" w:themeColor="text1"/>
          <w:u w:val="none" w:color="auto"/>
        </w:rPr>
      </w:pPr>
      <w:r>
        <w:rPr>
          <w:rFonts w:hint="eastAsia" w:ascii="ＭＳ 明朝" w:hAnsi="ＭＳ 明朝" w:eastAsia="ＭＳ 明朝"/>
          <w:color w:val="000000" w:themeColor="text1"/>
          <w:u w:val="none" w:color="auto"/>
        </w:rPr>
        <w:t>本仕様書の取り組みにより得られる本業務の目標販売額は、○○○千円以上とする。</w:t>
      </w:r>
    </w:p>
    <w:p>
      <w:pPr>
        <w:pStyle w:val="0"/>
        <w:ind w:left="210" w:leftChars="100" w:firstLine="210" w:firstLineChars="100"/>
        <w:rPr>
          <w:rFonts w:hint="eastAsia"/>
          <w:color w:val="000000" w:themeColor="text1"/>
          <w:u w:val="none" w:color="auto"/>
        </w:rPr>
      </w:pPr>
      <w:r>
        <w:rPr>
          <w:rFonts w:hint="eastAsia" w:ascii="ＭＳ 明朝" w:hAnsi="ＭＳ 明朝" w:eastAsia="ＭＳ 明朝"/>
          <w:color w:val="000000" w:themeColor="text1"/>
          <w:u w:val="none" w:color="auto"/>
        </w:rPr>
        <w:t>ただし、令和６年２月末までに販売目標額を達成できなかった場合に支払う委託料は、達成割合に応じて、次の算定式により算出された委託料に減額するものとする。</w:t>
      </w:r>
    </w:p>
    <w:p>
      <w:pPr>
        <w:pStyle w:val="0"/>
        <w:ind w:left="840" w:leftChars="200" w:hanging="420" w:hangingChars="200"/>
        <w:rPr>
          <w:rFonts w:hint="eastAsia"/>
          <w:color w:val="000000" w:themeColor="text1"/>
          <w:u w:val="none" w:color="auto"/>
        </w:rPr>
      </w:pPr>
    </w:p>
    <w:p>
      <w:pPr>
        <w:pStyle w:val="0"/>
        <w:ind w:left="840" w:leftChars="200" w:hanging="420" w:hangingChars="200"/>
        <w:rPr>
          <w:rFonts w:hint="eastAsia"/>
          <w:color w:val="000000" w:themeColor="text1"/>
          <w:u w:val="none" w:color="auto"/>
        </w:rPr>
      </w:pPr>
      <w:r>
        <w:rPr>
          <w:rFonts w:hint="eastAsia" w:ascii="ＭＳ 明朝" w:hAnsi="ＭＳ 明朝" w:eastAsia="ＭＳ 明朝"/>
          <w:color w:val="000000" w:themeColor="text1"/>
          <w:u w:val="none" w:color="auto"/>
        </w:rPr>
        <w:t>委託料算定式：（販売額／販売目標額）×当初委託料</w:t>
      </w: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※算出に用いる金額は全て税込みであり、算出金額の１円未満は切り捨てとする。</w:t>
      </w:r>
    </w:p>
    <w:p>
      <w:pPr>
        <w:pStyle w:val="0"/>
        <w:rPr>
          <w:rFonts w:hint="eastAsia"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第６　実施体制</w:t>
      </w:r>
    </w:p>
    <w:p>
      <w:pPr>
        <w:pStyle w:val="0"/>
        <w:ind w:left="420" w:hanging="420" w:hangingChars="20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本業務が円滑に実施できる人員及び体制を確保し、責任者を明確にするとともに、取組状況について県と共有すること。</w:t>
      </w:r>
    </w:p>
    <w:p>
      <w:pPr>
        <w:pStyle w:val="0"/>
        <w:ind w:left="420" w:hanging="420" w:hangingChars="200"/>
        <w:rPr>
          <w:rFonts w:hint="default" w:ascii="ＭＳ 明朝" w:hAnsi="ＭＳ 明朝" w:eastAsia="ＭＳ 明朝"/>
          <w:color w:val="000000" w:themeColor="text1"/>
          <w:u w:val="none" w:color="auto"/>
        </w:rPr>
      </w:pPr>
    </w:p>
    <w:p>
      <w:pPr>
        <w:pStyle w:val="0"/>
        <w:ind w:left="441" w:hanging="441" w:hangingChars="20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第７　事業完了報告</w:t>
      </w:r>
    </w:p>
    <w:p>
      <w:pPr>
        <w:pStyle w:val="0"/>
        <w:ind w:leftChars="0" w:firstLineChars="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１　年次報告</w:t>
      </w:r>
    </w:p>
    <w:p>
      <w:pPr>
        <w:pStyle w:val="0"/>
        <w:ind w:left="0" w:leftChars="0" w:hanging="840" w:hangingChars="40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受託者は、令和６年３月</w:t>
      </w:r>
      <w:r>
        <w:rPr>
          <w:rFonts w:hint="eastAsia" w:ascii="ＭＳ 明朝" w:hAnsi="ＭＳ 明朝" w:eastAsia="ＭＳ 明朝"/>
          <w:color w:val="000000" w:themeColor="text1"/>
          <w:u w:val="none" w:color="auto"/>
        </w:rPr>
        <w:t>20</w:t>
      </w:r>
      <w:r>
        <w:rPr>
          <w:rFonts w:hint="eastAsia" w:ascii="ＭＳ 明朝" w:hAnsi="ＭＳ 明朝" w:eastAsia="ＭＳ 明朝"/>
          <w:color w:val="000000" w:themeColor="text1"/>
          <w:u w:val="none" w:color="auto"/>
        </w:rPr>
        <w:t>日までに、「業務完了報告書」（別紙様式）、別表を作成し、</w:t>
      </w:r>
    </w:p>
    <w:p>
      <w:pPr>
        <w:pStyle w:val="0"/>
        <w:ind w:left="840" w:leftChars="200" w:hanging="420" w:hangingChars="20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県に提出すること。</w:t>
      </w:r>
    </w:p>
    <w:p>
      <w:pPr>
        <w:pStyle w:val="0"/>
        <w:ind w:left="0" w:leftChars="0" w:hanging="1050" w:hangingChars="5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なお、事業の取組状況や成果の分かる写真については、カラー印刷で提出すること。</w:t>
      </w:r>
    </w:p>
    <w:p>
      <w:pPr>
        <w:pStyle w:val="0"/>
        <w:ind w:left="420" w:leftChars="20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　月次報告</w:t>
      </w:r>
    </w:p>
    <w:p>
      <w:pPr>
        <w:pStyle w:val="0"/>
        <w:ind w:left="420" w:leftChars="200" w:firstLine="210" w:firstLineChars="10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受託者は、毎月</w:t>
      </w:r>
      <w:r>
        <w:rPr>
          <w:rFonts w:hint="eastAsia" w:ascii="ＭＳ 明朝" w:hAnsi="ＭＳ 明朝" w:eastAsia="ＭＳ 明朝"/>
          <w:color w:val="000000" w:themeColor="text1"/>
          <w:u w:val="none" w:color="auto"/>
        </w:rPr>
        <w:t>10</w:t>
      </w:r>
      <w:r>
        <w:rPr>
          <w:rFonts w:hint="eastAsia" w:ascii="ＭＳ 明朝" w:hAnsi="ＭＳ 明朝" w:eastAsia="ＭＳ 明朝"/>
          <w:color w:val="000000" w:themeColor="text1"/>
          <w:u w:val="none" w:color="auto"/>
        </w:rPr>
        <w:t>日までに前月の売上げ集計表（別紙２）及び事業実施内容が分かる写真（別紙３）を記載し、進捗状況を県に報告するものとする。</w:t>
      </w:r>
    </w:p>
    <w:p>
      <w:pPr>
        <w:pStyle w:val="0"/>
        <w:rPr>
          <w:rFonts w:hint="eastAsia"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第８　その他</w:t>
      </w:r>
    </w:p>
    <w:p>
      <w:pPr>
        <w:pStyle w:val="0"/>
        <w:ind w:left="431" w:leftChars="100" w:hanging="210" w:hangingChars="10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本業務の実施にあたり、やむを得ない理由により計画の変更や中止が必要と考えられる場合は、その都度県と受託者が協議し、対応を決定するものとする。</w:t>
      </w:r>
    </w:p>
    <w:p>
      <w:pPr>
        <w:pStyle w:val="0"/>
        <w:ind w:left="431" w:leftChars="100" w:hanging="210" w:hangingChars="10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また、本仕様の業務の他に必要な取組が生じた場合は、その内容や実施方法等について、県と協議のうえ決定する。</w:t>
      </w:r>
    </w:p>
    <w:p>
      <w:pPr>
        <w:pStyle w:val="0"/>
        <w:ind w:left="431" w:leftChars="100" w:hanging="210" w:hangingChars="100"/>
        <w:rPr>
          <w:rFonts w:hint="eastAsia" w:ascii="ＭＳ 明朝" w:hAnsi="ＭＳ 明朝" w:eastAsia="ＭＳ 明朝"/>
          <w:color w:val="000000" w:themeColor="text1"/>
          <w:u w:val="none" w:color="auto"/>
        </w:rPr>
      </w:pPr>
      <w:r>
        <w:rPr>
          <w:rFonts w:hint="eastAsia"/>
          <w:color w:val="000000" w:themeColor="text1"/>
          <w:u w:val="none" w:color="auto"/>
        </w:rPr>
        <w:br w:type="page"/>
      </w:r>
    </w:p>
    <w:p>
      <w:pPr>
        <w:pStyle w:val="0"/>
        <w:wordWrap w:val="0"/>
        <w:ind w:left="420" w:hanging="420" w:hangingChars="200"/>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bdr w:val="single" w:color="auto" w:sz="4" w:space="0"/>
        </w:rPr>
        <w:t>　別紙　</w:t>
      </w:r>
    </w:p>
    <w:p>
      <w:pPr>
        <w:pStyle w:val="0"/>
        <w:ind w:left="420" w:hanging="420" w:hangingChars="200"/>
        <w:jc w:val="right"/>
        <w:rPr>
          <w:rFonts w:hint="eastAsia" w:ascii="ＭＳ 明朝" w:hAnsi="ＭＳ 明朝" w:eastAsia="ＭＳ 明朝"/>
          <w:color w:val="000000" w:themeColor="text1"/>
          <w:u w:val="none" w:color="auto"/>
        </w:rPr>
      </w:pPr>
    </w:p>
    <w:p>
      <w:pPr>
        <w:pStyle w:val="0"/>
        <w:ind w:left="420" w:hanging="420" w:hangingChars="200"/>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　　月　　日</w:t>
      </w:r>
    </w:p>
    <w:p>
      <w:pPr>
        <w:pStyle w:val="0"/>
        <w:ind w:left="420" w:hanging="420" w:hangingChars="200"/>
        <w:rPr>
          <w:rFonts w:hint="eastAsia" w:ascii="ＭＳ 明朝" w:hAnsi="ＭＳ 明朝" w:eastAsia="ＭＳ 明朝"/>
          <w:color w:val="000000" w:themeColor="text1"/>
          <w:u w:val="none" w:color="auto"/>
        </w:rPr>
      </w:pPr>
    </w:p>
    <w:p>
      <w:pPr>
        <w:pStyle w:val="0"/>
        <w:ind w:left="420" w:hanging="420" w:hangingChars="2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濵田　省司　様</w:t>
      </w:r>
    </w:p>
    <w:p>
      <w:pPr>
        <w:pStyle w:val="0"/>
        <w:ind w:left="420" w:hanging="420" w:hangingChars="200"/>
        <w:rPr>
          <w:rFonts w:hint="eastAsia" w:ascii="ＭＳ 明朝" w:hAnsi="ＭＳ 明朝" w:eastAsia="ＭＳ 明朝"/>
          <w:color w:val="000000" w:themeColor="text1"/>
          <w:u w:val="none" w:color="auto"/>
        </w:rPr>
      </w:pPr>
    </w:p>
    <w:p>
      <w:pPr>
        <w:pStyle w:val="0"/>
        <w:ind w:left="420" w:leftChars="200" w:firstLine="4620" w:firstLineChars="22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ind w:left="420" w:leftChars="200" w:firstLine="4620" w:firstLineChars="22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会社名</w:t>
      </w:r>
    </w:p>
    <w:p>
      <w:pPr>
        <w:pStyle w:val="0"/>
        <w:ind w:left="420" w:leftChars="200" w:firstLine="4620" w:firstLineChars="22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代表者名　　　　　　　　　　　</w:t>
      </w:r>
    </w:p>
    <w:p>
      <w:pPr>
        <w:pStyle w:val="0"/>
        <w:ind w:left="420" w:hanging="420" w:hangingChars="200"/>
        <w:rPr>
          <w:rFonts w:hint="eastAsia" w:ascii="ＭＳ 明朝" w:hAnsi="ＭＳ 明朝" w:eastAsia="ＭＳ 明朝"/>
          <w:color w:val="000000" w:themeColor="text1"/>
          <w:sz w:val="21"/>
          <w:u w:val="none" w:color="auto"/>
        </w:rPr>
      </w:pPr>
    </w:p>
    <w:p>
      <w:pPr>
        <w:pStyle w:val="0"/>
        <w:ind w:left="420" w:hanging="420" w:hangingChars="200"/>
        <w:rPr>
          <w:rFonts w:hint="eastAsia" w:ascii="ＭＳ 明朝" w:hAnsi="ＭＳ 明朝" w:eastAsia="ＭＳ 明朝"/>
          <w:color w:val="000000" w:themeColor="text1"/>
          <w:sz w:val="21"/>
          <w:u w:val="none" w:color="auto"/>
        </w:rPr>
      </w:pPr>
    </w:p>
    <w:p>
      <w:pPr>
        <w:pStyle w:val="0"/>
        <w:ind w:left="420" w:hanging="420" w:hangingChars="200"/>
        <w:jc w:val="center"/>
        <w:rPr>
          <w:rFonts w:hint="eastAsia" w:ascii="ＭＳ 明朝" w:hAnsi="ＭＳ 明朝" w:eastAsia="ＭＳ 明朝"/>
          <w:color w:val="000000" w:themeColor="text1"/>
          <w:u w:val="none" w:color="auto"/>
        </w:rPr>
      </w:pPr>
      <w:r>
        <w:rPr>
          <w:rFonts w:hint="eastAsia" w:ascii="ＭＳ 明朝" w:hAnsi="ＭＳ 明朝" w:eastAsia="ＭＳ 明朝"/>
          <w:b w:val="0"/>
          <w:color w:val="000000" w:themeColor="text1"/>
          <w:sz w:val="21"/>
          <w:u w:val="none" w:color="auto"/>
        </w:rPr>
        <w:t>令和５年度関東地区水産物販売促進事業委託業務完了報告書</w:t>
      </w:r>
    </w:p>
    <w:p>
      <w:pPr>
        <w:pStyle w:val="0"/>
        <w:ind w:left="420" w:hanging="420" w:hangingChars="200"/>
        <w:rPr>
          <w:rFonts w:hint="eastAsia" w:ascii="ＭＳ 明朝" w:hAnsi="ＭＳ 明朝" w:eastAsia="ＭＳ 明朝"/>
          <w:color w:val="000000" w:themeColor="text1"/>
          <w:u w:val="none" w:color="auto"/>
        </w:rPr>
      </w:pPr>
    </w:p>
    <w:p>
      <w:pPr>
        <w:pStyle w:val="0"/>
        <w:ind w:left="420" w:hanging="420" w:hangingChars="200"/>
        <w:rPr>
          <w:rFonts w:hint="eastAsia" w:ascii="ＭＳ 明朝" w:hAnsi="ＭＳ 明朝" w:eastAsia="ＭＳ 明朝"/>
          <w:color w:val="000000" w:themeColor="text1"/>
          <w:u w:val="none" w:color="auto"/>
        </w:rPr>
      </w:pPr>
    </w:p>
    <w:p>
      <w:pPr>
        <w:pStyle w:val="0"/>
        <w:ind w:left="0" w:leftChars="0"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令和５年度関東地区水産物販売促進事業委託業務仕様書第７の１に基づき、事業実績を下記のとおり報告します。</w:t>
      </w:r>
    </w:p>
    <w:p>
      <w:pPr>
        <w:pStyle w:val="0"/>
        <w:ind w:left="0" w:leftChars="0" w:firstLine="0" w:firstLineChars="0"/>
        <w:rPr>
          <w:rFonts w:hint="eastAsia" w:ascii="ＭＳ 明朝" w:hAnsi="ＭＳ 明朝" w:eastAsia="ＭＳ 明朝"/>
          <w:color w:val="000000" w:themeColor="text1"/>
          <w:u w:val="none" w:color="auto"/>
        </w:rPr>
      </w:pPr>
    </w:p>
    <w:p>
      <w:pPr>
        <w:pStyle w:val="0"/>
        <w:ind w:left="0" w:leftChars="0" w:firstLine="0" w:firstLineChars="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記</w:t>
      </w:r>
    </w:p>
    <w:p>
      <w:pPr>
        <w:pStyle w:val="0"/>
        <w:ind w:left="0" w:leftChars="0" w:firstLine="0" w:firstLineChars="0"/>
        <w:rPr>
          <w:rFonts w:hint="eastAsia" w:ascii="ＭＳ 明朝" w:hAnsi="ＭＳ 明朝" w:eastAsia="ＭＳ 明朝"/>
          <w:color w:val="000000" w:themeColor="text1"/>
          <w:u w:val="none" w:color="auto"/>
        </w:rPr>
      </w:pPr>
    </w:p>
    <w:p>
      <w:pPr>
        <w:pStyle w:val="0"/>
        <w:ind w:left="420" w:hanging="420" w:hangingChars="2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・別表（業務完了報告）</w:t>
      </w:r>
    </w:p>
    <w:p>
      <w:pPr>
        <w:pStyle w:val="0"/>
        <w:ind w:left="0" w:leftChars="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・県産水産物の販売金額が分かる資料、販売状況が分かる写真（添付）</w:t>
      </w:r>
    </w:p>
    <w:p>
      <w:pPr>
        <w:pStyle w:val="0"/>
        <w:ind w:left="420" w:hanging="420" w:hangingChars="2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※写真は売場全体が分かるものと、商品の詳細が分かるもの（飲食店の場合はメニュー表等）</w:t>
      </w:r>
    </w:p>
    <w:p>
      <w:pPr>
        <w:pStyle w:val="0"/>
        <w:ind w:left="0" w:leftChars="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を撮影し、どこの店舗でどのように実施されたか分かるようにしてください。</w:t>
      </w:r>
    </w:p>
    <w:p>
      <w:pPr>
        <w:pStyle w:val="0"/>
        <w:ind w:left="420" w:hanging="420" w:hangingChars="200"/>
        <w:rPr>
          <w:rFonts w:hint="eastAsia" w:ascii="ＭＳ 明朝" w:hAnsi="ＭＳ 明朝" w:eastAsia="ＭＳ 明朝"/>
          <w:color w:val="000000" w:themeColor="text1"/>
          <w:u w:val="none" w:color="auto"/>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4337</TotalTime>
  <Pages>3</Pages>
  <Words>5</Words>
  <Characters>1565</Characters>
  <Application>JUST Note</Application>
  <Lines>84</Lines>
  <Paragraphs>46</Paragraphs>
  <CharactersWithSpaces>1623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442835</cp:lastModifiedBy>
  <cp:lastPrinted>2023-03-01T06:55:30Z</cp:lastPrinted>
  <dcterms:modified xsi:type="dcterms:W3CDTF">2023-03-01T06:00:09Z</dcterms:modified>
  <cp:revision>2</cp:revision>
</cp:coreProperties>
</file>