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第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11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号様式</w:t>
      </w:r>
      <w:r>
        <w:rPr>
          <w:rFonts w:hint="eastAsia"/>
          <w:position w:val="0"/>
          <w:sz w:val="22"/>
        </w:rPr>
        <w:t>（第８条関係）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様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line="240" w:lineRule="auto"/>
        <w:ind w:firstLine="4520" w:firstLineChars="20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  <w:position w:val="0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保有個人情報開示決定等期限特例適用通知書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after="195" w:afterLines="50" w:afterAutospacing="0"/>
        <w:ind w:firstLine="1130" w:firstLineChars="500"/>
        <w:rPr>
          <w:rFonts w:hint="eastAsia"/>
          <w:position w:val="0"/>
          <w:sz w:val="22"/>
        </w:rPr>
      </w:pPr>
      <w:r>
        <w:rPr>
          <w:rFonts w:hint="eastAsia"/>
        </w:rPr>
        <w:t>年　　月　　日付けでされました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保有個人情報の開示請求については、</w:t>
      </w:r>
      <w:r>
        <w:rPr>
          <w:rFonts w:hint="eastAsia"/>
          <w:position w:val="0"/>
          <w:sz w:val="22"/>
        </w:rPr>
        <w:t>個人情報の保護に関する法律第</w:t>
      </w:r>
      <w:r>
        <w:rPr>
          <w:rFonts w:hint="eastAsia"/>
          <w:position w:val="0"/>
          <w:sz w:val="22"/>
        </w:rPr>
        <w:t>84</w:t>
      </w:r>
      <w:r>
        <w:rPr>
          <w:rFonts w:hint="eastAsia"/>
          <w:position w:val="0"/>
          <w:sz w:val="22"/>
        </w:rPr>
        <w:t>条前段及び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高知県個人情報の保護に関する法律施行条例</w:t>
      </w:r>
      <w:r>
        <w:rPr>
          <w:rFonts w:hint="eastAsia"/>
          <w:position w:val="0"/>
          <w:sz w:val="22"/>
        </w:rPr>
        <w:t>第６条前段の規定に基づき開示決定等の期限の特例を適用しますので、同法第</w:t>
      </w:r>
      <w:r>
        <w:rPr>
          <w:rFonts w:hint="eastAsia"/>
          <w:position w:val="0"/>
          <w:sz w:val="22"/>
        </w:rPr>
        <w:t>84</w:t>
      </w:r>
      <w:r>
        <w:rPr>
          <w:rFonts w:hint="eastAsia"/>
          <w:position w:val="0"/>
          <w:sz w:val="22"/>
        </w:rPr>
        <w:t>条後段及び同条例第６条後段</w:t>
      </w:r>
      <w:bookmarkStart w:id="0" w:name="_GoBack"/>
      <w:bookmarkEnd w:id="0"/>
      <w:r>
        <w:rPr>
          <w:rFonts w:hint="eastAsia"/>
          <w:position w:val="0"/>
          <w:sz w:val="22"/>
        </w:rPr>
        <w:t>の規定により次のとおり通知します。</w:t>
      </w:r>
    </w:p>
    <w:tbl>
      <w:tblPr>
        <w:tblStyle w:val="15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開示請求に係る保有個人情報の名称等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開示決定等の期間満了年月日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開示決定等の期限の特例を適用する</w:t>
            </w: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理由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残りの保有個人情報について開示決定等をする期限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担当課等名等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firstLine="1582" w:firstLineChars="7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電話番号　　　　　　　　　　内線</w:t>
            </w:r>
          </w:p>
        </w:tc>
      </w:tr>
      <w:tr>
        <w:trPr>
          <w:trHeight w:val="1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備考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5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272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2023-03-01T07:08:36Z</dcterms:modified>
  <cp:revision>10</cp:revision>
</cp:coreProperties>
</file>