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ajorEastAsia" w:hAnsiTheme="majorEastAsia" w:eastAsiaTheme="major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</w:rPr>
        <w:t>別</w:t>
      </w:r>
      <w:r>
        <w:rPr>
          <w:rFonts w:hint="eastAsia"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紙</w:t>
      </w:r>
    </w:p>
    <w:p>
      <w:pPr>
        <w:pStyle w:val="0"/>
        <w:ind w:left="193" w:hanging="193" w:hanging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送信先：高知県障害福祉課　前島　行き</w:t>
      </w:r>
    </w:p>
    <w:p>
      <w:pPr>
        <w:pStyle w:val="0"/>
        <w:ind w:left="193" w:leftChars="100" w:firstLine="0" w:firstLineChars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（メール：</w:t>
      </w:r>
      <w:r>
        <w:rPr>
          <w:rFonts w:hint="eastAsia" w:asciiTheme="majorEastAsia" w:hAnsiTheme="majorEastAsia" w:eastAsiaTheme="majorEastAsia"/>
        </w:rPr>
        <w:t>060301@ken.pref.kochi.lg.jp</w:t>
      </w:r>
      <w:r>
        <w:rPr>
          <w:rFonts w:hint="eastAsia" w:asciiTheme="majorEastAsia" w:hAnsiTheme="majorEastAsia" w:eastAsiaTheme="majorEastAsia"/>
        </w:rPr>
        <w:t>　／　ＦＡＸ：０８８－８２３－９２６０）</w:t>
      </w:r>
    </w:p>
    <w:p>
      <w:pPr>
        <w:pStyle w:val="0"/>
        <w:ind w:left="193" w:hanging="193" w:hangingChars="100"/>
        <w:rPr>
          <w:rFonts w:hint="default" w:asciiTheme="majorEastAsia" w:hAnsiTheme="majorEastAsia" w:eastAsiaTheme="majorEastAsia"/>
        </w:rPr>
      </w:pPr>
    </w:p>
    <w:p>
      <w:pPr>
        <w:pStyle w:val="0"/>
        <w:ind w:right="-1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令和６年度国庫補助事業整備計画　所要見込額調書</w:t>
      </w:r>
    </w:p>
    <w:p>
      <w:pPr>
        <w:pStyle w:val="0"/>
        <w:ind w:right="-1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</w:rPr>
        <w:t>（この調書は、整備施設１箇所につき１枚作成してください。）</w:t>
      </w:r>
    </w:p>
    <w:p>
      <w:pPr>
        <w:pStyle w:val="0"/>
        <w:ind w:left="193" w:hanging="193" w:hangingChars="100"/>
        <w:rPr>
          <w:rFonts w:hint="default" w:asciiTheme="majorEastAsia" w:hAnsiTheme="majorEastAsia" w:eastAsiaTheme="majorEastAsia"/>
        </w:rPr>
      </w:pPr>
    </w:p>
    <w:p>
      <w:pPr>
        <w:pStyle w:val="0"/>
        <w:ind w:left="193" w:hanging="193" w:hangingChars="1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  <w:u w:val="single" w:color="auto"/>
        </w:rPr>
        <w:t>法人名　：　　　　　　　　　　　　　　　</w:t>
      </w:r>
      <w:r>
        <w:rPr>
          <w:rFonts w:hint="eastAsia" w:asciiTheme="majorEastAsia" w:hAnsiTheme="majorEastAsia" w:eastAsiaTheme="majorEastAsia"/>
        </w:rPr>
        <w:t>　　</w:t>
      </w:r>
      <w:r>
        <w:rPr>
          <w:rFonts w:hint="eastAsia" w:asciiTheme="majorEastAsia" w:hAnsiTheme="majorEastAsia" w:eastAsiaTheme="majorEastAsia"/>
          <w:u w:val="single" w:color="auto"/>
        </w:rPr>
        <w:t>施設名　：　　　　　　　　　　　　　　　　</w:t>
      </w:r>
    </w:p>
    <w:p>
      <w:pPr>
        <w:pStyle w:val="0"/>
        <w:rPr>
          <w:rFonts w:hint="default" w:asciiTheme="majorEastAsia" w:hAnsiTheme="majorEastAsia" w:eastAsiaTheme="majorEastAsia"/>
          <w:u w:val="single" w:color="auto"/>
        </w:rPr>
      </w:pPr>
    </w:p>
    <w:p>
      <w:pPr>
        <w:pStyle w:val="0"/>
        <w:ind w:firstLine="4252" w:firstLineChars="22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  <w:u w:val="single" w:color="auto"/>
        </w:rPr>
        <w:t>担当者名：　　　　　　　　　　　　　　　　</w:t>
      </w:r>
    </w:p>
    <w:p>
      <w:pPr>
        <w:pStyle w:val="0"/>
        <w:ind w:firstLine="3865" w:firstLineChars="2000"/>
        <w:rPr>
          <w:rFonts w:hint="default" w:asciiTheme="majorEastAsia" w:hAnsiTheme="majorEastAsia" w:eastAsiaTheme="majorEastAsia"/>
          <w:u w:val="single" w:color="auto"/>
        </w:rPr>
      </w:pPr>
    </w:p>
    <w:p>
      <w:pPr>
        <w:pStyle w:val="0"/>
        <w:ind w:firstLine="4252" w:firstLineChars="22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  <w:u w:val="single" w:color="auto"/>
        </w:rPr>
        <w:t>電話番号：　　　　　　　　　　　　　　　　</w:t>
      </w: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１　整備する施設の概要（対象事業）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①グループホーム整備（□欄は、該当するものにレ）</w:t>
      </w:r>
    </w:p>
    <w:tbl>
      <w:tblPr>
        <w:tblStyle w:val="29"/>
        <w:tblW w:w="8470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044"/>
        <w:gridCol w:w="1100"/>
        <w:gridCol w:w="1817"/>
        <w:gridCol w:w="1043"/>
        <w:gridCol w:w="1366"/>
        <w:gridCol w:w="1100"/>
      </w:tblGrid>
      <w:tr>
        <w:trPr>
          <w:trHeight w:val="703" w:hRule="atLeast"/>
        </w:trPr>
        <w:tc>
          <w:tcPr>
            <w:tcW w:w="204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対象施設名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（施設の種別）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主たる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対象者</w:t>
            </w:r>
          </w:p>
        </w:tc>
        <w:tc>
          <w:tcPr>
            <w:tcW w:w="1817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整備区分</w:t>
            </w:r>
          </w:p>
        </w:tc>
        <w:tc>
          <w:tcPr>
            <w:tcW w:w="1043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短期入所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の附置</w:t>
            </w:r>
          </w:p>
        </w:tc>
        <w:tc>
          <w:tcPr>
            <w:tcW w:w="1366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所在地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（市町村）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定員</w:t>
            </w:r>
          </w:p>
        </w:tc>
      </w:tr>
      <w:tr>
        <w:trPr>
          <w:trHeight w:val="1114" w:hRule="atLeast"/>
        </w:trPr>
        <w:tc>
          <w:tcPr>
            <w:tcW w:w="204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□知　的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□精　神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□身　体</w:t>
            </w:r>
          </w:p>
        </w:tc>
        <w:tc>
          <w:tcPr>
            <w:tcW w:w="181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□創設</w:t>
            </w:r>
            <w:r>
              <w:rPr>
                <w:rFonts w:hint="eastAsia" w:asciiTheme="majorEastAsia" w:hAnsiTheme="majorEastAsia" w:eastAsiaTheme="majorEastAsia"/>
              </w:rPr>
              <w:t>(</w:t>
            </w:r>
            <w:r>
              <w:rPr>
                <w:rFonts w:hint="eastAsia" w:asciiTheme="majorEastAsia" w:hAnsiTheme="majorEastAsia" w:eastAsiaTheme="majorEastAsia"/>
              </w:rPr>
              <w:t>新築</w:t>
            </w:r>
            <w:r>
              <w:rPr>
                <w:rFonts w:hint="eastAsia" w:asciiTheme="majorEastAsia" w:hAnsiTheme="majorEastAsia" w:eastAsiaTheme="majorEastAsia"/>
              </w:rPr>
              <w:t>)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□改修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□自己所有物件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□賃貸物件</w:t>
            </w:r>
          </w:p>
        </w:tc>
        <w:tc>
          <w:tcPr>
            <w:tcW w:w="1043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□有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□無</w:t>
            </w:r>
          </w:p>
        </w:tc>
        <w:tc>
          <w:tcPr>
            <w:tcW w:w="1366" w:type="dxa"/>
            <w:vAlign w:val="center"/>
          </w:tcPr>
          <w:p>
            <w:pPr>
              <w:pStyle w:val="0"/>
              <w:ind w:firstLine="21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0"/>
              <w:ind w:firstLine="210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人</w:t>
            </w:r>
          </w:p>
        </w:tc>
      </w:tr>
    </w:tbl>
    <w:p>
      <w:pPr>
        <w:pStyle w:val="0"/>
        <w:ind w:right="772"/>
        <w:rPr>
          <w:rFonts w:hint="default" w:asciiTheme="majorEastAsia" w:hAnsiTheme="majorEastAsia" w:eastAsiaTheme="majorEastAsia"/>
        </w:rPr>
      </w:pPr>
    </w:p>
    <w:p>
      <w:pPr>
        <w:pStyle w:val="0"/>
        <w:ind w:right="772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②避難スペース整備（①、③、④の整備と併せて行う場合も記載）</w:t>
      </w:r>
    </w:p>
    <w:tbl>
      <w:tblPr>
        <w:tblStyle w:val="29"/>
        <w:tblW w:w="8363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410"/>
        <w:gridCol w:w="3118"/>
        <w:gridCol w:w="1560"/>
        <w:gridCol w:w="1275"/>
      </w:tblGrid>
      <w:tr>
        <w:trPr>
          <w:trHeight w:val="703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対象施設名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（施設の種別）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整備内容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所在地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（市町村）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定員</w:t>
            </w:r>
          </w:p>
        </w:tc>
      </w:tr>
      <w:tr>
        <w:trPr>
          <w:trHeight w:val="940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在宅障害者向け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避難スペース整備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人</w:t>
            </w:r>
          </w:p>
        </w:tc>
      </w:tr>
    </w:tbl>
    <w:p>
      <w:pPr>
        <w:pStyle w:val="0"/>
        <w:widowControl w:val="1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③障害福祉サービス事業所等の創設</w:t>
      </w:r>
      <w:r>
        <w:rPr>
          <w:rFonts w:hint="eastAsia" w:asciiTheme="majorEastAsia" w:hAnsiTheme="majorEastAsia" w:eastAsiaTheme="majorEastAsia"/>
        </w:rPr>
        <w:t>(</w:t>
      </w:r>
      <w:r>
        <w:rPr>
          <w:rFonts w:hint="eastAsia" w:asciiTheme="majorEastAsia" w:hAnsiTheme="majorEastAsia" w:eastAsiaTheme="majorEastAsia"/>
        </w:rPr>
        <w:t>新築</w:t>
      </w:r>
      <w:r>
        <w:rPr>
          <w:rFonts w:hint="eastAsia" w:asciiTheme="majorEastAsia" w:hAnsiTheme="majorEastAsia" w:eastAsiaTheme="majorEastAsia"/>
        </w:rPr>
        <w:t>)</w:t>
      </w:r>
    </w:p>
    <w:tbl>
      <w:tblPr>
        <w:tblStyle w:val="29"/>
        <w:tblW w:w="8363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410"/>
        <w:gridCol w:w="3118"/>
        <w:gridCol w:w="1560"/>
        <w:gridCol w:w="1275"/>
      </w:tblGrid>
      <w:tr>
        <w:trPr>
          <w:trHeight w:val="703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対象施設名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（施設の種別）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整備内容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所在地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（市町村）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定員</w:t>
            </w:r>
          </w:p>
        </w:tc>
      </w:tr>
      <w:tr>
        <w:trPr>
          <w:trHeight w:val="1146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創設</w:t>
            </w:r>
            <w:r>
              <w:rPr>
                <w:rFonts w:hint="eastAsia" w:asciiTheme="majorEastAsia" w:hAnsiTheme="majorEastAsia" w:eastAsiaTheme="majorEastAsia"/>
              </w:rPr>
              <w:t>(</w:t>
            </w:r>
            <w:r>
              <w:rPr>
                <w:rFonts w:hint="eastAsia" w:asciiTheme="majorEastAsia" w:hAnsiTheme="majorEastAsia" w:eastAsiaTheme="majorEastAsia"/>
              </w:rPr>
              <w:t>新築</w:t>
            </w:r>
            <w:r>
              <w:rPr>
                <w:rFonts w:hint="eastAsia" w:asciiTheme="majorEastAsia" w:hAnsiTheme="majorEastAsia" w:eastAsiaTheme="majorEastAsia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人</w:t>
            </w:r>
          </w:p>
        </w:tc>
      </w:tr>
    </w:tbl>
    <w:p>
      <w:pPr>
        <w:pStyle w:val="0"/>
        <w:ind w:right="772"/>
        <w:rPr>
          <w:rFonts w:hint="default" w:asciiTheme="majorEastAsia" w:hAnsiTheme="majorEastAsia" w:eastAsiaTheme="majorEastAsia"/>
        </w:rPr>
      </w:pPr>
    </w:p>
    <w:p>
      <w:pPr>
        <w:pStyle w:val="0"/>
        <w:ind w:right="772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④既存施設の改築・大規模修繕等</w:t>
      </w:r>
    </w:p>
    <w:tbl>
      <w:tblPr>
        <w:tblStyle w:val="29"/>
        <w:tblW w:w="8363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410"/>
        <w:gridCol w:w="3118"/>
        <w:gridCol w:w="1560"/>
        <w:gridCol w:w="1275"/>
      </w:tblGrid>
      <w:tr>
        <w:trPr>
          <w:trHeight w:val="703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対象施設名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（施設の種別）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整備内容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所在地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（市町村）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定員</w:t>
            </w:r>
          </w:p>
        </w:tc>
      </w:tr>
      <w:tr>
        <w:trPr>
          <w:trHeight w:val="940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人</w:t>
            </w:r>
          </w:p>
        </w:tc>
      </w:tr>
    </w:tbl>
    <w:p>
      <w:pPr>
        <w:pStyle w:val="0"/>
        <w:ind w:right="-852" w:rightChars="-441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※改築とは、既存施設の改築整備（一部改築、耐震化等整備（倒壊等の危険性のある施設の耐震化又は</w:t>
      </w:r>
    </w:p>
    <w:p>
      <w:pPr>
        <w:pStyle w:val="0"/>
        <w:ind w:right="-852" w:rightChars="-441" w:firstLine="193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津波対策としての高台への移転を図るための改築を含む））をすることをいいます。</w:t>
      </w:r>
    </w:p>
    <w:p>
      <w:pPr>
        <w:pStyle w:val="0"/>
        <w:ind w:left="193" w:right="-1" w:rightChars="0" w:hanging="193" w:hanging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※施設の種別については、該当するもの（施設整備に伴い新たに開始するものを含む）を全て記載してください。（短期入所の整備など整備加算がつく場合があるため）</w:t>
      </w:r>
    </w:p>
    <w:p>
      <w:pPr>
        <w:pStyle w:val="0"/>
        <w:ind w:left="193" w:right="-1" w:rightChars="0" w:hanging="193" w:hangingChars="10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２　整備の動機、これまでの取組み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 w:val="1"/>
        </w:rPr>
        <w:t>　</w:t>
      </w:r>
      <w:r>
        <w:rPr>
          <w:rFonts w:hint="eastAsia" w:asciiTheme="majorEastAsia" w:hAnsiTheme="majorEastAsia" w:eastAsiaTheme="majorEastAsia"/>
        </w:rPr>
        <w:t>①整備をしようとする理由（必要性など）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②これまでの取組み（ニーズ調査、自立支援協議会での検討、地元への説明等）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</w:p>
    <w:p>
      <w:pPr>
        <w:pStyle w:val="0"/>
        <w:spacing w:line="360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 w:val="1"/>
        </w:rPr>
        <w:t>３　整備用地の確保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①確保の見通し（該当するものに「○」）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ア　取得済である　　　イ　確保が確実である　　　ウ　ほぼ見通しが立っている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エ　その他（現状を具体的に記入してください）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</w:p>
    <w:p>
      <w:pPr>
        <w:pStyle w:val="0"/>
        <w:spacing w:line="360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②所在地、地目、面積、所有者（市町村、個人所有等）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・所在地　　　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（市街化区域・市街化調整区域・その他）</w:t>
      </w:r>
    </w:p>
    <w:p>
      <w:pPr>
        <w:pStyle w:val="0"/>
        <w:spacing w:line="276" w:lineRule="auto"/>
        <w:ind w:firstLine="193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・地目　　　　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</w:t>
      </w:r>
      <w:r>
        <w:rPr>
          <w:rFonts w:hint="eastAsia" w:asciiTheme="majorEastAsia" w:hAnsiTheme="majorEastAsia" w:eastAsiaTheme="majorEastAsia"/>
        </w:rPr>
        <w:t>　　　　↑該当するものに「○」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・面積　　　　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</w:t>
      </w:r>
    </w:p>
    <w:p>
      <w:pPr>
        <w:pStyle w:val="0"/>
        <w:spacing w:line="276" w:lineRule="auto"/>
        <w:ind w:firstLine="387" w:firstLineChars="2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</w:rPr>
        <w:t>・所有者　　　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③危険区域等（該当するものに「○」）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土砂災害警戒区域、土砂災害特別警戒区域、急傾斜地崩壊危険区域、砂防指定地、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地すべり防止区域、津波浸水想定区域、洪水浸水想定区域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</w:rPr>
      </w:pPr>
    </w:p>
    <w:p>
      <w:pPr>
        <w:pStyle w:val="0"/>
        <w:ind w:left="1933" w:hanging="1933" w:hangingChars="10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 w:val="1"/>
        </w:rPr>
        <w:t>４　事業費（見込）</w:t>
      </w:r>
      <w:r>
        <w:rPr>
          <w:rFonts w:hint="eastAsia" w:asciiTheme="majorEastAsia" w:hAnsiTheme="majorEastAsia" w:eastAsiaTheme="majorEastAsia"/>
          <w:b w:val="0"/>
        </w:rPr>
        <w:t>（この回答をもとに令和５年度の県予算を要求しますので、見積を取るなどして事業費を見込んでください。）</w:t>
      </w:r>
      <w:r>
        <w:rPr>
          <w:rFonts w:hint="eastAsia" w:asciiTheme="majorEastAsia" w:hAnsiTheme="majorEastAsia" w:eastAsiaTheme="majorEastAsia"/>
          <w:b w:val="1"/>
        </w:rPr>
        <w:t>　　　　　　　　　　　　　　　　　　　　　　　　　　　　　　　　　　　　　　　　　　　　　　　　　　　　　　　　　　　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・用地費（補助対象外経費）　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        </w:t>
      </w:r>
      <w:r>
        <w:rPr>
          <w:rFonts w:hint="eastAsia" w:asciiTheme="majorEastAsia" w:hAnsiTheme="majorEastAsia" w:eastAsiaTheme="majorEastAsia"/>
          <w:u w:val="single" w:color="auto"/>
        </w:rPr>
        <w:t>千円</w:t>
      </w:r>
    </w:p>
    <w:p>
      <w:pPr>
        <w:pStyle w:val="0"/>
        <w:spacing w:line="276" w:lineRule="auto"/>
        <w:ind w:firstLine="387" w:firstLineChars="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・工事費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        </w:t>
      </w:r>
      <w:r>
        <w:rPr>
          <w:rFonts w:hint="eastAsia" w:asciiTheme="majorEastAsia" w:hAnsiTheme="majorEastAsia" w:eastAsiaTheme="majorEastAsia"/>
          <w:u w:val="single" w:color="auto"/>
        </w:rPr>
        <w:t>千円</w:t>
      </w:r>
    </w:p>
    <w:p>
      <w:pPr>
        <w:pStyle w:val="0"/>
        <w:spacing w:line="276" w:lineRule="auto"/>
        <w:ind w:firstLine="193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・設計監理費　　　　　　　　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        </w:t>
      </w:r>
      <w:r>
        <w:rPr>
          <w:rFonts w:hint="eastAsia" w:asciiTheme="majorEastAsia" w:hAnsiTheme="majorEastAsia" w:eastAsiaTheme="majorEastAsia"/>
          <w:u w:val="single" w:color="auto"/>
        </w:rPr>
        <w:t>千円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・その他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        </w:t>
      </w:r>
      <w:r>
        <w:rPr>
          <w:rFonts w:hint="eastAsia" w:asciiTheme="majorEastAsia" w:hAnsiTheme="majorEastAsia" w:eastAsiaTheme="majorEastAsia"/>
          <w:u w:val="single" w:color="auto"/>
        </w:rPr>
        <w:t>千円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・合　計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        </w:t>
      </w:r>
      <w:r>
        <w:rPr>
          <w:rFonts w:hint="eastAsia" w:asciiTheme="majorEastAsia" w:hAnsiTheme="majorEastAsia" w:eastAsiaTheme="majorEastAsia"/>
          <w:u w:val="single" w:color="auto"/>
        </w:rPr>
        <w:t>千円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 w:val="1"/>
        </w:rPr>
        <w:t>５　施行計画</w:t>
      </w:r>
      <w:r>
        <w:rPr>
          <w:rFonts w:hint="eastAsia" w:asciiTheme="majorEastAsia" w:hAnsiTheme="majorEastAsia" w:eastAsiaTheme="majorEastAsia"/>
        </w:rPr>
        <w:t>（通常は、６～８月頃内示が出ます）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・基本設計、概算見積　　　　　令和　　　年　　　月　　　日頃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・実施設計　　　　　　　　　　令和　　　年　　　月　　　日頃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  <w:b w:val="1"/>
        </w:rPr>
        <w:t>　・</w:t>
      </w:r>
      <w:r>
        <w:rPr>
          <w:rFonts w:hint="eastAsia" w:asciiTheme="majorEastAsia" w:hAnsiTheme="majorEastAsia" w:eastAsiaTheme="majorEastAsia"/>
        </w:rPr>
        <w:t>入札、工事契約　　　　　　　令和　　　年　　　月　　　日頃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・工事着手　　　　　　　　　　令和　　　年　　　月　　　日頃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・工事完成　　　　　　　　　　令和　　　年　　　月　　　日頃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・供用開始　　　　　　　　　　令和　　　年　　　月　　　日頃</w:t>
      </w:r>
    </w:p>
    <w:p>
      <w:pPr>
        <w:pStyle w:val="0"/>
        <w:spacing w:line="276" w:lineRule="auto"/>
        <w:rPr>
          <w:rFonts w:hint="default" w:asciiTheme="majorEastAsia" w:hAnsiTheme="majorEastAsia" w:eastAsiaTheme="majorEastAsia"/>
        </w:rPr>
      </w:pPr>
    </w:p>
    <w:p>
      <w:pPr>
        <w:pStyle w:val="0"/>
        <w:spacing w:line="276" w:lineRule="auto"/>
        <w:jc w:val="center"/>
        <w:rPr>
          <w:rFonts w:hint="default" w:asciiTheme="majorEastAsia" w:hAnsiTheme="majorEastAsia" w:eastAsiaTheme="majorEastAsia"/>
        </w:rPr>
      </w:pPr>
    </w:p>
    <w:sectPr>
      <w:footerReference r:id="rId5" w:type="default"/>
      <w:pgSz w:w="11906" w:h="16838"/>
      <w:pgMar w:top="1021" w:right="1701" w:bottom="794" w:left="1701" w:header="851" w:footer="454" w:gutter="0"/>
      <w:pgNumType w:fmt="decimalFullWidth"/>
      <w:cols w:space="720"/>
      <w:textDirection w:val="lrTb"/>
      <w:docGrid w:type="linesAndChars" w:linePitch="292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Theme="majorEastAsia" w:hAnsiTheme="majorEastAsia" w:eastAsiaTheme="major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 w:asciiTheme="majorEastAsia" w:hAnsiTheme="majorEastAsia" w:eastAsiaTheme="major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8"/>
            <w:rFonts w:hint="eastAsia" w:asciiTheme="majorEastAsia" w:hAnsiTheme="majorEastAsia" w:eastAsiaTheme="majorEastAsia"/>
          </w:rPr>
          <w:t>２</w:t>
        </w:r>
        <w:r>
          <w:rPr>
            <w:rFonts w:hint="eastAsia"/>
          </w:rPr>
          <w:fldChar w:fldCharType="end"/>
        </w:r>
        <w:r>
          <w:rPr>
            <w:rFonts w:hint="eastAsia" w:asciiTheme="majorEastAsia" w:hAnsiTheme="majorEastAsia" w:eastAsiaTheme="majorEastAsia"/>
          </w:rPr>
          <w:t>／２</w:t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000FF" w:themeColor="hyperlink"/>
      <w:u w:val="single" w:color="auto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ajorEastAsia" w:hAnsiTheme="majorEastAsia" w:eastAsiaTheme="majorEastAsia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ajorEastAsia" w:hAnsiTheme="majorEastAsia" w:eastAsiaTheme="majorEastAsia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ajorEastAsia" w:hAnsiTheme="majorEastAsia" w:eastAsiaTheme="majorEastAsia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ajorEastAsia" w:hAnsiTheme="majorEastAsia" w:eastAsiaTheme="majorEastAsia"/>
    </w:rPr>
  </w:style>
  <w:style w:type="character" w:styleId="25">
    <w:name w:val="FollowedHyperlink"/>
    <w:basedOn w:val="10"/>
    <w:next w:val="25"/>
    <w:link w:val="0"/>
    <w:uiPriority w:val="0"/>
    <w:rPr>
      <w:color w:val="800080" w:themeColor="followedHyperlink"/>
      <w:u w:val="single" w:color="auto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page number"/>
    <w:basedOn w:val="10"/>
    <w:next w:val="28"/>
    <w:link w:val="0"/>
    <w:uiPriority w:val="0"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3121</TotalTime>
  <Pages>4</Pages>
  <Words>38</Words>
  <Characters>2756</Characters>
  <Application>JUST Note</Application>
  <Lines>657</Lines>
  <Paragraphs>157</Paragraphs>
  <CharactersWithSpaces>3342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438681</cp:lastModifiedBy>
  <cp:lastPrinted>2023-08-15T02:28:58Z</cp:lastPrinted>
  <dcterms:created xsi:type="dcterms:W3CDTF">2009-07-28T07:47:00Z</dcterms:created>
  <dcterms:modified xsi:type="dcterms:W3CDTF">2023-08-15T11:32:02Z</dcterms:modified>
  <cp:revision>84</cp:revision>
</cp:coreProperties>
</file>