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center"/>
        <w:rPr>
          <w:rFonts w:hint="eastAsia" w:ascii="ＭＳ ゴシック" w:hAnsi="ＭＳ ゴシック" w:eastAsia="ＭＳ ゴシック"/>
          <w:b w:val="1"/>
          <w:i w:val="0"/>
          <w:kern w:val="22"/>
        </w:rPr>
      </w:pPr>
      <w:r>
        <w:rPr>
          <w:rFonts w:hint="eastAsia" w:ascii="ＭＳ ゴシック" w:hAnsi="ＭＳ ゴシック" w:eastAsia="ＭＳ ゴシック"/>
          <w:b w:val="1"/>
          <w:i w:val="0"/>
          <w:kern w:val="22"/>
        </w:rPr>
        <w:t>-------------------------</w:t>
      </w:r>
    </w:p>
    <w:p>
      <w:pPr>
        <w:pStyle w:val="0"/>
        <w:overflowPunct w:val="0"/>
        <w:autoSpaceDE w:val="0"/>
        <w:autoSpaceDN w:val="0"/>
        <w:ind w:left="2920" w:leftChars="1000" w:right="2920" w:rightChars="1000"/>
        <w:jc w:val="distribute"/>
        <w:rPr>
          <w:rFonts w:hint="eastAsia" w:ascii="ＭＳ ゴシック" w:hAnsi="ＭＳ ゴシック" w:eastAsia="ＭＳ ゴシック"/>
          <w:b w:val="1"/>
          <w:i w:val="0"/>
          <w:kern w:val="22"/>
        </w:rPr>
      </w:pPr>
      <w:r>
        <w:rPr>
          <w:rFonts w:hint="eastAsia" w:ascii="ＭＳ ゴシック" w:hAnsi="ＭＳ ゴシック" w:eastAsia="ＭＳ ゴシック"/>
          <w:b w:val="1"/>
          <w:i w:val="0"/>
          <w:kern w:val="22"/>
        </w:rPr>
        <w:t>規則</w:t>
      </w:r>
    </w:p>
    <w:p>
      <w:pPr>
        <w:pStyle w:val="0"/>
        <w:overflowPunct w:val="0"/>
        <w:autoSpaceDE w:val="0"/>
        <w:autoSpaceDN w:val="0"/>
        <w:jc w:val="center"/>
        <w:rPr>
          <w:rFonts w:hint="eastAsia" w:ascii="ＭＳ ゴシック" w:hAnsi="ＭＳ ゴシック" w:eastAsia="ＭＳ ゴシック"/>
          <w:b w:val="1"/>
          <w:i w:val="0"/>
          <w:kern w:val="22"/>
        </w:rPr>
      </w:pPr>
      <w:r>
        <w:rPr>
          <w:rFonts w:hint="eastAsia" w:ascii="ＭＳ ゴシック" w:hAnsi="ＭＳ ゴシック" w:eastAsia="ＭＳ ゴシック"/>
          <w:b w:val="1"/>
          <w:i w:val="0"/>
          <w:kern w:val="22"/>
        </w:rPr>
        <w:t>-------------------------</w:t>
      </w:r>
    </w:p>
    <w:p>
      <w:pPr>
        <w:pStyle w:val="0"/>
        <w:overflowPunct w:val="0"/>
        <w:autoSpaceDE w:val="0"/>
        <w:autoSpaceDN w:val="0"/>
        <w:ind w:firstLine="292" w:firstLineChars="100"/>
        <w:rPr>
          <w:rFonts w:hint="eastAsia" w:ascii="ＭＳ 明朝" w:hAnsi="ＭＳ 明朝" w:eastAsia="ＭＳ 明朝"/>
          <w:b w:val="0"/>
          <w:i w:val="0"/>
          <w:kern w:val="22"/>
        </w:rPr>
      </w:pPr>
      <w:r>
        <w:rPr>
          <w:rFonts w:hint="eastAsia" w:ascii="ＭＳ 明朝" w:hAnsi="ＭＳ 明朝" w:eastAsia="ＭＳ 明朝"/>
          <w:b w:val="0"/>
          <w:i w:val="0"/>
          <w:kern w:val="22"/>
        </w:rPr>
        <w:t>高知県栄養士法施行細則の一部を改正する規則をここに公布する。</w:t>
      </w:r>
    </w:p>
    <w:p>
      <w:pPr>
        <w:pStyle w:val="0"/>
        <w:overflowPunct w:val="0"/>
        <w:autoSpaceDE w:val="0"/>
        <w:autoSpaceDN w:val="0"/>
        <w:ind w:firstLine="584" w:firstLineChars="200"/>
        <w:rPr>
          <w:rFonts w:hint="eastAsia" w:ascii="ＭＳ 明朝" w:hAnsi="ＭＳ 明朝" w:eastAsia="ＭＳ 明朝"/>
          <w:b w:val="0"/>
          <w:i w:val="0"/>
          <w:kern w:val="22"/>
        </w:rPr>
      </w:pPr>
      <w:r>
        <w:rPr>
          <w:rFonts w:hint="eastAsia" w:ascii="ＭＳ 明朝" w:hAnsi="ＭＳ 明朝" w:eastAsia="ＭＳ 明朝"/>
          <w:b w:val="0"/>
          <w:i w:val="0"/>
          <w:kern w:val="22"/>
        </w:rPr>
        <w:t>令和５年９月</w:t>
      </w:r>
      <w:r>
        <w:rPr>
          <w:rFonts w:hint="eastAsia" w:ascii="ＭＳ 明朝" w:hAnsi="ＭＳ 明朝" w:eastAsia="ＭＳ 明朝"/>
          <w:b w:val="0"/>
          <w:i w:val="0"/>
          <w:kern w:val="22"/>
        </w:rPr>
        <w:t>22</w:t>
      </w:r>
      <w:r>
        <w:rPr>
          <w:rFonts w:hint="eastAsia" w:ascii="ＭＳ 明朝" w:hAnsi="ＭＳ 明朝" w:eastAsia="ＭＳ 明朝"/>
          <w:b w:val="0"/>
          <w:i w:val="0"/>
          <w:kern w:val="22"/>
        </w:rPr>
        <w:t>日</w:t>
      </w:r>
    </w:p>
    <w:p>
      <w:pPr>
        <w:pStyle w:val="0"/>
        <w:overflowPunct w:val="0"/>
        <w:autoSpaceDE w:val="0"/>
        <w:autoSpaceDN w:val="0"/>
        <w:ind w:firstLine="4964" w:firstLineChars="1700"/>
        <w:rPr>
          <w:rFonts w:hint="eastAsia" w:ascii="ＭＳ 明朝" w:hAnsi="ＭＳ 明朝" w:eastAsia="ＭＳ 明朝"/>
          <w:b w:val="0"/>
          <w:i w:val="0"/>
          <w:kern w:val="22"/>
        </w:rPr>
      </w:pPr>
      <w:r>
        <w:rPr>
          <w:rFonts w:hint="eastAsia" w:ascii="ＭＳ 明朝" w:hAnsi="ＭＳ 明朝" w:eastAsia="ＭＳ 明朝"/>
          <w:b w:val="0"/>
          <w:i w:val="0"/>
          <w:kern w:val="22"/>
        </w:rPr>
        <w:t>高知県知事　濵田　省司</w:t>
      </w:r>
    </w:p>
    <w:p>
      <w:pPr>
        <w:pStyle w:val="0"/>
        <w:overflowPunct w:val="0"/>
        <w:autoSpaceDE w:val="0"/>
        <w:autoSpaceDN w:val="0"/>
        <w:rPr>
          <w:rFonts w:hint="eastAsia" w:ascii="ＭＳ ゴシック" w:hAnsi="ＭＳ ゴシック" w:eastAsia="ＭＳ ゴシック"/>
          <w:b w:val="1"/>
          <w:i w:val="0"/>
          <w:kern w:val="22"/>
        </w:rPr>
      </w:pPr>
      <w:r>
        <w:rPr>
          <w:rFonts w:hint="eastAsia" w:ascii="ＭＳ ゴシック" w:hAnsi="ＭＳ ゴシック" w:eastAsia="ＭＳ ゴシック"/>
          <w:b w:val="1"/>
          <w:i w:val="0"/>
          <w:kern w:val="22"/>
        </w:rPr>
        <w:t>高知県規則第</w:t>
      </w:r>
      <w:r>
        <w:rPr>
          <w:rFonts w:hint="eastAsia" w:ascii="ＭＳ ゴシック" w:hAnsi="ＭＳ ゴシック" w:eastAsia="ＭＳ ゴシック"/>
          <w:b w:val="1"/>
          <w:i w:val="0"/>
          <w:kern w:val="22"/>
        </w:rPr>
        <w:t>103</w:t>
      </w:r>
      <w:bookmarkStart w:id="0" w:name="_GoBack"/>
      <w:bookmarkEnd w:id="0"/>
      <w:r>
        <w:rPr>
          <w:rFonts w:hint="eastAsia" w:ascii="ＭＳ ゴシック" w:hAnsi="ＭＳ ゴシック" w:eastAsia="ＭＳ ゴシック"/>
          <w:b w:val="1"/>
          <w:i w:val="0"/>
          <w:kern w:val="22"/>
        </w:rPr>
        <w:t>号</w:t>
      </w:r>
    </w:p>
    <w:p>
      <w:pPr>
        <w:pStyle w:val="0"/>
        <w:overflowPunct w:val="0"/>
        <w:autoSpaceDE w:val="0"/>
        <w:autoSpaceDN w:val="0"/>
        <w:ind w:left="0" w:leftChars="300" w:right="292" w:rightChars="100" w:firstLine="0" w:firstLineChars="0"/>
        <w:rPr>
          <w:rFonts w:hint="eastAsia" w:ascii="ＭＳ 明朝" w:hAnsi="ＭＳ 明朝" w:eastAsia="ＭＳ 明朝"/>
          <w:b w:val="0"/>
          <w:i w:val="0"/>
          <w:kern w:val="22"/>
        </w:rPr>
      </w:pPr>
      <w:r>
        <w:rPr>
          <w:rFonts w:hint="eastAsia" w:ascii="ＭＳ ゴシック" w:hAnsi="ＭＳ ゴシック" w:eastAsia="ＭＳ ゴシック"/>
          <w:b w:val="1"/>
          <w:i w:val="0"/>
          <w:kern w:val="22"/>
        </w:rPr>
        <w:t>高知県栄養士法施行細則の一部を改正する規則</w:t>
      </w:r>
    </w:p>
    <w:p>
      <w:pPr>
        <w:pStyle w:val="0"/>
        <w:overflowPunct w:val="0"/>
        <w:autoSpaceDE w:val="0"/>
        <w:autoSpaceDN w:val="0"/>
        <w:ind w:firstLine="292" w:firstLineChars="100"/>
        <w:rPr>
          <w:rFonts w:hint="eastAsia" w:ascii="ＭＳ 明朝" w:hAnsi="ＭＳ 明朝" w:eastAsia="ＭＳ 明朝"/>
          <w:b w:val="0"/>
          <w:i w:val="0"/>
          <w:kern w:val="22"/>
        </w:rPr>
      </w:pPr>
      <w:r>
        <w:rPr>
          <w:rFonts w:hint="eastAsia" w:ascii="ＭＳ 明朝" w:hAnsi="ＭＳ 明朝" w:eastAsia="ＭＳ 明朝"/>
          <w:b w:val="0"/>
          <w:i w:val="0"/>
          <w:kern w:val="22"/>
        </w:rPr>
        <w:t>高知県栄養士法施行細則（昭和</w:t>
      </w:r>
      <w:r>
        <w:rPr>
          <w:rFonts w:hint="eastAsia" w:ascii="ＭＳ 明朝" w:hAnsi="ＭＳ 明朝" w:eastAsia="ＭＳ 明朝"/>
          <w:b w:val="0"/>
          <w:i w:val="0"/>
          <w:kern w:val="22"/>
        </w:rPr>
        <w:t>41</w:t>
      </w:r>
      <w:r>
        <w:rPr>
          <w:rFonts w:hint="eastAsia" w:ascii="ＭＳ 明朝" w:hAnsi="ＭＳ 明朝" w:eastAsia="ＭＳ 明朝"/>
          <w:b w:val="0"/>
          <w:i w:val="0"/>
          <w:kern w:val="22"/>
        </w:rPr>
        <w:t>年高知県規則第３号）の一部を次のように改正する。</w:t>
      </w:r>
    </w:p>
    <w:p>
      <w:pPr>
        <w:pStyle w:val="0"/>
        <w:overflowPunct w:val="0"/>
        <w:autoSpaceDE w:val="0"/>
        <w:autoSpaceDN w:val="0"/>
        <w:ind w:firstLine="292" w:firstLineChars="100"/>
        <w:rPr>
          <w:rFonts w:hint="eastAsia" w:ascii="ＭＳ 明朝" w:hAnsi="ＭＳ 明朝" w:eastAsia="ＭＳ 明朝"/>
          <w:b w:val="0"/>
          <w:i w:val="0"/>
          <w:kern w:val="22"/>
        </w:rPr>
      </w:pPr>
      <w:r>
        <w:rPr>
          <w:rFonts w:hint="eastAsia" w:ascii="ＭＳ 明朝" w:hAnsi="ＭＳ 明朝" w:eastAsia="ＭＳ 明朝"/>
          <w:b w:val="0"/>
          <w:i w:val="0"/>
          <w:kern w:val="22"/>
        </w:rPr>
        <w:t>第１条中「第２条第２項」を「次条第２項」に改める</w:t>
      </w:r>
    </w:p>
    <w:p>
      <w:pPr>
        <w:pStyle w:val="0"/>
        <w:overflowPunct w:val="0"/>
        <w:autoSpaceDE w:val="0"/>
        <w:autoSpaceDN w:val="0"/>
        <w:ind w:firstLine="292" w:firstLineChars="100"/>
        <w:rPr>
          <w:rFonts w:hint="eastAsia" w:ascii="ＭＳ 明朝" w:hAnsi="ＭＳ 明朝" w:eastAsia="ＭＳ 明朝"/>
          <w:b w:val="0"/>
          <w:i w:val="0"/>
          <w:kern w:val="22"/>
        </w:rPr>
      </w:pPr>
      <w:r>
        <w:rPr>
          <w:rFonts w:hint="eastAsia" w:ascii="ＭＳ 明朝" w:hAnsi="ＭＳ 明朝" w:eastAsia="ＭＳ 明朝"/>
          <w:b w:val="0"/>
          <w:i w:val="0"/>
          <w:kern w:val="22"/>
        </w:rPr>
        <w:t>別記第１号様式を次のように改める。</w:t>
      </w:r>
    </w:p>
    <w:p>
      <w:pPr>
        <w:pStyle w:val="0"/>
        <w:overflowPunct w:val="0"/>
        <w:autoSpaceDE w:val="0"/>
        <w:autoSpaceDN w:val="0"/>
        <w:ind w:left="0" w:firstLine="0" w:firstLineChars="0"/>
        <w:rPr>
          <w:rFonts w:hint="eastAsia" w:ascii="ＭＳ 明朝" w:hAnsi="ＭＳ 明朝" w:eastAsia="ＭＳ 明朝"/>
          <w:b w:val="0"/>
          <w:i w:val="0"/>
          <w:kern w:val="22"/>
        </w:rPr>
      </w:pPr>
      <w:r>
        <w:rPr>
          <w:rFonts w:hint="eastAsia"/>
        </w:rPr>
        <w:br w:type="page"/>
      </w:r>
    </w:p>
    <w:p>
      <w:pPr>
        <w:pStyle w:val="0"/>
        <w:overflowPunct w:val="0"/>
        <w:autoSpaceDE w:val="0"/>
        <w:autoSpaceDN w:val="0"/>
        <w:ind w:left="0" w:firstLine="0" w:firstLineChars="0"/>
        <w:rPr>
          <w:rFonts w:hint="eastAsia" w:ascii="ＭＳ 明朝" w:hAnsi="ＭＳ 明朝" w:eastAsia="ＭＳ 明朝"/>
          <w:b w:val="0"/>
          <w:i w:val="0"/>
          <w:kern w:val="22"/>
        </w:rPr>
      </w:pPr>
      <w:r>
        <w:rPr>
          <w:rFonts w:hint="eastAsia" w:ascii="ＭＳ 明朝" w:hAnsi="ＭＳ 明朝" w:eastAsia="ＭＳ 明朝"/>
          <w:b w:val="0"/>
          <w:i w:val="0"/>
          <w:kern w:val="22"/>
        </w:rPr>
        <w:t>　別記第４号様式を次のように改める。</w:t>
      </w:r>
    </w:p>
    <w:p>
      <w:pPr>
        <w:pStyle w:val="0"/>
        <w:overflowPunct w:val="0"/>
        <w:autoSpaceDE w:val="0"/>
        <w:autoSpaceDN w:val="0"/>
        <w:jc w:val="left"/>
        <w:rPr>
          <w:rFonts w:hint="eastAsia" w:ascii="ＭＳ 明朝" w:hAnsi="ＭＳ 明朝" w:eastAsia="ＭＳ 明朝"/>
          <w:b w:val="0"/>
          <w:i w:val="0"/>
          <w:kern w:val="22"/>
        </w:rPr>
      </w:pPr>
      <w:r>
        <w:rPr>
          <w:rFonts w:hint="eastAsia" w:ascii="ＭＳ 明朝" w:hAnsi="ＭＳ 明朝" w:eastAsia="ＭＳ 明朝"/>
          <w:b w:val="0"/>
          <w:i w:val="0"/>
          <w:kern w:val="22"/>
        </w:rPr>
        <w:br w:type="page"/>
      </w:r>
    </w:p>
    <w:p>
      <w:pPr>
        <w:pStyle w:val="0"/>
        <w:overflowPunct w:val="0"/>
        <w:autoSpaceDE w:val="0"/>
        <w:autoSpaceDN w:val="0"/>
        <w:ind w:firstLine="876" w:firstLineChars="300"/>
        <w:rPr>
          <w:rFonts w:hint="eastAsia" w:ascii="ＭＳ 明朝" w:hAnsi="ＭＳ 明朝" w:eastAsia="ＭＳ 明朝"/>
          <w:b w:val="0"/>
          <w:i w:val="0"/>
          <w:kern w:val="22"/>
        </w:rPr>
      </w:pPr>
      <w:r>
        <w:rPr>
          <w:rFonts w:hint="eastAsia" w:ascii="ＭＳ ゴシック" w:hAnsi="ＭＳ ゴシック" w:eastAsia="ＭＳ ゴシック"/>
          <w:b w:val="1"/>
          <w:i w:val="0"/>
          <w:kern w:val="22"/>
        </w:rPr>
        <w:t>附</w:t>
      </w:r>
      <w:r>
        <w:rPr>
          <w:rFonts w:hint="eastAsia" w:ascii="ＭＳ 明朝" w:hAnsi="ＭＳ 明朝" w:eastAsia="ＭＳ 明朝"/>
          <w:b w:val="0"/>
          <w:i w:val="0"/>
          <w:kern w:val="22"/>
        </w:rPr>
        <w:t>　</w:t>
      </w:r>
      <w:r>
        <w:rPr>
          <w:rFonts w:hint="eastAsia" w:ascii="ＭＳ ゴシック" w:hAnsi="ＭＳ ゴシック" w:eastAsia="ＭＳ ゴシック"/>
          <w:b w:val="1"/>
          <w:i w:val="0"/>
          <w:kern w:val="22"/>
        </w:rPr>
        <w:t>則</w:t>
      </w:r>
    </w:p>
    <w:p>
      <w:pPr>
        <w:pStyle w:val="0"/>
        <w:overflowPunct w:val="0"/>
        <w:autoSpaceDE w:val="0"/>
        <w:autoSpaceDN w:val="0"/>
        <w:ind w:firstLine="292" w:firstLineChars="100"/>
        <w:rPr>
          <w:rFonts w:hint="eastAsia" w:ascii="ＭＳ 明朝" w:hAnsi="ＭＳ 明朝" w:eastAsia="ＭＳ 明朝"/>
          <w:kern w:val="22"/>
        </w:rPr>
      </w:pPr>
      <w:r>
        <w:rPr>
          <w:rFonts w:hint="eastAsia" w:ascii="ＭＳ 明朝" w:hAnsi="ＭＳ 明朝" w:eastAsia="ＭＳ 明朝"/>
          <w:kern w:val="22"/>
        </w:rPr>
        <w:t>（施行期日）</w:t>
      </w:r>
    </w:p>
    <w:p>
      <w:pPr>
        <w:pStyle w:val="0"/>
        <w:overflowPunct w:val="0"/>
        <w:autoSpaceDE w:val="0"/>
        <w:autoSpaceDN w:val="0"/>
        <w:rPr>
          <w:rFonts w:hint="eastAsia" w:ascii="ＭＳ 明朝" w:hAnsi="ＭＳ 明朝" w:eastAsia="ＭＳ 明朝"/>
          <w:kern w:val="22"/>
        </w:rPr>
      </w:pPr>
      <w:r>
        <w:rPr>
          <w:rFonts w:hint="eastAsia" w:ascii="ＭＳ 明朝" w:hAnsi="ＭＳ 明朝" w:eastAsia="ＭＳ 明朝"/>
          <w:kern w:val="22"/>
        </w:rPr>
        <w:t>１　この規則は、公布の日から施行する。</w:t>
      </w:r>
    </w:p>
    <w:p>
      <w:pPr>
        <w:pStyle w:val="0"/>
        <w:overflowPunct w:val="0"/>
        <w:autoSpaceDE w:val="0"/>
        <w:autoSpaceDN w:val="0"/>
        <w:ind w:firstLine="292" w:firstLineChars="100"/>
        <w:rPr>
          <w:rFonts w:hint="eastAsia" w:ascii="ＭＳ 明朝" w:hAnsi="ＭＳ 明朝" w:eastAsia="ＭＳ 明朝"/>
          <w:kern w:val="22"/>
        </w:rPr>
      </w:pPr>
      <w:r>
        <w:rPr>
          <w:rFonts w:hint="eastAsia" w:ascii="ＭＳ 明朝" w:hAnsi="ＭＳ 明朝" w:eastAsia="ＭＳ 明朝"/>
          <w:kern w:val="22"/>
        </w:rPr>
        <w:t>（経過措置）</w:t>
      </w:r>
    </w:p>
    <w:p>
      <w:pPr>
        <w:pStyle w:val="0"/>
        <w:overflowPunct w:val="0"/>
        <w:autoSpaceDE w:val="0"/>
        <w:autoSpaceDN w:val="0"/>
        <w:ind w:left="292" w:hanging="292" w:hangingChars="100"/>
        <w:rPr>
          <w:rFonts w:hint="eastAsia" w:ascii="ＭＳ 明朝" w:hAnsi="ＭＳ 明朝" w:eastAsia="ＭＳ 明朝"/>
          <w:kern w:val="22"/>
        </w:rPr>
      </w:pPr>
      <w:r>
        <w:rPr>
          <w:rFonts w:hint="eastAsia" w:ascii="ＭＳ 明朝" w:hAnsi="ＭＳ 明朝" w:eastAsia="ＭＳ 明朝"/>
          <w:kern w:val="22"/>
        </w:rPr>
        <w:t>２　この規則による改正前の高知県栄養士法施行細則別記様式は、この規則による改正後の高知県栄養士法施行細則の規定にかかわらず、残品の限度で使用することができる。</w:t>
      </w:r>
    </w:p>
    <w:p>
      <w:pPr>
        <w:pStyle w:val="0"/>
        <w:overflowPunct w:val="0"/>
        <w:autoSpaceDE w:val="0"/>
        <w:autoSpaceDN w:val="0"/>
        <w:ind w:firstLineChars="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p>
    <w:p>
      <w:pPr>
        <w:pStyle w:val="0"/>
        <w:overflowPunct w:val="0"/>
        <w:autoSpaceDE w:val="0"/>
        <w:autoSpaceDN w:val="0"/>
        <w:rPr>
          <w:rFonts w:hint="eastAsia" w:ascii="ＭＳ 明朝" w:hAnsi="ＭＳ 明朝" w:eastAsia="ＭＳ 明朝"/>
          <w:b w:val="0"/>
          <w:i w:val="0"/>
          <w:kern w:val="22"/>
        </w:rPr>
      </w:pPr>
      <w:r>
        <w:rPr>
          <w:rFonts w:hint="eastAsia" w:ascii="ＭＳ 明朝" w:hAnsi="ＭＳ 明朝" w:eastAsia="ＭＳ 明朝"/>
          <w:b w:val="0"/>
          <w:i w:val="0"/>
          <w:kern w:val="22"/>
        </w:rPr>
        <w:t>規　則</w:t>
      </w:r>
    </w:p>
    <w:p>
      <w:pPr>
        <w:pStyle w:val="0"/>
        <w:overflowPunct w:val="0"/>
        <w:autoSpaceDE w:val="0"/>
        <w:autoSpaceDN w:val="0"/>
        <w:ind w:firstLine="292" w:firstLineChars="100"/>
        <w:rPr>
          <w:rFonts w:hint="eastAsia" w:ascii="ＭＳ 明朝" w:hAnsi="ＭＳ 明朝" w:eastAsia="ＭＳ 明朝"/>
          <w:b w:val="0"/>
          <w:i w:val="0"/>
          <w:kern w:val="22"/>
        </w:rPr>
      </w:pPr>
      <w:r>
        <w:rPr>
          <w:rFonts w:hint="eastAsia" w:ascii="ＭＳ 明朝" w:hAnsi="ＭＳ 明朝" w:eastAsia="ＭＳ 明朝"/>
          <w:b w:val="0"/>
          <w:i w:val="0"/>
          <w:kern w:val="22"/>
        </w:rPr>
        <w:t>◎高知県栄養士法施行細則の一部を改正する規則</w:t>
      </w:r>
    </w:p>
    <w:p>
      <w:pPr>
        <w:pStyle w:val="0"/>
        <w:overflowPunct w:val="0"/>
        <w:autoSpaceDE w:val="0"/>
        <w:autoSpaceDN w:val="0"/>
        <w:rPr>
          <w:rFonts w:hint="eastAsia" w:ascii="ＭＳ 明朝" w:hAnsi="ＭＳ 明朝" w:eastAsia="ＭＳ 明朝"/>
          <w:b w:val="0"/>
          <w:i w:val="0"/>
          <w:kern w:val="22"/>
        </w:rPr>
      </w:pPr>
    </w:p>
    <w:sectPr>
      <w:pgSz w:w="11906" w:h="16838"/>
      <w:pgMar w:top="1134" w:right="1701" w:bottom="1134" w:left="1701" w:header="851" w:footer="992" w:gutter="0"/>
      <w:cols w:space="720"/>
      <w:textDirection w:val="lrTb"/>
      <w:docGrid w:type="linesAndChars" w:linePitch="323" w:charSpace="147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46"/>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pPr>
    <w:rPr>
      <w:rFonts w:ascii="ＭＳ ゴシック" w:hAnsi="ＭＳ ゴシック" w:eastAsia="ＭＳ ゴシック"/>
      <w:b w:val="1"/>
    </w:rPr>
  </w:style>
  <w:style w:type="paragraph" w:styleId="16">
    <w:name w:val="header"/>
    <w:basedOn w:val="0"/>
    <w:next w:val="16"/>
    <w:link w:val="0"/>
    <w:uiPriority w:val="0"/>
    <w:pPr>
      <w:tabs>
        <w:tab w:val="center" w:leader="none" w:pos="4252"/>
        <w:tab w:val="right" w:leader="none" w:pos="8504"/>
      </w:tabs>
      <w:snapToGrid w:val="0"/>
    </w:pPr>
  </w:style>
  <w:style w:type="character" w:styleId="17" w:customStyle="1">
    <w:name w:val="ヘッダー (文字)"/>
    <w:next w:val="17"/>
    <w:link w:val="0"/>
    <w:uiPriority w:val="0"/>
    <w:rPr>
      <w:rFonts w:ascii="ＭＳ 明朝" w:hAnsi="ＭＳ 明朝"/>
      <w:kern w:val="22"/>
      <w:sz w:val="22"/>
    </w:rPr>
  </w:style>
  <w:style w:type="paragraph" w:styleId="18">
    <w:name w:val="footer"/>
    <w:basedOn w:val="0"/>
    <w:next w:val="18"/>
    <w:link w:val="0"/>
    <w:uiPriority w:val="0"/>
    <w:pPr>
      <w:tabs>
        <w:tab w:val="center" w:leader="none" w:pos="4252"/>
        <w:tab w:val="right" w:leader="none" w:pos="8504"/>
      </w:tabs>
      <w:snapToGrid w:val="0"/>
    </w:pPr>
  </w:style>
  <w:style w:type="character" w:styleId="19" w:customStyle="1">
    <w:name w:val="フッター (文字)"/>
    <w:next w:val="19"/>
    <w:link w:val="0"/>
    <w:uiPriority w:val="0"/>
    <w:rPr>
      <w:rFonts w:ascii="ＭＳ 明朝" w:hAnsi="ＭＳ 明朝"/>
      <w:kern w:val="22"/>
      <w:sz w:val="22"/>
    </w:rPr>
  </w:style>
  <w:style w:type="character" w:styleId="20">
    <w:name w:val="Hyperlink"/>
    <w:next w:val="20"/>
    <w:link w:val="0"/>
    <w:uiPriority w:val="0"/>
    <w:rPr>
      <w:color w:val="0000FF"/>
      <w:u w:val="single" w:color="auto"/>
    </w:rPr>
  </w:style>
  <w:style w:type="paragraph" w:styleId="21" w:customStyle="1">
    <w:name w:val="改正文段落ブロックスタイル_通常_indent0"/>
    <w:basedOn w:val="0"/>
    <w:next w:val="21"/>
    <w:link w:val="0"/>
    <w:uiPriority w:val="0"/>
    <w:pPr>
      <w:widowControl w:val="1"/>
      <w:ind w:firstLine="100" w:firstLineChars="100"/>
      <w:jc w:val="left"/>
    </w:pPr>
    <w:rPr>
      <w:kern w:val="0"/>
    </w:rPr>
  </w:style>
  <w:style w:type="paragraph" w:styleId="22" w:customStyle="1">
    <w:name w:val="項ブロックスタイル_通常_項建て単項以外"/>
    <w:basedOn w:val="0"/>
    <w:next w:val="22"/>
    <w:link w:val="0"/>
    <w:uiPriority w:val="0"/>
    <w:pPr>
      <w:widowControl w:val="1"/>
      <w:ind w:hanging="100" w:hangingChars="100"/>
      <w:jc w:val="left"/>
    </w:pPr>
    <w:rPr>
      <w:kern w:val="0"/>
    </w:rPr>
  </w:style>
  <w:style w:type="paragraph" w:styleId="23" w:customStyle="1">
    <w:name w:val="号ブロックスタイル_通常"/>
    <w:basedOn w:val="0"/>
    <w:next w:val="23"/>
    <w:link w:val="0"/>
    <w:uiPriority w:val="0"/>
    <w:pPr>
      <w:widowControl w:val="1"/>
      <w:ind w:left="100" w:leftChars="100" w:hanging="100" w:hangingChars="100"/>
      <w:jc w:val="left"/>
    </w:pPr>
    <w:rPr>
      <w:kern w:val="0"/>
    </w:rPr>
  </w:style>
  <w:style w:type="paragraph" w:styleId="24" w:customStyle="1">
    <w:name w:val="別系ブロックスタイル_通常"/>
    <w:basedOn w:val="0"/>
    <w:next w:val="24"/>
    <w:link w:val="0"/>
    <w:uiPriority w:val="0"/>
    <w:pPr>
      <w:widowControl w:val="1"/>
      <w:jc w:val="left"/>
    </w:pPr>
    <w:rPr>
      <w:kern w:val="0"/>
    </w:rPr>
  </w:style>
  <w:style w:type="paragraph" w:styleId="25" w:customStyle="1">
    <w:name w:val="枠名ブロックスタイル_通常"/>
    <w:basedOn w:val="0"/>
    <w:next w:val="25"/>
    <w:link w:val="0"/>
    <w:uiPriority w:val="0"/>
    <w:pPr>
      <w:widowControl w:val="1"/>
      <w:ind w:left="100" w:leftChars="100"/>
      <w:jc w:val="left"/>
    </w:pPr>
    <w:rPr>
      <w:kern w:val="0"/>
    </w:rPr>
  </w:style>
  <w:style w:type="paragraph" w:styleId="26" w:customStyle="1">
    <w:name w:val="様式内容ブロックスタイル_通常"/>
    <w:basedOn w:val="0"/>
    <w:next w:val="26"/>
    <w:link w:val="0"/>
    <w:uiPriority w:val="0"/>
    <w:pPr>
      <w:widowControl w:val="1"/>
      <w:ind w:left="100" w:leftChars="100"/>
      <w:jc w:val="left"/>
    </w:pPr>
    <w:rPr>
      <w:kern w:val="0"/>
    </w:rPr>
  </w:style>
  <w:style w:type="paragraph" w:styleId="27" w:customStyle="1">
    <w:name w:val="見出しブロックスタイル_通常"/>
    <w:basedOn w:val="0"/>
    <w:next w:val="27"/>
    <w:link w:val="0"/>
    <w:uiPriority w:val="0"/>
    <w:pPr>
      <w:widowControl w:val="1"/>
      <w:ind w:left="100" w:leftChars="100" w:hanging="100" w:hangingChars="100"/>
      <w:jc w:val="left"/>
    </w:pPr>
    <w:rPr>
      <w:kern w:val="0"/>
    </w:r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next w:val="29"/>
    <w:link w:val="28"/>
    <w:uiPriority w:val="0"/>
    <w:rPr>
      <w:rFonts w:ascii="Arial" w:hAnsi="Arial" w:eastAsia="ＭＳ ゴシック"/>
      <w:kern w:val="22"/>
      <w:sz w:val="18"/>
    </w:rPr>
  </w:style>
  <w:style w:type="paragraph" w:styleId="30" w:customStyle="1">
    <w:name w:val="題名ブロックスタイル_通常"/>
    <w:basedOn w:val="0"/>
    <w:next w:val="30"/>
    <w:link w:val="0"/>
    <w:uiPriority w:val="0"/>
    <w:pPr>
      <w:widowControl w:val="1"/>
      <w:ind w:left="300" w:leftChars="300"/>
      <w:jc w:val="left"/>
    </w:pPr>
    <w:rPr>
      <w:kern w:val="0"/>
    </w:rPr>
  </w:style>
  <w:style w:type="paragraph" w:styleId="31">
    <w:name w:val="Date"/>
    <w:basedOn w:val="0"/>
    <w:next w:val="0"/>
    <w:link w:val="32"/>
    <w:uiPriority w:val="0"/>
  </w:style>
  <w:style w:type="character" w:styleId="32" w:customStyle="1">
    <w:name w:val="日付 (文字)"/>
    <w:next w:val="32"/>
    <w:link w:val="31"/>
    <w:uiPriority w:val="0"/>
    <w:rPr>
      <w:rFonts w:ascii="ＭＳ 明朝" w:hAnsi="ＭＳ 明朝"/>
      <w:kern w:val="22"/>
      <w:sz w:val="22"/>
    </w:rPr>
  </w:style>
  <w:style w:type="character" w:styleId="33">
    <w:name w:val="footnote reference"/>
    <w:next w:val="33"/>
    <w:link w:val="0"/>
    <w:uiPriority w:val="0"/>
    <w:semiHidden/>
    <w:rPr>
      <w:vertAlign w:val="superscript"/>
    </w:rPr>
  </w:style>
  <w:style w:type="character" w:styleId="34">
    <w:name w:val="endnote reference"/>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2194</TotalTime>
  <Pages>3</Pages>
  <Words>4</Words>
  <Characters>360</Characters>
  <Application>JUST Note</Application>
  <Lines>60</Lines>
  <Paragraphs>19</Paragraphs>
  <Company>高知県</Company>
  <CharactersWithSpaces>368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高知県</dc:creator>
  <cp:lastModifiedBy>514105</cp:lastModifiedBy>
  <cp:lastPrinted>2021-03-13T04:03:51Z</cp:lastPrinted>
  <dcterms:created xsi:type="dcterms:W3CDTF">2020-04-14T11:19:00Z</dcterms:created>
  <dcterms:modified xsi:type="dcterms:W3CDTF">2023-09-29T01:52:10Z</dcterms:modified>
  <cp:revision>22</cp:revision>
</cp:coreProperties>
</file>