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?l?r ??’c" w:hAnsi="?l?r ??’c"/>
        </w:rPr>
      </w:pPr>
    </w:p>
    <w:p>
      <w:pPr>
        <w:pStyle w:val="0"/>
        <w:jc w:val="right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　保健所長　様</w:t>
      </w:r>
    </w:p>
    <w:p>
      <w:pPr>
        <w:pStyle w:val="0"/>
        <w:overflowPunct w:val="0"/>
        <w:autoSpaceDE w:val="0"/>
        <w:autoSpaceDN w:val="0"/>
        <w:ind w:left="0" w:leftChars="0" w:right="0" w:rightChars="0" w:firstLine="2940" w:firstLineChars="1400"/>
        <w:rPr>
          <w:rFonts w:hint="eastAsia"/>
          <w:kern w:val="22"/>
        </w:rPr>
      </w:pPr>
      <w:r>
        <w:rPr>
          <w:rFonts w:hint="eastAsia"/>
          <w:kern w:val="22"/>
        </w:rPr>
        <w:t>開設者　住所</w:t>
      </w:r>
    </w:p>
    <w:p>
      <w:pPr>
        <w:pStyle w:val="0"/>
        <w:overflowPunct w:val="0"/>
        <w:autoSpaceDE w:val="0"/>
        <w:autoSpaceDN w:val="0"/>
        <w:ind w:left="0" w:firstLine="0" w:firstLineChars="0"/>
        <w:rPr>
          <w:rFonts w:hint="eastAsia"/>
          <w:kern w:val="22"/>
        </w:rPr>
      </w:pPr>
      <w:r>
        <w:rPr>
          <w:rFonts w:hint="eastAsia"/>
          <w:kern w:val="22"/>
        </w:rPr>
        <w:t>　　　　　　　　　　　　　　　　　　氏名</w:t>
      </w:r>
    </w:p>
    <w:p>
      <w:pPr>
        <w:pStyle w:val="0"/>
        <w:overflowPunct w:val="0"/>
        <w:autoSpaceDE w:val="0"/>
        <w:autoSpaceDN w:val="0"/>
        <w:ind w:left="0" w:firstLine="0" w:firstLineChars="0"/>
        <w:rPr>
          <w:rFonts w:hint="eastAsia"/>
          <w:kern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4" behindDoc="0" locked="0" layoutInCell="1" hidden="0" allowOverlap="1">
                <wp:simplePos x="0" y="0"/>
                <wp:positionH relativeFrom="column">
                  <wp:posOffset>2259965</wp:posOffset>
                </wp:positionH>
                <wp:positionV relativeFrom="paragraph">
                  <wp:posOffset>80645</wp:posOffset>
                </wp:positionV>
                <wp:extent cx="144145" cy="323850"/>
                <wp:effectExtent l="635" t="635" r="0" b="952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44145" cy="323850"/>
                        </a:xfrm>
                        <a:custGeom>
                          <a:avLst/>
                          <a:gdLst>
                            <a:gd name="CX1" fmla="*/ 10800 w 21600"/>
                            <a:gd name="CY1" fmla="*/ 0 h 21600"/>
                            <a:gd name="CX2" fmla="*/ 10800 w 21600"/>
                            <a:gd name="CY2" fmla="*/ 10800 h 21600"/>
                            <a:gd name="CX3" fmla="*/ 12143 w 21600"/>
                            <a:gd name="CY3" fmla="*/ 21516 h 21600"/>
                            <a:gd name="TXL" fmla="*/ 10800 w 21600"/>
                            <a:gd name="TXT" fmla="*/ 0 h 21600"/>
                            <a:gd name="TXR" fmla="*/ 21600 w 21600"/>
                            <a:gd name="TXB" fmla="*/ 21516 h 21600"/>
                          </a:gdLst>
                          <a:ahLst/>
                          <a:cxnLst>
                            <a:cxn ang="10800000">
                              <a:pos x="CX1" y="CY1"/>
                            </a:cxn>
                            <a:cxn ang="10680000">
                              <a:pos x="CX2" y="CY2"/>
                            </a:cxn>
                            <a:cxn ang="10620000">
                              <a:pos x="CX3" y="CY3"/>
                            </a:cxn>
                          </a:cxnLst>
                          <a:rect l="TXL" t="TXT" r="TXR" b="TXB"/>
                          <a:pathLst>
                            <a:path w="21600" h="21600" stroke="0" extrusionOk="0">
                              <a:moveTo>
                                <a:pt x="10800" y="0"/>
                              </a:moveTo>
                              <a:lnTo>
                                <a:pt x="10800" y="0"/>
                              </a:lnTo>
                              <a:lnTo>
                                <a:pt x="10800" y="0"/>
                              </a:ln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  <a:cubicBezTo>
                                <a:pt x="21600" y="16245"/>
                                <a:pt x="17546" y="20839"/>
                                <a:pt x="12143" y="21516"/>
                              </a:cubicBezTo>
                              <a:lnTo>
                                <a:pt x="10800" y="10800"/>
                              </a:lnTo>
                              <a:close/>
                            </a:path>
                            <a:path w="21600" h="21600" fill="none" extrusionOk="0">
                              <a:moveTo>
                                <a:pt x="10800" y="0"/>
                              </a:moveTo>
                              <a:lnTo>
                                <a:pt x="10800" y="0"/>
                              </a:lnTo>
                              <a:lnTo>
                                <a:pt x="10800" y="0"/>
                              </a:ln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  <a:cubicBezTo>
                                <a:pt x="21600" y="16245"/>
                                <a:pt x="17546" y="20839"/>
                                <a:pt x="12143" y="21516"/>
                              </a:cubicBezTo>
                            </a:path>
                          </a:pathLst>
                        </a:cu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16pt;mso-wrap-distance-bottom:0pt;margin-top:6.35pt;mso-position-vertical-relative:text;mso-position-horizontal-relative:text;position:absolute;height:25.5pt;mso-wrap-distance-top:0pt;width:11.35pt;mso-wrap-distance-left:16pt;margin-left:177.95pt;z-index:24;" o:spid="_x0000_s1026" o:allowincell="t" o:allowoverlap="t" filled="f" stroked="t" strokecolor="#000000" strokeweight="0.5pt" o:spt="0" path="m10800,0nsl10800,0l10800,0l10800,0c16764,0,21600,4835,21600,10800c21600,16245,17546,20839,12143,21516l10800,10800xem10800,0nfl10800,0l10800,0l10800,0c16764,0,21600,4835,21600,10800c21600,16245,17546,20839,12143,21516e">
                <v:path textboxrect="10800,0,21600,21516" arrowok="true" o:connecttype="custom" o:connectlocs="10800,0;10800,10800;12143,21516" o:connectangles="180,178,177" o:extrusionok="false"/>
                <v:fill/>
                <v:stroke linestyle="single" miterlimit="8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5" behindDoc="0" locked="0" layoutInCell="1" hidden="0" allowOverlap="1">
                <wp:simplePos x="0" y="0"/>
                <wp:positionH relativeFrom="column">
                  <wp:posOffset>5085715</wp:posOffset>
                </wp:positionH>
                <wp:positionV relativeFrom="paragraph">
                  <wp:posOffset>13970</wp:posOffset>
                </wp:positionV>
                <wp:extent cx="144145" cy="323850"/>
                <wp:effectExtent l="0" t="635" r="29845" b="952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44145" cy="323850"/>
                        </a:xfrm>
                        <a:custGeom>
                          <a:avLst/>
                          <a:gdLst>
                            <a:gd name="CX1" fmla="*/ 10800 w 21600"/>
                            <a:gd name="CY1" fmla="*/ 0 h 21600"/>
                            <a:gd name="CX2" fmla="*/ 10800 w 21600"/>
                            <a:gd name="CY2" fmla="*/ 10800 h 21600"/>
                            <a:gd name="CX3" fmla="*/ 12143 w 21600"/>
                            <a:gd name="CY3" fmla="*/ 21516 h 21600"/>
                            <a:gd name="TXL" fmla="*/ 10800 w 21600"/>
                            <a:gd name="TXT" fmla="*/ 0 h 21600"/>
                            <a:gd name="TXR" fmla="*/ 21600 w 21600"/>
                            <a:gd name="TXB" fmla="*/ 21516 h 21600"/>
                          </a:gdLst>
                          <a:ahLst/>
                          <a:cxnLst>
                            <a:cxn ang="10800000">
                              <a:pos x="CX1" y="CY1"/>
                            </a:cxn>
                            <a:cxn ang="10680000">
                              <a:pos x="CX2" y="CY2"/>
                            </a:cxn>
                            <a:cxn ang="10620000">
                              <a:pos x="CX3" y="CY3"/>
                            </a:cxn>
                          </a:cxnLst>
                          <a:rect l="TXL" t="TXT" r="TXR" b="TXB"/>
                          <a:pathLst>
                            <a:path w="21600" h="21600" stroke="0" extrusionOk="0">
                              <a:moveTo>
                                <a:pt x="10800" y="0"/>
                              </a:moveTo>
                              <a:lnTo>
                                <a:pt x="10800" y="0"/>
                              </a:lnTo>
                              <a:lnTo>
                                <a:pt x="10800" y="0"/>
                              </a:ln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  <a:cubicBezTo>
                                <a:pt x="21600" y="16245"/>
                                <a:pt x="17546" y="20839"/>
                                <a:pt x="12143" y="21516"/>
                              </a:cubicBezTo>
                              <a:lnTo>
                                <a:pt x="10800" y="10800"/>
                              </a:lnTo>
                              <a:close/>
                            </a:path>
                            <a:path w="21600" h="21600" fill="none" extrusionOk="0">
                              <a:moveTo>
                                <a:pt x="10800" y="0"/>
                              </a:moveTo>
                              <a:lnTo>
                                <a:pt x="10800" y="0"/>
                              </a:lnTo>
                              <a:lnTo>
                                <a:pt x="10800" y="0"/>
                              </a:ln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  <a:cubicBezTo>
                                <a:pt x="21600" y="16245"/>
                                <a:pt x="17546" y="20839"/>
                                <a:pt x="12143" y="21516"/>
                              </a:cubicBezTo>
                            </a:path>
                          </a:pathLst>
                        </a:cu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16pt;mso-wrap-distance-bottom:0pt;margin-top:1.1000000000000001pt;mso-position-vertical-relative:text;mso-position-horizontal-relative:text;position:absolute;height:25.5pt;mso-wrap-distance-top:0pt;width:11.35pt;mso-wrap-distance-left:16pt;margin-left:400.45pt;z-index:25;" o:spid="_x0000_s1027" o:allowincell="t" o:allowoverlap="t" filled="f" stroked="t" strokecolor="#000000" strokeweight="0.5pt" o:spt="0" path="m10800,0nsl10800,0l10800,0l10800,0c16764,0,21600,4835,21600,10800c21600,16245,17546,20839,12143,21516l10800,10800xem10800,0nfl10800,0l10800,0l10800,0c16764,0,21600,4835,21600,10800c21600,16245,17546,20839,12143,21516e">
                <v:path textboxrect="10800,0,21600,21516" arrowok="true" o:connecttype="custom" o:connectlocs="10800,0;10800,10800;12143,21516" o:connectangles="180,178,177" o:extrusionok="false"/>
                <v:fill/>
                <v:stroke linestyle="single" miterlimit="8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kern w:val="22"/>
        </w:rPr>
        <w:t>　　　　　　　　　　　　　　　　　　法人の場合は、主たる事務所の所在地、名称</w:t>
      </w:r>
    </w:p>
    <w:p>
      <w:pPr>
        <w:pStyle w:val="0"/>
        <w:overflowPunct w:val="0"/>
        <w:autoSpaceDE w:val="0"/>
        <w:autoSpaceDN w:val="0"/>
        <w:ind w:left="0" w:leftChars="0" w:right="0" w:rightChars="0" w:firstLine="3780" w:firstLineChars="1800"/>
        <w:rPr>
          <w:rFonts w:hint="eastAsia"/>
          <w:kern w:val="22"/>
        </w:rPr>
      </w:pPr>
      <w:r>
        <w:rPr>
          <w:rFonts w:hint="eastAsia"/>
          <w:kern w:val="22"/>
        </w:rPr>
        <w:t>及び代表者の職・氏名</w:t>
      </w:r>
    </w:p>
    <w:p>
      <w:pPr>
        <w:pStyle w:val="0"/>
        <w:spacing w:line="240" w:lineRule="exact"/>
        <w:ind w:left="0" w:leftChars="0" w:right="420" w:rightChars="200"/>
        <w:jc w:val="right"/>
        <w:rPr>
          <w:rFonts w:hint="default" w:ascii="?l?r ??’c" w:hAnsi="?l?r ??’c"/>
        </w:rPr>
      </w:pPr>
      <w:bookmarkStart w:id="0" w:name="_GoBack"/>
      <w:bookmarkEnd w:id="0"/>
      <w:r>
        <w:rPr>
          <w:rFonts w:hint="eastAsia"/>
          <w:kern w:val="22"/>
        </w:rPr>
        <w:t>　電話番号　　　　　　　　　　　　　　　　</w:t>
      </w:r>
    </w:p>
    <w:p>
      <w:pPr>
        <w:pStyle w:val="0"/>
        <w:spacing w:line="240" w:lineRule="exact"/>
        <w:jc w:val="right"/>
        <w:rPr>
          <w:rFonts w:hint="default" w:ascii="?l?r ??’c" w:hAnsi="?l?r ??’c"/>
        </w:rPr>
      </w:pPr>
    </w:p>
    <w:p>
      <w:pPr>
        <w:pStyle w:val="0"/>
        <w:jc w:val="center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あん摩マッサージ指圧（はり・きゅう・医業</w:t>
      </w:r>
      <w:r>
        <w:rPr>
          <w:rFonts w:hint="default" w:ascii="?l?r ??’c" w:hAnsi="?l?r ??’c" w:eastAsia="ＭＳ 明朝"/>
          <w:kern w:val="2"/>
          <w:sz w:val="21"/>
        </w:rPr>
        <w:br w:type="textWrapping" w:clear="none"/>
      </w:r>
      <w:r>
        <w:rPr>
          <w:rFonts w:hint="default" w:ascii="ＭＳ 明朝" w:hAnsi="ＭＳ 明朝" w:eastAsia="ＭＳ 明朝"/>
          <w:kern w:val="2"/>
          <w:sz w:val="21"/>
        </w:rPr>
        <w:t>類似行為）施術所休止（廃止・再開）届　　</w:t>
      </w:r>
    </w:p>
    <w:p>
      <w:pPr>
        <w:pStyle w:val="0"/>
        <w:ind w:left="210" w:hanging="210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下記のとおりあん摩マッサージ指圧（はり・きゅう・医業類似行為）の施術所を休止（廃止・再開）したので、届け出ます。</w:t>
      </w:r>
    </w:p>
    <w:p>
      <w:pPr>
        <w:pStyle w:val="0"/>
        <w:spacing w:after="200" w:afterLines="0" w:afterAutospacing="0"/>
        <w:jc w:val="center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2940"/>
        <w:gridCol w:w="5040"/>
      </w:tblGrid>
      <w:tr>
        <w:trPr>
          <w:trHeight w:val="630" w:hRule="exact"/>
        </w:trPr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trHeight w:val="630" w:hRule="exact"/>
        </w:trPr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開設の場所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trHeight w:val="630" w:hRule="exact"/>
        </w:trPr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開設年月日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　月　　　日</w:t>
            </w:r>
          </w:p>
        </w:tc>
      </w:tr>
      <w:tr>
        <w:trPr>
          <w:cantSplit/>
          <w:trHeight w:val="630" w:hRule="exact"/>
        </w:trPr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休止（廃止・再開）年月日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　月　　　日</w:t>
            </w:r>
          </w:p>
        </w:tc>
      </w:tr>
      <w:tr>
        <w:trPr>
          <w:cantSplit/>
          <w:trHeight w:val="630" w:hRule="exact"/>
        </w:trPr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休止（廃止・再開）の理由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trHeight w:val="630" w:hRule="exact"/>
        </w:trPr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休止予定期間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　　日から　　年　　月　　日まで</w:t>
            </w:r>
          </w:p>
        </w:tc>
      </w:tr>
      <w:tr>
        <w:trPr>
          <w:trHeight w:val="940" w:hRule="exact"/>
        </w:trPr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備考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</w:p>
        </w:tc>
      </w:tr>
    </w:tbl>
    <w:p>
      <w:pPr>
        <w:pStyle w:val="0"/>
        <w:spacing w:before="200" w:beforeLines="0" w:beforeAutospacing="0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注意事項</w:t>
      </w:r>
    </w:p>
    <w:p>
      <w:pPr>
        <w:pStyle w:val="0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１　休止（廃止・再開）後</w:t>
      </w:r>
      <w:r>
        <w:rPr>
          <w:rFonts w:hint="default" w:ascii="ＭＳ 明朝" w:hAnsi="ＭＳ 明朝" w:eastAsia="ＭＳ 明朝"/>
          <w:kern w:val="2"/>
          <w:sz w:val="21"/>
        </w:rPr>
        <w:t>10</w:t>
      </w:r>
      <w:r>
        <w:rPr>
          <w:rFonts w:hint="default" w:ascii="ＭＳ 明朝" w:hAnsi="ＭＳ 明朝" w:eastAsia="ＭＳ 明朝"/>
          <w:kern w:val="2"/>
          <w:sz w:val="21"/>
        </w:rPr>
        <w:t>日以内に届け出てください。</w:t>
      </w:r>
    </w:p>
    <w:p>
      <w:pPr>
        <w:pStyle w:val="0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２　休止（廃止・再開）後</w:t>
      </w:r>
      <w:r>
        <w:rPr>
          <w:rFonts w:hint="default" w:ascii="ＭＳ 明朝" w:hAnsi="ＭＳ 明朝" w:eastAsia="ＭＳ 明朝"/>
          <w:kern w:val="2"/>
          <w:sz w:val="21"/>
        </w:rPr>
        <w:t>10</w:t>
      </w:r>
      <w:r>
        <w:rPr>
          <w:rFonts w:hint="default" w:ascii="ＭＳ 明朝" w:hAnsi="ＭＳ 明朝" w:eastAsia="ＭＳ 明朝"/>
          <w:kern w:val="2"/>
          <w:sz w:val="21"/>
        </w:rPr>
        <w:t>日を経過した場合は、遅延理由書を添えてください。</w:t>
      </w:r>
    </w:p>
    <w:p>
      <w:pPr>
        <w:pStyle w:val="0"/>
        <w:jc w:val="both"/>
        <w:rPr>
          <w:rFonts w:hint="default" w:ascii="?l?r ??’c" w:hAnsi="?l?r ??’c"/>
        </w:rPr>
      </w:pPr>
    </w:p>
    <w:sectPr>
      <w:headerReference r:id="rId5" w:type="default"/>
      <w:footerReference r:id="rId6" w:type="default"/>
      <w:type w:val="continuous"/>
      <w:pgSz w:w="11906" w:h="16838"/>
      <w:pgMar w:top="1420" w:right="1460" w:bottom="3004" w:left="2046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210"/>
  <w:drawingGridVerticalSpacing w:val="19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271</Characters>
  <Application>JUST Note</Application>
  <Lines>31</Lines>
  <Paragraphs>23</Paragraphs>
  <CharactersWithSpaces>382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第３号様式</dc:title>
  <dc:creator>第一法規株式会社</dc:creator>
  <cp:lastModifiedBy>490485</cp:lastModifiedBy>
  <cp:lastPrinted>2001-08-10T10:37:00Z</cp:lastPrinted>
  <dcterms:created xsi:type="dcterms:W3CDTF">2020-03-03T17:06:00Z</dcterms:created>
  <dcterms:modified xsi:type="dcterms:W3CDTF">2024-01-25T23:41:32Z</dcterms:modified>
  <cp:revision>5</cp:revision>
</cp:coreProperties>
</file>