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jc w:val="both"/>
        <w:rPr>
          <w:rFonts w:hint="default" w:ascii="?l?r ??’c" w:hAnsi="?l?r ??’c"/>
        </w:rPr>
      </w:pPr>
      <w:bookmarkStart w:id="0" w:name="_GoBack"/>
      <w:bookmarkEnd w:id="0"/>
    </w:p>
    <w:p>
      <w:pPr>
        <w:pStyle w:val="0"/>
        <w:spacing w:after="200" w:afterLines="0" w:afterAutospacing="0"/>
        <w:jc w:val="center"/>
        <w:rPr>
          <w:rFonts w:hint="default" w:ascii="?l?r ??’c" w:hAnsi="?l?r ??’c"/>
        </w:rPr>
      </w:pPr>
      <w:r>
        <w:rPr>
          <w:rFonts w:hint="eastAsia" w:ascii="ＭＳ 明朝" w:hAnsi="ＭＳ 明朝" w:eastAsia="ＭＳ 明朝"/>
          <w:kern w:val="2"/>
          <w:sz w:val="21"/>
        </w:rPr>
        <w:t>あん摩マッサージ指圧（はり・きゅう・医業類似行為）施術簿</w:t>
      </w:r>
    </w:p>
    <w:tbl>
      <w:tblPr>
        <w:tblStyle w:val="11"/>
        <w:tblInd w:w="31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5" w:type="dxa"/>
          <w:bottom w:w="0" w:type="dxa"/>
          <w:right w:w="105" w:type="dxa"/>
        </w:tblCellMar>
        <w:tblLook w:firstRow="1" w:lastRow="0" w:firstColumn="1" w:lastColumn="0" w:noHBand="0" w:noVBand="1" w:val="04A0"/>
      </w:tblPr>
      <w:tblGrid>
        <w:gridCol w:w="1470"/>
        <w:gridCol w:w="1680"/>
        <w:gridCol w:w="630"/>
        <w:gridCol w:w="2940"/>
        <w:gridCol w:w="1260"/>
        <w:gridCol w:w="1260"/>
        <w:gridCol w:w="1260"/>
        <w:gridCol w:w="1470"/>
      </w:tblGrid>
      <w:tr>
        <w:trPr>
          <w:trHeight w:val="420" w:hRule="exact"/>
        </w:trPr>
        <w:tc>
          <w:tcPr>
            <w:tcW w:w="14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distribute"/>
              <w:rPr>
                <w:rFonts w:hint="default" w:ascii="?l?r ??’c" w:hAnsi="?l?r ??’c"/>
              </w:rPr>
            </w:pPr>
            <w:r>
              <w:rPr>
                <w:rFonts w:hint="eastAsia" w:ascii="ＭＳ 明朝" w:hAnsi="ＭＳ 明朝" w:eastAsia="ＭＳ 明朝"/>
                <w:kern w:val="2"/>
                <w:sz w:val="21"/>
              </w:rPr>
              <w:t>氏名</w:t>
            </w:r>
          </w:p>
        </w:tc>
        <w:tc>
          <w:tcPr>
            <w:tcW w:w="1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distribute"/>
              <w:rPr>
                <w:rFonts w:hint="default" w:ascii="?l?r ??’c" w:hAnsi="?l?r ??’c"/>
              </w:rPr>
            </w:pPr>
            <w:r>
              <w:rPr>
                <w:rFonts w:hint="eastAsia" w:ascii="ＭＳ 明朝" w:hAnsi="ＭＳ 明朝" w:eastAsia="ＭＳ 明朝"/>
                <w:kern w:val="2"/>
                <w:sz w:val="21"/>
              </w:rPr>
              <w:t>生年月日</w:t>
            </w:r>
          </w:p>
        </w:tc>
        <w:tc>
          <w:tcPr>
            <w:tcW w:w="6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distribute"/>
              <w:rPr>
                <w:rFonts w:hint="default" w:ascii="?l?r ??’c" w:hAnsi="?l?r ??’c"/>
              </w:rPr>
            </w:pPr>
            <w:r>
              <w:rPr>
                <w:rFonts w:hint="eastAsia" w:ascii="ＭＳ 明朝" w:hAnsi="ＭＳ 明朝" w:eastAsia="ＭＳ 明朝"/>
                <w:kern w:val="2"/>
                <w:sz w:val="21"/>
              </w:rPr>
              <w:t>性別</w:t>
            </w:r>
          </w:p>
        </w:tc>
        <w:tc>
          <w:tcPr>
            <w:tcW w:w="29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 w:ascii="?l?r ??’c" w:hAnsi="?l?r ??’c"/>
              </w:rPr>
            </w:pPr>
            <w:r>
              <w:rPr>
                <w:rFonts w:hint="eastAsia" w:ascii="ＭＳ 明朝" w:hAnsi="ＭＳ 明朝" w:eastAsia="ＭＳ 明朝"/>
                <w:kern w:val="2"/>
                <w:sz w:val="21"/>
              </w:rPr>
              <w:t>住　　　　　　　　　　所</w:t>
            </w: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distribute"/>
              <w:rPr>
                <w:rFonts w:hint="default" w:ascii="?l?r ??’c" w:hAnsi="?l?r ??’c"/>
              </w:rPr>
            </w:pPr>
            <w:r>
              <w:rPr>
                <w:rFonts w:hint="eastAsia" w:ascii="ＭＳ 明朝" w:hAnsi="ＭＳ 明朝" w:eastAsia="ＭＳ 明朝"/>
                <w:kern w:val="2"/>
                <w:sz w:val="21"/>
              </w:rPr>
              <w:t>主訴</w:t>
            </w: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distribute"/>
              <w:rPr>
                <w:rFonts w:hint="default" w:ascii="?l?r ??’c" w:hAnsi="?l?r ??’c"/>
              </w:rPr>
            </w:pPr>
            <w:r>
              <w:rPr>
                <w:rFonts w:hint="eastAsia" w:ascii="ＭＳ 明朝" w:hAnsi="ＭＳ 明朝" w:eastAsia="ＭＳ 明朝"/>
                <w:kern w:val="2"/>
                <w:sz w:val="21"/>
              </w:rPr>
              <w:t>施術の概要</w:t>
            </w: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distribute"/>
              <w:rPr>
                <w:rFonts w:hint="default" w:ascii="?l?r ??’c" w:hAnsi="?l?r ??’c"/>
              </w:rPr>
            </w:pPr>
            <w:r>
              <w:rPr>
                <w:rFonts w:hint="eastAsia" w:ascii="ＭＳ 明朝" w:hAnsi="ＭＳ 明朝" w:eastAsia="ＭＳ 明朝"/>
                <w:kern w:val="2"/>
                <w:sz w:val="21"/>
              </w:rPr>
              <w:t>症状の経過</w:t>
            </w:r>
          </w:p>
        </w:tc>
        <w:tc>
          <w:tcPr>
            <w:tcW w:w="14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distribute"/>
              <w:rPr>
                <w:rFonts w:hint="default" w:ascii="?l?r ??’c" w:hAnsi="?l?r ??’c"/>
              </w:rPr>
            </w:pPr>
            <w:r>
              <w:rPr>
                <w:rFonts w:hint="eastAsia" w:ascii="ＭＳ 明朝" w:hAnsi="ＭＳ 明朝" w:eastAsia="ＭＳ 明朝"/>
                <w:kern w:val="2"/>
                <w:sz w:val="21"/>
              </w:rPr>
              <w:t>施術年月日</w:t>
            </w:r>
          </w:p>
        </w:tc>
      </w:tr>
      <w:tr>
        <w:trPr>
          <w:trHeight w:val="420" w:hRule="exact"/>
        </w:trPr>
        <w:tc>
          <w:tcPr>
            <w:tcW w:w="14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both"/>
              <w:rPr>
                <w:rFonts w:hint="default" w:ascii="?l?r ??’c" w:hAnsi="?l?r ??’c"/>
              </w:rPr>
            </w:pPr>
          </w:p>
        </w:tc>
        <w:tc>
          <w:tcPr>
            <w:tcW w:w="1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both"/>
              <w:rPr>
                <w:rFonts w:hint="default" w:ascii="?l?r ??’c" w:hAnsi="?l?r ??’c"/>
              </w:rPr>
            </w:pPr>
          </w:p>
        </w:tc>
        <w:tc>
          <w:tcPr>
            <w:tcW w:w="6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both"/>
              <w:rPr>
                <w:rFonts w:hint="default" w:ascii="?l?r ??’c" w:hAnsi="?l?r ??’c"/>
              </w:rPr>
            </w:pPr>
          </w:p>
        </w:tc>
        <w:tc>
          <w:tcPr>
            <w:tcW w:w="29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both"/>
              <w:rPr>
                <w:rFonts w:hint="default" w:ascii="?l?r ??’c" w:hAnsi="?l?r ??’c"/>
              </w:rPr>
            </w:pP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both"/>
              <w:rPr>
                <w:rFonts w:hint="default" w:ascii="?l?r ??’c" w:hAnsi="?l?r ??’c"/>
              </w:rPr>
            </w:pP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both"/>
              <w:rPr>
                <w:rFonts w:hint="default" w:ascii="?l?r ??’c" w:hAnsi="?l?r ??’c"/>
              </w:rPr>
            </w:pP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both"/>
              <w:rPr>
                <w:rFonts w:hint="default" w:ascii="?l?r ??’c" w:hAnsi="?l?r ??’c"/>
              </w:rPr>
            </w:pPr>
          </w:p>
        </w:tc>
        <w:tc>
          <w:tcPr>
            <w:tcW w:w="14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both"/>
              <w:rPr>
                <w:rFonts w:hint="default" w:ascii="?l?r ??’c" w:hAnsi="?l?r ??’c"/>
              </w:rPr>
            </w:pPr>
          </w:p>
        </w:tc>
      </w:tr>
      <w:tr>
        <w:trPr>
          <w:trHeight w:val="420" w:hRule="exact"/>
        </w:trPr>
        <w:tc>
          <w:tcPr>
            <w:tcW w:w="14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both"/>
              <w:rPr>
                <w:rFonts w:hint="default" w:ascii="?l?r ??’c" w:hAnsi="?l?r ??’c"/>
              </w:rPr>
            </w:pPr>
          </w:p>
        </w:tc>
        <w:tc>
          <w:tcPr>
            <w:tcW w:w="1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both"/>
              <w:rPr>
                <w:rFonts w:hint="default" w:ascii="?l?r ??’c" w:hAnsi="?l?r ??’c"/>
              </w:rPr>
            </w:pPr>
          </w:p>
        </w:tc>
        <w:tc>
          <w:tcPr>
            <w:tcW w:w="6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both"/>
              <w:rPr>
                <w:rFonts w:hint="default" w:ascii="?l?r ??’c" w:hAnsi="?l?r ??’c"/>
              </w:rPr>
            </w:pPr>
          </w:p>
        </w:tc>
        <w:tc>
          <w:tcPr>
            <w:tcW w:w="29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both"/>
              <w:rPr>
                <w:rFonts w:hint="default" w:ascii="?l?r ??’c" w:hAnsi="?l?r ??’c"/>
              </w:rPr>
            </w:pP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both"/>
              <w:rPr>
                <w:rFonts w:hint="default" w:ascii="?l?r ??’c" w:hAnsi="?l?r ??’c"/>
              </w:rPr>
            </w:pP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both"/>
              <w:rPr>
                <w:rFonts w:hint="default" w:ascii="?l?r ??’c" w:hAnsi="?l?r ??’c"/>
              </w:rPr>
            </w:pP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both"/>
              <w:rPr>
                <w:rFonts w:hint="default" w:ascii="?l?r ??’c" w:hAnsi="?l?r ??’c"/>
              </w:rPr>
            </w:pPr>
          </w:p>
        </w:tc>
        <w:tc>
          <w:tcPr>
            <w:tcW w:w="14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both"/>
              <w:rPr>
                <w:rFonts w:hint="default" w:ascii="?l?r ??’c" w:hAnsi="?l?r ??’c"/>
              </w:rPr>
            </w:pPr>
          </w:p>
        </w:tc>
      </w:tr>
      <w:tr>
        <w:trPr>
          <w:trHeight w:val="420" w:hRule="exact"/>
        </w:trPr>
        <w:tc>
          <w:tcPr>
            <w:tcW w:w="14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both"/>
              <w:rPr>
                <w:rFonts w:hint="default" w:ascii="?l?r ??’c" w:hAnsi="?l?r ??’c"/>
              </w:rPr>
            </w:pPr>
          </w:p>
        </w:tc>
        <w:tc>
          <w:tcPr>
            <w:tcW w:w="1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both"/>
              <w:rPr>
                <w:rFonts w:hint="default" w:ascii="?l?r ??’c" w:hAnsi="?l?r ??’c"/>
              </w:rPr>
            </w:pPr>
          </w:p>
        </w:tc>
        <w:tc>
          <w:tcPr>
            <w:tcW w:w="6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both"/>
              <w:rPr>
                <w:rFonts w:hint="default" w:ascii="?l?r ??’c" w:hAnsi="?l?r ??’c"/>
              </w:rPr>
            </w:pPr>
          </w:p>
        </w:tc>
        <w:tc>
          <w:tcPr>
            <w:tcW w:w="29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both"/>
              <w:rPr>
                <w:rFonts w:hint="default" w:ascii="?l?r ??’c" w:hAnsi="?l?r ??’c"/>
              </w:rPr>
            </w:pP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both"/>
              <w:rPr>
                <w:rFonts w:hint="default" w:ascii="?l?r ??’c" w:hAnsi="?l?r ??’c"/>
              </w:rPr>
            </w:pP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both"/>
              <w:rPr>
                <w:rFonts w:hint="default" w:ascii="?l?r ??’c" w:hAnsi="?l?r ??’c"/>
              </w:rPr>
            </w:pP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both"/>
              <w:rPr>
                <w:rFonts w:hint="default" w:ascii="?l?r ??’c" w:hAnsi="?l?r ??’c"/>
              </w:rPr>
            </w:pPr>
          </w:p>
        </w:tc>
        <w:tc>
          <w:tcPr>
            <w:tcW w:w="14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both"/>
              <w:rPr>
                <w:rFonts w:hint="default" w:ascii="?l?r ??’c" w:hAnsi="?l?r ??’c"/>
              </w:rPr>
            </w:pPr>
          </w:p>
        </w:tc>
      </w:tr>
      <w:tr>
        <w:trPr>
          <w:trHeight w:val="420" w:hRule="exact"/>
        </w:trPr>
        <w:tc>
          <w:tcPr>
            <w:tcW w:w="14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both"/>
              <w:rPr>
                <w:rFonts w:hint="default" w:ascii="?l?r ??’c" w:hAnsi="?l?r ??’c"/>
              </w:rPr>
            </w:pPr>
          </w:p>
        </w:tc>
        <w:tc>
          <w:tcPr>
            <w:tcW w:w="1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both"/>
              <w:rPr>
                <w:rFonts w:hint="default" w:ascii="?l?r ??’c" w:hAnsi="?l?r ??’c"/>
              </w:rPr>
            </w:pPr>
          </w:p>
        </w:tc>
        <w:tc>
          <w:tcPr>
            <w:tcW w:w="6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both"/>
              <w:rPr>
                <w:rFonts w:hint="default" w:ascii="?l?r ??’c" w:hAnsi="?l?r ??’c"/>
              </w:rPr>
            </w:pPr>
          </w:p>
        </w:tc>
        <w:tc>
          <w:tcPr>
            <w:tcW w:w="29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both"/>
              <w:rPr>
                <w:rFonts w:hint="default" w:ascii="?l?r ??’c" w:hAnsi="?l?r ??’c"/>
              </w:rPr>
            </w:pP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both"/>
              <w:rPr>
                <w:rFonts w:hint="default" w:ascii="?l?r ??’c" w:hAnsi="?l?r ??’c"/>
              </w:rPr>
            </w:pP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both"/>
              <w:rPr>
                <w:rFonts w:hint="default" w:ascii="?l?r ??’c" w:hAnsi="?l?r ??’c"/>
              </w:rPr>
            </w:pP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both"/>
              <w:rPr>
                <w:rFonts w:hint="default" w:ascii="?l?r ??’c" w:hAnsi="?l?r ??’c"/>
              </w:rPr>
            </w:pPr>
          </w:p>
        </w:tc>
        <w:tc>
          <w:tcPr>
            <w:tcW w:w="14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both"/>
              <w:rPr>
                <w:rFonts w:hint="default" w:ascii="?l?r ??’c" w:hAnsi="?l?r ??’c"/>
              </w:rPr>
            </w:pPr>
          </w:p>
        </w:tc>
      </w:tr>
      <w:tr>
        <w:trPr>
          <w:trHeight w:val="420" w:hRule="exact"/>
        </w:trPr>
        <w:tc>
          <w:tcPr>
            <w:tcW w:w="14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both"/>
              <w:rPr>
                <w:rFonts w:hint="default" w:ascii="?l?r ??’c" w:hAnsi="?l?r ??’c"/>
              </w:rPr>
            </w:pPr>
          </w:p>
        </w:tc>
        <w:tc>
          <w:tcPr>
            <w:tcW w:w="1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both"/>
              <w:rPr>
                <w:rFonts w:hint="default" w:ascii="?l?r ??’c" w:hAnsi="?l?r ??’c"/>
              </w:rPr>
            </w:pPr>
          </w:p>
        </w:tc>
        <w:tc>
          <w:tcPr>
            <w:tcW w:w="6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both"/>
              <w:rPr>
                <w:rFonts w:hint="default" w:ascii="?l?r ??’c" w:hAnsi="?l?r ??’c"/>
              </w:rPr>
            </w:pPr>
          </w:p>
        </w:tc>
        <w:tc>
          <w:tcPr>
            <w:tcW w:w="29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both"/>
              <w:rPr>
                <w:rFonts w:hint="default" w:ascii="?l?r ??’c" w:hAnsi="?l?r ??’c"/>
              </w:rPr>
            </w:pP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both"/>
              <w:rPr>
                <w:rFonts w:hint="default" w:ascii="?l?r ??’c" w:hAnsi="?l?r ??’c"/>
              </w:rPr>
            </w:pP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both"/>
              <w:rPr>
                <w:rFonts w:hint="default" w:ascii="?l?r ??’c" w:hAnsi="?l?r ??’c"/>
              </w:rPr>
            </w:pP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both"/>
              <w:rPr>
                <w:rFonts w:hint="default" w:ascii="?l?r ??’c" w:hAnsi="?l?r ??’c"/>
              </w:rPr>
            </w:pPr>
          </w:p>
        </w:tc>
        <w:tc>
          <w:tcPr>
            <w:tcW w:w="14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both"/>
              <w:rPr>
                <w:rFonts w:hint="default" w:ascii="?l?r ??’c" w:hAnsi="?l?r ??’c"/>
              </w:rPr>
            </w:pPr>
          </w:p>
        </w:tc>
      </w:tr>
      <w:tr>
        <w:trPr>
          <w:trHeight w:val="420" w:hRule="exact"/>
        </w:trPr>
        <w:tc>
          <w:tcPr>
            <w:tcW w:w="14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both"/>
              <w:rPr>
                <w:rFonts w:hint="default" w:ascii="?l?r ??’c" w:hAnsi="?l?r ??’c"/>
              </w:rPr>
            </w:pPr>
          </w:p>
        </w:tc>
        <w:tc>
          <w:tcPr>
            <w:tcW w:w="1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both"/>
              <w:rPr>
                <w:rFonts w:hint="default" w:ascii="?l?r ??’c" w:hAnsi="?l?r ??’c"/>
              </w:rPr>
            </w:pPr>
          </w:p>
        </w:tc>
        <w:tc>
          <w:tcPr>
            <w:tcW w:w="6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both"/>
              <w:rPr>
                <w:rFonts w:hint="default" w:ascii="?l?r ??’c" w:hAnsi="?l?r ??’c"/>
              </w:rPr>
            </w:pPr>
          </w:p>
        </w:tc>
        <w:tc>
          <w:tcPr>
            <w:tcW w:w="29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both"/>
              <w:rPr>
                <w:rFonts w:hint="default" w:ascii="?l?r ??’c" w:hAnsi="?l?r ??’c"/>
              </w:rPr>
            </w:pP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both"/>
              <w:rPr>
                <w:rFonts w:hint="default" w:ascii="?l?r ??’c" w:hAnsi="?l?r ??’c"/>
              </w:rPr>
            </w:pP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both"/>
              <w:rPr>
                <w:rFonts w:hint="default" w:ascii="?l?r ??’c" w:hAnsi="?l?r ??’c"/>
              </w:rPr>
            </w:pP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both"/>
              <w:rPr>
                <w:rFonts w:hint="default" w:ascii="?l?r ??’c" w:hAnsi="?l?r ??’c"/>
              </w:rPr>
            </w:pPr>
          </w:p>
        </w:tc>
        <w:tc>
          <w:tcPr>
            <w:tcW w:w="14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both"/>
              <w:rPr>
                <w:rFonts w:hint="default" w:ascii="?l?r ??’c" w:hAnsi="?l?r ??’c"/>
              </w:rPr>
            </w:pPr>
          </w:p>
        </w:tc>
      </w:tr>
      <w:tr>
        <w:trPr>
          <w:trHeight w:val="420" w:hRule="exact"/>
        </w:trPr>
        <w:tc>
          <w:tcPr>
            <w:tcW w:w="14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both"/>
              <w:rPr>
                <w:rFonts w:hint="default" w:ascii="?l?r ??’c" w:hAnsi="?l?r ??’c"/>
              </w:rPr>
            </w:pPr>
          </w:p>
        </w:tc>
        <w:tc>
          <w:tcPr>
            <w:tcW w:w="1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both"/>
              <w:rPr>
                <w:rFonts w:hint="default" w:ascii="?l?r ??’c" w:hAnsi="?l?r ??’c"/>
              </w:rPr>
            </w:pPr>
          </w:p>
        </w:tc>
        <w:tc>
          <w:tcPr>
            <w:tcW w:w="6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both"/>
              <w:rPr>
                <w:rFonts w:hint="default" w:ascii="?l?r ??’c" w:hAnsi="?l?r ??’c"/>
              </w:rPr>
            </w:pPr>
          </w:p>
        </w:tc>
        <w:tc>
          <w:tcPr>
            <w:tcW w:w="29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both"/>
              <w:rPr>
                <w:rFonts w:hint="default" w:ascii="?l?r ??’c" w:hAnsi="?l?r ??’c"/>
              </w:rPr>
            </w:pP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both"/>
              <w:rPr>
                <w:rFonts w:hint="default" w:ascii="?l?r ??’c" w:hAnsi="?l?r ??’c"/>
              </w:rPr>
            </w:pP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both"/>
              <w:rPr>
                <w:rFonts w:hint="default" w:ascii="?l?r ??’c" w:hAnsi="?l?r ??’c"/>
              </w:rPr>
            </w:pP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both"/>
              <w:rPr>
                <w:rFonts w:hint="default" w:ascii="?l?r ??’c" w:hAnsi="?l?r ??’c"/>
              </w:rPr>
            </w:pPr>
          </w:p>
        </w:tc>
        <w:tc>
          <w:tcPr>
            <w:tcW w:w="14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both"/>
              <w:rPr>
                <w:rFonts w:hint="default" w:ascii="?l?r ??’c" w:hAnsi="?l?r ??’c"/>
              </w:rPr>
            </w:pPr>
          </w:p>
        </w:tc>
      </w:tr>
      <w:tr>
        <w:trPr>
          <w:trHeight w:val="420" w:hRule="exact"/>
        </w:trPr>
        <w:tc>
          <w:tcPr>
            <w:tcW w:w="14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both"/>
              <w:rPr>
                <w:rFonts w:hint="default" w:ascii="?l?r ??’c" w:hAnsi="?l?r ??’c"/>
              </w:rPr>
            </w:pPr>
          </w:p>
        </w:tc>
        <w:tc>
          <w:tcPr>
            <w:tcW w:w="1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both"/>
              <w:rPr>
                <w:rFonts w:hint="default" w:ascii="?l?r ??’c" w:hAnsi="?l?r ??’c"/>
              </w:rPr>
            </w:pPr>
          </w:p>
        </w:tc>
        <w:tc>
          <w:tcPr>
            <w:tcW w:w="6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both"/>
              <w:rPr>
                <w:rFonts w:hint="default" w:ascii="?l?r ??’c" w:hAnsi="?l?r ??’c"/>
              </w:rPr>
            </w:pPr>
          </w:p>
        </w:tc>
        <w:tc>
          <w:tcPr>
            <w:tcW w:w="29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both"/>
              <w:rPr>
                <w:rFonts w:hint="default" w:ascii="?l?r ??’c" w:hAnsi="?l?r ??’c"/>
              </w:rPr>
            </w:pP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both"/>
              <w:rPr>
                <w:rFonts w:hint="default" w:ascii="?l?r ??’c" w:hAnsi="?l?r ??’c"/>
              </w:rPr>
            </w:pP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both"/>
              <w:rPr>
                <w:rFonts w:hint="default" w:ascii="?l?r ??’c" w:hAnsi="?l?r ??’c"/>
              </w:rPr>
            </w:pP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both"/>
              <w:rPr>
                <w:rFonts w:hint="default" w:ascii="?l?r ??’c" w:hAnsi="?l?r ??’c"/>
              </w:rPr>
            </w:pPr>
          </w:p>
        </w:tc>
        <w:tc>
          <w:tcPr>
            <w:tcW w:w="14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both"/>
              <w:rPr>
                <w:rFonts w:hint="default" w:ascii="?l?r ??’c" w:hAnsi="?l?r ??’c"/>
              </w:rPr>
            </w:pPr>
          </w:p>
        </w:tc>
      </w:tr>
      <w:tr>
        <w:trPr>
          <w:trHeight w:val="420" w:hRule="exact"/>
        </w:trPr>
        <w:tc>
          <w:tcPr>
            <w:tcW w:w="14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both"/>
              <w:rPr>
                <w:rFonts w:hint="default" w:ascii="?l?r ??’c" w:hAnsi="?l?r ??’c"/>
              </w:rPr>
            </w:pPr>
          </w:p>
        </w:tc>
        <w:tc>
          <w:tcPr>
            <w:tcW w:w="1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both"/>
              <w:rPr>
                <w:rFonts w:hint="default" w:ascii="?l?r ??’c" w:hAnsi="?l?r ??’c"/>
              </w:rPr>
            </w:pPr>
          </w:p>
        </w:tc>
        <w:tc>
          <w:tcPr>
            <w:tcW w:w="6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both"/>
              <w:rPr>
                <w:rFonts w:hint="default" w:ascii="?l?r ??’c" w:hAnsi="?l?r ??’c"/>
              </w:rPr>
            </w:pPr>
          </w:p>
        </w:tc>
        <w:tc>
          <w:tcPr>
            <w:tcW w:w="29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both"/>
              <w:rPr>
                <w:rFonts w:hint="default" w:ascii="?l?r ??’c" w:hAnsi="?l?r ??’c"/>
              </w:rPr>
            </w:pP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both"/>
              <w:rPr>
                <w:rFonts w:hint="default" w:ascii="?l?r ??’c" w:hAnsi="?l?r ??’c"/>
              </w:rPr>
            </w:pP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both"/>
              <w:rPr>
                <w:rFonts w:hint="default" w:ascii="?l?r ??’c" w:hAnsi="?l?r ??’c"/>
              </w:rPr>
            </w:pP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both"/>
              <w:rPr>
                <w:rFonts w:hint="default" w:ascii="?l?r ??’c" w:hAnsi="?l?r ??’c"/>
              </w:rPr>
            </w:pPr>
          </w:p>
        </w:tc>
        <w:tc>
          <w:tcPr>
            <w:tcW w:w="14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both"/>
              <w:rPr>
                <w:rFonts w:hint="default" w:ascii="?l?r ??’c" w:hAnsi="?l?r ??’c"/>
              </w:rPr>
            </w:pPr>
          </w:p>
        </w:tc>
      </w:tr>
      <w:tr>
        <w:trPr>
          <w:trHeight w:val="420" w:hRule="exact"/>
        </w:trPr>
        <w:tc>
          <w:tcPr>
            <w:tcW w:w="14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both"/>
              <w:rPr>
                <w:rFonts w:hint="default" w:ascii="?l?r ??’c" w:hAnsi="?l?r ??’c"/>
              </w:rPr>
            </w:pPr>
          </w:p>
        </w:tc>
        <w:tc>
          <w:tcPr>
            <w:tcW w:w="1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both"/>
              <w:rPr>
                <w:rFonts w:hint="default" w:ascii="?l?r ??’c" w:hAnsi="?l?r ??’c"/>
              </w:rPr>
            </w:pPr>
          </w:p>
        </w:tc>
        <w:tc>
          <w:tcPr>
            <w:tcW w:w="6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both"/>
              <w:rPr>
                <w:rFonts w:hint="default" w:ascii="?l?r ??’c" w:hAnsi="?l?r ??’c"/>
              </w:rPr>
            </w:pPr>
          </w:p>
        </w:tc>
        <w:tc>
          <w:tcPr>
            <w:tcW w:w="29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both"/>
              <w:rPr>
                <w:rFonts w:hint="default" w:ascii="?l?r ??’c" w:hAnsi="?l?r ??’c"/>
              </w:rPr>
            </w:pP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both"/>
              <w:rPr>
                <w:rFonts w:hint="default" w:ascii="?l?r ??’c" w:hAnsi="?l?r ??’c"/>
              </w:rPr>
            </w:pP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both"/>
              <w:rPr>
                <w:rFonts w:hint="default" w:ascii="?l?r ??’c" w:hAnsi="?l?r ??’c"/>
              </w:rPr>
            </w:pP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both"/>
              <w:rPr>
                <w:rFonts w:hint="default" w:ascii="?l?r ??’c" w:hAnsi="?l?r ??’c"/>
              </w:rPr>
            </w:pPr>
          </w:p>
        </w:tc>
        <w:tc>
          <w:tcPr>
            <w:tcW w:w="14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both"/>
              <w:rPr>
                <w:rFonts w:hint="default" w:ascii="?l?r ??’c" w:hAnsi="?l?r ??’c"/>
              </w:rPr>
            </w:pPr>
          </w:p>
        </w:tc>
      </w:tr>
      <w:tr>
        <w:trPr>
          <w:trHeight w:val="420" w:hRule="exact"/>
        </w:trPr>
        <w:tc>
          <w:tcPr>
            <w:tcW w:w="14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both"/>
              <w:rPr>
                <w:rFonts w:hint="default" w:ascii="?l?r ??’c" w:hAnsi="?l?r ??’c"/>
              </w:rPr>
            </w:pPr>
          </w:p>
        </w:tc>
        <w:tc>
          <w:tcPr>
            <w:tcW w:w="1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both"/>
              <w:rPr>
                <w:rFonts w:hint="default" w:ascii="?l?r ??’c" w:hAnsi="?l?r ??’c"/>
              </w:rPr>
            </w:pPr>
          </w:p>
        </w:tc>
        <w:tc>
          <w:tcPr>
            <w:tcW w:w="6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both"/>
              <w:rPr>
                <w:rFonts w:hint="default" w:ascii="?l?r ??’c" w:hAnsi="?l?r ??’c"/>
              </w:rPr>
            </w:pPr>
          </w:p>
        </w:tc>
        <w:tc>
          <w:tcPr>
            <w:tcW w:w="29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both"/>
              <w:rPr>
                <w:rFonts w:hint="default" w:ascii="?l?r ??’c" w:hAnsi="?l?r ??’c"/>
              </w:rPr>
            </w:pP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both"/>
              <w:rPr>
                <w:rFonts w:hint="default" w:ascii="?l?r ??’c" w:hAnsi="?l?r ??’c"/>
              </w:rPr>
            </w:pP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both"/>
              <w:rPr>
                <w:rFonts w:hint="default" w:ascii="?l?r ??’c" w:hAnsi="?l?r ??’c"/>
              </w:rPr>
            </w:pP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both"/>
              <w:rPr>
                <w:rFonts w:hint="default" w:ascii="?l?r ??’c" w:hAnsi="?l?r ??’c"/>
              </w:rPr>
            </w:pPr>
          </w:p>
        </w:tc>
        <w:tc>
          <w:tcPr>
            <w:tcW w:w="14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both"/>
              <w:rPr>
                <w:rFonts w:hint="default" w:ascii="?l?r ??’c" w:hAnsi="?l?r ??’c"/>
              </w:rPr>
            </w:pPr>
          </w:p>
        </w:tc>
      </w:tr>
    </w:tbl>
    <w:p>
      <w:pPr>
        <w:pStyle w:val="0"/>
        <w:spacing w:before="200" w:beforeLines="0" w:beforeAutospacing="0"/>
        <w:jc w:val="both"/>
        <w:rPr>
          <w:rFonts w:hint="default" w:ascii="?l?r ??’c" w:hAnsi="?l?r ??’c"/>
        </w:rPr>
      </w:pPr>
      <w:r>
        <w:rPr>
          <w:rFonts w:hint="eastAsia" w:ascii="ＭＳ 明朝" w:hAnsi="ＭＳ 明朝" w:eastAsia="ＭＳ 明朝"/>
          <w:kern w:val="2"/>
          <w:sz w:val="21"/>
        </w:rPr>
        <w:t>　注意事項</w:t>
      </w:r>
    </w:p>
    <w:p>
      <w:pPr>
        <w:pStyle w:val="0"/>
        <w:jc w:val="both"/>
        <w:rPr>
          <w:rFonts w:hint="default" w:ascii="?l?r ??’c" w:hAnsi="?l?r ??’c"/>
        </w:rPr>
      </w:pPr>
      <w:r>
        <w:rPr>
          <w:rFonts w:hint="eastAsia" w:ascii="ＭＳ 明朝" w:hAnsi="ＭＳ 明朝" w:eastAsia="ＭＳ 明朝"/>
          <w:kern w:val="2"/>
          <w:sz w:val="21"/>
        </w:rPr>
        <w:t>　　施術の概要欄には、施術の部位、施術の方法等を記入してください。</w:t>
      </w:r>
    </w:p>
    <w:p>
      <w:pPr>
        <w:pStyle w:val="0"/>
        <w:jc w:val="both"/>
        <w:rPr>
          <w:rFonts w:hint="default" w:ascii="?l?r ??’c" w:hAnsi="?l?r ??’c"/>
        </w:rPr>
      </w:pPr>
    </w:p>
    <w:sectPr>
      <w:headerReference r:id="rId5" w:type="default"/>
      <w:footerReference r:id="rId6" w:type="default"/>
      <w:type w:val="continuous"/>
      <w:pgSz w:w="16839" w:h="11907" w:orient="landscape"/>
      <w:pgMar w:top="2041" w:right="1420" w:bottom="1466" w:left="3029" w:header="851" w:footer="992" w:gutter="0"/>
      <w:cols w:space="720"/>
      <w:textDirection w:val="lrTb"/>
      <w:docGrid w:type="linesAndChars" w:linePitch="38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@ＭＳ 明朝">
    <w:panose1 w:val="00000000000000000000"/>
    <w:charset w:val="80"/>
    <w:family w:val="roman"/>
    <w:notTrueType/>
    <w:pitch w:val="fixed"/>
    <w:sig w:usb0="00000000" w:usb1="00000000" w:usb2="00000000" w:usb3="00000000" w:csb0="00000000" w:csb1="00000000"/>
  </w:font>
  <w:font w:name="?l?r ??’c">
    <w:panose1 w:val="00000000000000000000"/>
    <w:charset w:val="00"/>
    <w:family w:val="roman"/>
    <w:notTrueType/>
    <w:pitch w:val="fixed"/>
    <w:sig w:usb0="00000000" w:usb1="00000000" w:usb2="00000000" w:usb3="00000000" w:csb0="00000000" w:csb1="00000000"/>
  </w:font>
  <w:font w:name="Century CE">
    <w:panose1 w:val="00000000000000000000"/>
    <w:charset w:val="EE"/>
    <w:family w:val="roman"/>
    <w:notTrueType/>
    <w:pitch w:val="fixed"/>
    <w:sig w:usb0="00000000" w:usb1="00000000" w:usb2="00000000" w:usb3="00000000" w:csb0="00000000" w:csb1="00000000"/>
  </w:font>
  <w:font w:name="Century Cyr">
    <w:panose1 w:val="00000000000000000000"/>
    <w:charset w:val="CC"/>
    <w:family w:val="roman"/>
    <w:notTrueType/>
    <w:pitch w:val="fixed"/>
    <w:sig w:usb0="00000000" w:usb1="00000000" w:usb2="00000000" w:usb3="00000000" w:csb0="00000000" w:csb1="00000000"/>
  </w:font>
  <w:font w:name="Century Greek">
    <w:panose1 w:val="00000000000000000000"/>
    <w:charset w:val="A1"/>
    <w:family w:val="roman"/>
    <w:notTrueType/>
    <w:pitch w:val="fixed"/>
    <w:sig w:usb0="00000000" w:usb1="00000000" w:usb2="00000000" w:usb3="00000000" w:csb0="00000000" w:csb1="00000000"/>
  </w:font>
  <w:font w:name="Century Tur">
    <w:panose1 w:val="00000000000000000000"/>
    <w:charset w:val="A2"/>
    <w:family w:val="roman"/>
    <w:notTrueType/>
    <w:pitch w:val="fixed"/>
    <w:sig w:usb0="00000000" w:usb1="00000000" w:usb2="00000000" w:usb3="00000000" w:csb0="00000000" w:csb1="00000000"/>
  </w:font>
  <w:font w:name="Century Baltic">
    <w:panose1 w:val="00000000000000000000"/>
    <w:charset w:val="BA"/>
    <w:family w:val="roman"/>
    <w:notTrueType/>
    <w:pitch w:val="fixed"/>
    <w:sig w:usb0="00000000" w:usb1="00000000" w:usb2="00000000" w:usb3="00000000" w:csb0="000000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</w:fonts>
</file>

<file path=word/footer1.xml><?xml version="1.0" encoding="utf-8"?>
<w:ftr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p>
    <w:pPr>
      <w:pStyle w:val="16"/>
      <w:jc w:val="both"/>
      <w:rPr>
        <w:rFonts w:hint="eastAsia"/>
      </w:rPr>
    </w:pPr>
  </w:p>
</w:ftr>
</file>

<file path=word/header1.xml><?xml version="1.0" encoding="utf-8"?>
<w:hdr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p>
    <w:pPr>
      <w:pStyle w:val="15"/>
      <w:jc w:val="both"/>
      <w:rPr>
        <w:rFonts w:hint="eastAsia"/>
      </w:rPr>
    </w:pPr>
  </w:p>
</w:hdr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efaultTabStop w:val="958"/>
  <w:doNotHyphenateCaps/>
  <w:drawingGridHorizontalSpacing w:val="210"/>
  <w:drawingGridVerticalSpacing w:val="190"/>
  <w:displayVerticalDrawingGridEvery w:val="2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doNotUseHTMLParagraphAutoSpacing/>
    <w:doNotBreakWrappedTables/>
    <w:selectFldWithFirstOrLastChar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lMargin m:val="0"/>
    <m:rMargin m:val="0"/>
    <m:defJc m:val="centerGroup"/>
    <m:wrapIndent m:val="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="ＭＳ 明朝" w:hAnsi="ＭＳ 明朝" w:eastAsia="ＭＳ 明朝"/>
      </w:rPr>
    </w:rPrDefault>
  </w:docDefaults>
  <w:style w:type="paragraph" w:styleId="0" w:default="1">
    <w:name w:val="Normal"/>
    <w:next w:val="0"/>
    <w:link w:val="0"/>
    <w:uiPriority w:val="0"/>
    <w:qFormat/>
    <w:pPr>
      <w:widowControl w:val="0"/>
      <w:wordWrap w:val="0"/>
      <w:autoSpaceDE w:val="0"/>
      <w:autoSpaceDN w:val="0"/>
      <w:adjustRightInd w:val="0"/>
      <w:jc w:val="both"/>
      <w:textAlignment w:val="center"/>
    </w:pPr>
    <w:rPr>
      <w:rFonts w:ascii="ＭＳ 明朝" w:hAnsi="ＭＳ 明朝" w:eastAsia="ＭＳ 明朝"/>
      <w:kern w:val="2"/>
      <w:sz w:val="21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header"/>
    <w:basedOn w:val="0"/>
    <w:next w:val="15"/>
    <w:link w:val="0"/>
    <w:uiPriority w:val="0"/>
    <w:pPr>
      <w:tabs>
        <w:tab w:val="center" w:leader="none" w:pos="4252"/>
        <w:tab w:val="right" w:leader="none" w:pos="8504"/>
      </w:tabs>
    </w:pPr>
  </w:style>
  <w:style w:type="paragraph" w:styleId="16">
    <w:name w:val="footer"/>
    <w:basedOn w:val="0"/>
    <w:next w:val="16"/>
    <w:link w:val="0"/>
    <w:uiPriority w:val="0"/>
    <w:pPr>
      <w:tabs>
        <w:tab w:val="center" w:leader="none" w:pos="4252"/>
        <w:tab w:val="right" w:leader="none" w:pos="8504"/>
      </w:tabs>
    </w:pPr>
  </w:style>
  <w:style w:type="character" w:styleId="17">
    <w:name w:val="page number"/>
    <w:basedOn w:val="10"/>
    <w:next w:val="17"/>
    <w:link w:val="0"/>
    <w:uiPriority w:val="0"/>
  </w:style>
  <w:style w:type="character" w:styleId="18">
    <w:name w:val="footnote reference"/>
    <w:basedOn w:val="10"/>
    <w:next w:val="18"/>
    <w:link w:val="0"/>
    <w:uiPriority w:val="0"/>
    <w:semiHidden/>
    <w:rPr>
      <w:vertAlign w:val="superscript"/>
    </w:rPr>
  </w:style>
  <w:style w:type="character" w:styleId="19">
    <w:name w:val="endnote reference"/>
    <w:basedOn w:val="10"/>
    <w:next w:val="19"/>
    <w:link w:val="0"/>
    <w:uiPriority w:val="0"/>
    <w:semiHidden/>
    <w:rPr>
      <w:vertAlign w:val="superscript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標準">
  <a:themeElements>
    <a:clrScheme name="標準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標準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標準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0</TotalTime>
  <Pages>1</Pages>
  <Words>0</Words>
  <Characters>90</Characters>
  <Application>JUST Note</Application>
  <Lines>100</Lines>
  <Paragraphs>11</Paragraphs>
  <CharactersWithSpaces>103</CharactersWithSpaces>
  <AppVersion>4.0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title>第６号様式</dc:title>
  <dc:creator>第一法規株式会社</dc:creator>
  <cp:lastModifiedBy>490485</cp:lastModifiedBy>
  <cp:lastPrinted>2001-08-10T10:53:00Z</cp:lastPrinted>
  <dcterms:created xsi:type="dcterms:W3CDTF">2020-03-03T17:06:00Z</dcterms:created>
  <dcterms:modified xsi:type="dcterms:W3CDTF">2024-01-29T06:10:49Z</dcterms:modified>
  <cp:revision>3</cp:revision>
</cp:coreProperties>
</file>