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rPr>
            </w:pPr>
            <w:r>
              <w:rPr>
                <w:rFonts w:hint="eastAsia"/>
                <w:color w:val="auto"/>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eastAsia"/>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26.3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ascii="Century" w:hAnsi="Century"/>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FF0000"/>
          <w:kern w:val="0"/>
          <w:sz w:val="18"/>
        </w:rPr>
        <w:t>備考</w:t>
      </w:r>
      <w:r>
        <w:rPr>
          <w:rFonts w:hint="eastAsia"/>
          <w:kern w:val="0"/>
          <w:sz w:val="18"/>
        </w:rPr>
        <w:t>１　工種等には、</w:t>
      </w:r>
      <w:r>
        <w:rPr>
          <w:rFonts w:hint="eastAsia"/>
          <w:b w:val="1"/>
          <w:kern w:val="0"/>
          <w:sz w:val="18"/>
        </w:rPr>
        <w:t>森林整備保全事業設計積算要領</w:t>
      </w:r>
      <w:r>
        <w:rPr>
          <w:rFonts w:hint="eastAsia"/>
          <w:kern w:val="0"/>
          <w:sz w:val="18"/>
        </w:rPr>
        <w:t>（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autoSpaceDE w:val="0"/>
        <w:autoSpaceDN w:val="0"/>
        <w:adjustRightInd w:val="0"/>
        <w:snapToGrid w:val="0"/>
        <w:spacing w:before="56" w:beforeLines="20" w:beforeAutospacing="0" w:after="56"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6" w:beforeLines="20" w:beforeAutospacing="0" w:after="56"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0000FF"/>
        </w:rPr>
        <w:t>令和５年度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0000FF"/>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eastAsia"/>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0000FF"/>
              </w:rPr>
            </w:pPr>
            <w:r>
              <w:rPr>
                <w:rFonts w:hint="eastAsia"/>
                <w:color w:val="0000FF"/>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FF"/>
              </w:rPr>
            </w:pPr>
            <w:r>
              <w:rPr>
                <w:rFonts w:hint="eastAsia"/>
                <w:color w:val="0000FF"/>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優良工事表彰の有無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pacing w:val="0"/>
                <w:sz w:val="20"/>
              </w:rPr>
            </w:pPr>
            <w:r>
              <w:rPr>
                <w:rFonts w:hint="eastAsia"/>
                <w:spacing w:val="0"/>
                <w:sz w:val="20"/>
              </w:rPr>
              <w:t>○○○年度</w:t>
            </w:r>
          </w:p>
          <w:p>
            <w:pPr>
              <w:pStyle w:val="0"/>
              <w:autoSpaceDE w:val="0"/>
              <w:autoSpaceDN w:val="0"/>
              <w:ind w:firstLine="6"/>
              <w:jc w:val="center"/>
              <w:rPr>
                <w:rFonts w:hint="default"/>
                <w:sz w:val="20"/>
              </w:rPr>
            </w:pPr>
            <w:r>
              <w:rPr>
                <w:rFonts w:hint="eastAsia"/>
                <w:sz w:val="20"/>
              </w:rPr>
              <w:t>○○○表彰</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kern w:val="0"/>
              </w:rPr>
              <w:t>若手技</w:t>
            </w:r>
            <w:r>
              <w:rPr>
                <w:rFonts w:hint="eastAsia"/>
                <w:color w:val="000000" w:themeColor="text1"/>
                <w:kern w:val="0"/>
              </w:rPr>
              <w:t>術者・女性技術者の配置</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kern w:val="0"/>
                <w:sz w:val="20"/>
              </w:rPr>
            </w:pPr>
            <w:r>
              <w:rPr>
                <w:rFonts w:hint="eastAsia"/>
                <w:color w:val="000000" w:themeColor="text1"/>
                <w:kern w:val="0"/>
                <w:sz w:val="20"/>
              </w:rPr>
              <w:t>41</w:t>
            </w:r>
            <w:r>
              <w:rPr>
                <w:rFonts w:hint="eastAsia"/>
                <w:color w:val="000000" w:themeColor="text1"/>
                <w:kern w:val="0"/>
                <w:sz w:val="20"/>
              </w:rPr>
              <w:t>歳未満（女性）</w:t>
            </w:r>
          </w:p>
          <w:p>
            <w:pPr>
              <w:pStyle w:val="0"/>
              <w:autoSpaceDE w:val="0"/>
              <w:autoSpaceDN w:val="0"/>
              <w:jc w:val="center"/>
              <w:rPr>
                <w:rFonts w:hint="default"/>
                <w:color w:val="000000"/>
                <w:kern w:val="0"/>
                <w:sz w:val="20"/>
              </w:rPr>
            </w:pPr>
            <w:r>
              <w:rPr>
                <w:rFonts w:hint="eastAsia"/>
                <w:kern w:val="0"/>
                <w:sz w:val="20"/>
              </w:rPr>
              <w:t>現場代理人</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43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地域ボランティアの有無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地域点数○○点相当</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42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重機保有の有無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ﾊﾞｯｸﾎｳ自社保有</w:t>
            </w:r>
            <w:r>
              <w:rPr>
                <w:rFonts w:hint="eastAsia"/>
                <w:kern w:val="0"/>
                <w:sz w:val="18"/>
              </w:rPr>
              <w:t>○台</w:t>
            </w:r>
          </w:p>
        </w:tc>
        <w:tc>
          <w:tcPr>
            <w:tcW w:w="1076" w:type="dxa"/>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ＢＣＰの認定の状況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jc w:val="left"/>
              <w:rPr>
                <w:rFonts w:hint="default"/>
                <w:sz w:val="16"/>
              </w:rPr>
            </w:pPr>
            <w:r>
              <w:rPr>
                <w:rFonts w:hint="eastAsia"/>
                <w:sz w:val="18"/>
              </w:rPr>
              <w:t>高知県建設業ＢＣＰ審査会の認定</w:t>
            </w:r>
          </w:p>
        </w:tc>
        <w:tc>
          <w:tcPr>
            <w:tcW w:w="1076" w:type="dxa"/>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独占禁止法違反等による指名停止の状況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sz w:val="18"/>
              </w:rPr>
            </w:pPr>
            <w:r>
              <w:rPr>
                <w:rFonts w:hint="eastAsia"/>
                <w:sz w:val="18"/>
              </w:rPr>
              <w:t>独占禁止法違反による</w:t>
            </w:r>
          </w:p>
          <w:p>
            <w:pPr>
              <w:pStyle w:val="0"/>
              <w:autoSpaceDE w:val="0"/>
              <w:autoSpaceDN w:val="0"/>
              <w:rPr>
                <w:rFonts w:hint="default"/>
                <w:sz w:val="16"/>
              </w:rPr>
            </w:pPr>
            <w:r>
              <w:rPr>
                <w:rFonts w:hint="eastAsia"/>
                <w:sz w:val="18"/>
              </w:rPr>
              <w:t>指名停止</w:t>
            </w:r>
          </w:p>
        </w:tc>
        <w:tc>
          <w:tcPr>
            <w:tcW w:w="1076" w:type="dxa"/>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優良工事表彰の有無</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pacing w:val="0"/>
                <w:sz w:val="20"/>
              </w:rPr>
            </w:pPr>
            <w:r>
              <w:rPr>
                <w:rFonts w:hint="eastAsia"/>
                <w:spacing w:val="0"/>
                <w:sz w:val="20"/>
              </w:rPr>
              <w:t>○○○年度</w:t>
            </w:r>
          </w:p>
          <w:p>
            <w:pPr>
              <w:pStyle w:val="0"/>
              <w:ind w:left="4" w:leftChars="2" w:firstLine="2"/>
              <w:jc w:val="center"/>
              <w:rPr>
                <w:rFonts w:hint="default"/>
                <w:sz w:val="20"/>
              </w:rPr>
            </w:pPr>
            <w:r>
              <w:rPr>
                <w:rFonts w:hint="eastAsia"/>
                <w:sz w:val="20"/>
              </w:rPr>
              <w:t>○○○表彰</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登録内容確認書の写し又は</w:t>
      </w:r>
      <w:r>
        <w:rPr>
          <w:rFonts w:hint="eastAsia"/>
          <w:sz w:val="18"/>
        </w:rPr>
        <w:t>CO</w:t>
      </w:r>
      <w:r>
        <w:rPr>
          <w:rFonts w:hint="default"/>
          <w:sz w:val="18"/>
        </w:rPr>
        <w:t>R</w:t>
      </w:r>
      <w:r>
        <w:rPr>
          <w:rFonts w:hint="eastAsia"/>
          <w:sz w:val="18"/>
        </w:rPr>
        <w:t>INS</w:t>
      </w:r>
      <w:r>
        <w:rPr>
          <w:rFonts w:hint="eastAsia"/>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rPr>
        <w:br w:type="page"/>
      </w: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6" w:beforeLines="20" w:beforeAutospacing="0" w:after="56"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6" w:beforeLines="20" w:beforeAutospacing="0" w:after="56"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w:t>
      </w:r>
      <w:r>
        <w:rPr>
          <w:rFonts w:hint="eastAsia" w:ascii="ＭＳ ゴシック" w:hAnsi="ＭＳ ゴシック"/>
          <w:snapToGrid w:val="0"/>
          <w:color w:val="000000" w:themeColor="text1"/>
          <w:sz w:val="18"/>
        </w:rPr>
        <w:t>（当該技術者の健康保険被保険者証等</w:t>
      </w:r>
      <w:r>
        <w:rPr>
          <w:rFonts w:hint="eastAsia"/>
          <w:snapToGrid w:val="0"/>
          <w:color w:val="000000" w:themeColor="text1"/>
          <w:sz w:val="18"/>
        </w:rPr>
        <w:t>）並びに技術検定合格証明書、監理技術者資格者証、指定講習に係る講習修了証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２　この様式は、当該公告工事の種類に係る建設業法第７条第２号イ、ロ又はハのいずれかに該当し、かつ開札日において４１歳未満である技術者（若手技術者）又は女性技術者を現場代理人として配置する場合に提出すること。若手技術者又は女性技術者を主任技術者又は監理技術者（特例監理技術者及び監理技術者補佐を含む。）に配置する場合は、この様式の提出は必要ない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autoSpaceDE w:val="0"/>
        <w:autoSpaceDN w:val="0"/>
        <w:snapToGrid w:val="0"/>
        <w:spacing w:before="56" w:beforeLines="20" w:beforeAutospacing="0" w:after="56" w:afterLines="20" w:afterAutospacing="0"/>
        <w:ind w:leftChars="0" w:right="105" w:rightChars="50" w:firstLineChars="0"/>
        <w:rPr>
          <w:rFonts w:hint="default"/>
          <w:sz w:val="18"/>
        </w:rPr>
      </w:pP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leftChars="0" w:firstLine="0" w:firstLineChars="0"/>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登録内容確認書の写し又は</w:t>
      </w:r>
      <w:r>
        <w:rPr>
          <w:rFonts w:hint="eastAsia"/>
          <w:snapToGrid w:val="0"/>
          <w:sz w:val="18"/>
        </w:rPr>
        <w:t>CO</w:t>
      </w:r>
      <w:r>
        <w:rPr>
          <w:rFonts w:hint="default"/>
          <w:snapToGrid w:val="0"/>
          <w:sz w:val="18"/>
        </w:rPr>
        <w:t>R</w:t>
      </w:r>
      <w:r>
        <w:rPr>
          <w:rFonts w:hint="eastAsia"/>
          <w:snapToGrid w:val="0"/>
          <w:sz w:val="18"/>
        </w:rPr>
        <w:t>INS</w:t>
      </w:r>
      <w:r>
        <w:rPr>
          <w:rFonts w:hint="eastAsia"/>
          <w:snapToGrid w:val="0"/>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913</TotalTime>
  <Pages>12</Pages>
  <Words>203</Words>
  <Characters>6247</Characters>
  <Application>JUST Note</Application>
  <Lines>7869</Lines>
  <Paragraphs>570</Paragraphs>
  <CharactersWithSpaces>6629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299859</cp:lastModifiedBy>
  <cp:lastPrinted>2023-03-08T12:59:00Z</cp:lastPrinted>
  <dcterms:created xsi:type="dcterms:W3CDTF">2018-03-20T11:53:00Z</dcterms:created>
  <dcterms:modified xsi:type="dcterms:W3CDTF">2024-02-08T08:25:04Z</dcterms:modified>
  <cp:revision>67</cp:revision>
</cp:coreProperties>
</file>