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Chars="0" w:firstLineChars="0"/>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1F497D"/>
          <w:sz w:val="28"/>
          <w:highlight w:val="none"/>
          <w:u w:val="none" w:color="auto"/>
        </w:rPr>
        <w:t>第３節　新興感染症を含む感染症</w:t>
      </w:r>
      <w:r>
        <w:rPr>
          <w:rFonts w:hint="eastAsia" w:ascii="ＭＳ 明朝" w:hAnsi="ＭＳ 明朝" w:eastAsia="ＭＳ 明朝"/>
          <w:b w:val="1"/>
          <w:color w:val="203764" w:themeColor="accent5" w:themeShade="80"/>
          <w:sz w:val="24"/>
          <w:highlight w:val="none"/>
          <w:u w:val="none" w:color="auto"/>
        </w:rPr>
        <w:t>　</w:t>
      </w:r>
    </w:p>
    <w:p>
      <w:pPr>
        <w:pStyle w:val="0"/>
        <w:spacing w:before="165" w:beforeLines="50" w:beforeAutospacing="0"/>
        <w:ind w:left="0" w:leftChars="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感染症は、医学・医療の進歩や衛生水準の向上、国際交流の活発化など人と物の動きのグローバル化により、エボラ出血熱や重症急性呼吸器症候群（ＳＡＲＳ）、新型コロナウイルス感染症（</w:t>
      </w:r>
      <w:r>
        <w:rPr>
          <w:rFonts w:hint="eastAsia" w:ascii="ＭＳ 明朝" w:hAnsi="ＭＳ 明朝" w:eastAsia="ＭＳ 明朝"/>
          <w:color w:val="auto"/>
          <w:sz w:val="22"/>
          <w:highlight w:val="none"/>
          <w:u w:val="none" w:color="auto"/>
        </w:rPr>
        <w:t>COVID-19)</w:t>
      </w:r>
      <w:r>
        <w:rPr>
          <w:rFonts w:hint="eastAsia" w:ascii="ＭＳ 明朝" w:hAnsi="ＭＳ 明朝" w:eastAsia="ＭＳ 明朝"/>
          <w:color w:val="auto"/>
          <w:sz w:val="22"/>
          <w:highlight w:val="none"/>
          <w:u w:val="none" w:color="auto"/>
        </w:rPr>
        <w:t>、腸管出血性大腸菌感染症（Ｏ</w:t>
      </w:r>
      <w:r>
        <w:rPr>
          <w:rFonts w:hint="eastAsia" w:ascii="ＭＳ 明朝" w:hAnsi="ＭＳ 明朝" w:eastAsia="ＭＳ 明朝"/>
          <w:color w:val="auto"/>
          <w:sz w:val="22"/>
          <w:highlight w:val="none"/>
          <w:u w:val="none" w:color="auto"/>
        </w:rPr>
        <w:t>157</w:t>
      </w:r>
      <w:r>
        <w:rPr>
          <w:rFonts w:hint="eastAsia" w:ascii="ＭＳ 明朝" w:hAnsi="ＭＳ 明朝" w:eastAsia="ＭＳ 明朝"/>
          <w:color w:val="auto"/>
          <w:sz w:val="22"/>
          <w:highlight w:val="none"/>
          <w:u w:val="none" w:color="auto"/>
        </w:rPr>
        <w:t>など）といった新たな感染症の発生</w:t>
      </w:r>
      <w:r>
        <w:rPr>
          <w:rFonts w:hint="eastAsia" w:ascii="ＭＳ 明朝" w:hAnsi="ＭＳ 明朝" w:eastAsia="ＭＳ 明朝"/>
          <w:strike w:val="0"/>
          <w:dstrike w:val="0"/>
          <w:color w:val="auto"/>
          <w:sz w:val="22"/>
          <w:highlight w:val="none"/>
          <w:u w:val="none" w:color="auto"/>
        </w:rPr>
        <w:t>や、高病原性鳥インフルエンザウイルスなどの変異による新型インフルエンザの流行など、</w:t>
      </w:r>
      <w:r>
        <w:rPr>
          <w:rFonts w:hint="eastAsia" w:ascii="ＭＳ 明朝" w:hAnsi="ＭＳ 明朝" w:eastAsia="ＭＳ 明朝"/>
          <w:color w:val="auto"/>
          <w:sz w:val="22"/>
          <w:highlight w:val="none"/>
          <w:u w:val="none" w:color="auto"/>
        </w:rPr>
        <w:t>その発生状況は著しく変化しています。</w:t>
      </w:r>
    </w:p>
    <w:p>
      <w:pPr>
        <w:pStyle w:val="0"/>
        <w:ind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このため、常に感染症の発生動向を監視するとともに、発生した場合には、直ちに感染拡大の防止や、適切な医療が提供できる体制を構築しておく必要があり、県は、感染症対策を総合的かつ計画的に推進するため、「高知県・高知市感染症予防計画（令和６年３月改定・同年４月１日施行予定）」を策定し取り組んでいます。</w:t>
      </w:r>
    </w:p>
    <w:p>
      <w:pPr>
        <w:pStyle w:val="0"/>
        <w:spacing w:line="200" w:lineRule="exact"/>
        <w:ind w:left="0" w:leftChars="0" w:firstLine="0" w:firstLineChars="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１　感染症全般</w:t>
      </w:r>
    </w:p>
    <w:p>
      <w:pPr>
        <w:pStyle w:val="0"/>
        <w:ind w:left="0" w:leftChars="100" w:firstLine="0" w:firstLineChars="92"/>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感染症は、感染症の予防及び感染症の患者に対する医療に関する法律により感染力及びり患した場合の重篤性などに基づいて、総合的な観点から危険性が高い順に一類から五類までに分類されています。本県では、法施行後にペストやエボラ出血熱といった最も危険性が高いとされる一類感染症とジフテリアや重症急性呼吸器症候群（ＳＡＲＳ）といった二類感染症（結核以外）の発生は無く、また、細菌性赤痢や腸チフスといった三類感染症の発生も、近年低位に推移しています。</w:t>
      </w:r>
    </w:p>
    <w:p>
      <w:pPr>
        <w:pStyle w:val="0"/>
        <w:ind w:left="0" w:leftChars="100" w:firstLine="0" w:firstLineChars="92"/>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また、本県では、感染症の患者に対して良質で適切な医療を提供するため、一類感染症と二類感染症の感染症患者に対応できる第一種感染症指定医療機関と、二類感染症の感染症患者に対応できる第二種感染症指定医療機関を整備しています。</w:t>
      </w:r>
    </w:p>
    <w:p>
      <w:pPr>
        <w:pStyle w:val="0"/>
        <w:spacing w:line="200" w:lineRule="exact"/>
        <w:ind w:left="0" w:leftChars="0" w:firstLine="0" w:firstLineChars="0"/>
        <w:rPr>
          <w:rFonts w:hint="eastAsia" w:ascii="ＭＳ 明朝" w:hAnsi="ＭＳ 明朝" w:eastAsia="ＭＳ 明朝"/>
          <w:color w:val="auto"/>
          <w:sz w:val="22"/>
          <w:highlight w:val="none"/>
        </w:rPr>
      </w:pPr>
    </w:p>
    <w:p>
      <w:pPr>
        <w:pStyle w:val="0"/>
        <w:ind w:left="0" w:leftChars="0" w:firstLine="227" w:firstLineChars="100"/>
        <w:jc w:val="center"/>
        <w:rPr>
          <w:rFonts w:hint="eastAsia" w:ascii="ＭＳ 明朝" w:hAnsi="ＭＳ 明朝" w:eastAsia="ＭＳ 明朝"/>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8-3-1</w:t>
      </w:r>
      <w:r>
        <w:rPr>
          <w:rFonts w:hint="eastAsia" w:ascii="ＭＳ ゴシック" w:hAnsi="ＭＳ ゴシック" w:eastAsia="ＭＳ ゴシック"/>
          <w:color w:val="auto"/>
          <w:sz w:val="22"/>
          <w:highlight w:val="none"/>
        </w:rPr>
        <w:t>）感染症の類型</w:t>
      </w:r>
    </w:p>
    <w:tbl>
      <w:tblPr>
        <w:tblStyle w:val="11"/>
        <w:tblW w:w="89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45"/>
        <w:gridCol w:w="1800"/>
        <w:gridCol w:w="3825"/>
        <w:gridCol w:w="2925"/>
      </w:tblGrid>
      <w:tr>
        <w:trPr>
          <w:trHeight w:val="374" w:hRule="atLeast"/>
        </w:trPr>
        <w:tc>
          <w:tcPr>
            <w:tcW w:w="22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感染症の分類</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規定されている感染症</w:t>
            </w: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入院措置</w:t>
            </w:r>
          </w:p>
        </w:tc>
      </w:tr>
      <w:tr>
        <w:trPr>
          <w:trHeight w:val="374" w:hRule="atLeast"/>
        </w:trPr>
        <w:tc>
          <w:tcPr>
            <w:tcW w:w="22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一類感染症</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エボラ出血熱、ペスト、ラッサ熱　等</w:t>
            </w: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原則として入院</w:t>
            </w:r>
          </w:p>
        </w:tc>
      </w:tr>
      <w:tr>
        <w:trPr>
          <w:trHeight w:val="747" w:hRule="atLeast"/>
        </w:trPr>
        <w:tc>
          <w:tcPr>
            <w:tcW w:w="22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二類感染症</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結核、</w:t>
            </w:r>
            <w:r>
              <w:rPr>
                <w:rFonts w:hint="eastAsia" w:ascii="ＭＳ 明朝" w:hAnsi="ＭＳ 明朝" w:eastAsia="ＭＳ 明朝"/>
                <w:color w:val="auto"/>
                <w:sz w:val="22"/>
                <w:highlight w:val="none"/>
                <w:u w:val="none" w:color="auto"/>
              </w:rPr>
              <w:t>SARS</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MERS</w:t>
            </w:r>
            <w:r>
              <w:rPr>
                <w:rFonts w:hint="eastAsia" w:ascii="ＭＳ 明朝" w:hAnsi="ＭＳ 明朝" w:eastAsia="ＭＳ 明朝"/>
                <w:color w:val="auto"/>
                <w:sz w:val="22"/>
                <w:highlight w:val="none"/>
                <w:u w:val="none" w:color="auto"/>
              </w:rPr>
              <w:t>、鳥インフルエンザ（</w:t>
            </w:r>
            <w:r>
              <w:rPr>
                <w:rFonts w:hint="eastAsia" w:ascii="ＭＳ 明朝" w:hAnsi="ＭＳ 明朝" w:eastAsia="ＭＳ 明朝"/>
                <w:color w:val="auto"/>
                <w:sz w:val="22"/>
                <w:highlight w:val="none"/>
                <w:u w:val="none" w:color="auto"/>
              </w:rPr>
              <w:t>H5N1</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H7N9</w:t>
            </w:r>
            <w:r>
              <w:rPr>
                <w:rFonts w:hint="eastAsia" w:ascii="ＭＳ 明朝" w:hAnsi="ＭＳ 明朝" w:eastAsia="ＭＳ 明朝"/>
                <w:color w:val="auto"/>
                <w:sz w:val="22"/>
                <w:highlight w:val="none"/>
                <w:u w:val="none" w:color="auto"/>
              </w:rPr>
              <w:t>）　等</w:t>
            </w: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状況に応じ入院</w:t>
            </w:r>
          </w:p>
        </w:tc>
      </w:tr>
      <w:tr>
        <w:trPr>
          <w:trHeight w:val="374" w:hRule="atLeast"/>
        </w:trPr>
        <w:tc>
          <w:tcPr>
            <w:tcW w:w="22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三類感染症</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コレラ、細菌性赤痢、腸チフス　等</w:t>
            </w: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w:t>
            </w:r>
          </w:p>
        </w:tc>
      </w:tr>
      <w:tr>
        <w:trPr>
          <w:trHeight w:val="373" w:hRule="atLeast"/>
        </w:trPr>
        <w:tc>
          <w:tcPr>
            <w:tcW w:w="22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四類感染症</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狂犬病、マラリア、デング熱　等</w:t>
            </w: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w:t>
            </w:r>
          </w:p>
        </w:tc>
      </w:tr>
      <w:tr>
        <w:trPr>
          <w:trHeight w:val="748" w:hRule="atLeast"/>
        </w:trPr>
        <w:tc>
          <w:tcPr>
            <w:tcW w:w="22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五類感染症</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インフルエンザ、新型コロナウイルス感染症（</w:t>
            </w:r>
            <w:r>
              <w:rPr>
                <w:rFonts w:hint="eastAsia" w:ascii="ＭＳ 明朝" w:hAnsi="ＭＳ 明朝" w:eastAsia="ＭＳ 明朝"/>
                <w:color w:val="auto"/>
                <w:sz w:val="22"/>
                <w:highlight w:val="none"/>
                <w:u w:val="none" w:color="auto"/>
              </w:rPr>
              <w:t>COVID-19</w:t>
            </w:r>
            <w:r>
              <w:rPr>
                <w:rFonts w:hint="eastAsia" w:ascii="ＭＳ 明朝" w:hAnsi="ＭＳ 明朝" w:eastAsia="ＭＳ 明朝"/>
                <w:color w:val="auto"/>
                <w:sz w:val="22"/>
                <w:highlight w:val="none"/>
                <w:u w:val="none" w:color="auto"/>
              </w:rPr>
              <w:t>）　等</w:t>
            </w: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w:t>
            </w:r>
          </w:p>
        </w:tc>
      </w:tr>
      <w:tr>
        <w:trPr>
          <w:trHeight w:val="1174" w:hRule="atLeast"/>
        </w:trPr>
        <w:tc>
          <w:tcPr>
            <w:tcW w:w="44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highlight w:val="none"/>
              </w:rPr>
            </w:pPr>
            <w:r>
              <w:rPr>
                <w:rFonts w:hint="eastAsia" w:ascii="ＭＳ 明朝" w:hAnsi="ＭＳ 明朝" w:eastAsia="ＭＳ 明朝"/>
                <w:color w:val="auto"/>
                <w:sz w:val="22"/>
                <w:highlight w:val="none"/>
                <w:u w:val="none" w:color="auto"/>
              </w:rPr>
              <w:t>新興感染症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highlight w:val="none"/>
              </w:rPr>
            </w:pPr>
            <w:r>
              <w:rPr>
                <w:rFonts w:hint="eastAsia" w:ascii="ＭＳ 明朝" w:hAnsi="ＭＳ 明朝" w:eastAsia="ＭＳ 明朝"/>
                <w:color w:val="auto"/>
                <w:sz w:val="22"/>
                <w:highlight w:val="none"/>
                <w:u w:val="none" w:color="auto"/>
              </w:rPr>
              <w:t>新型インフルエンザ等感染症</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highlight w:val="none"/>
              </w:rPr>
            </w:pPr>
            <w:r>
              <w:rPr>
                <w:rFonts w:hint="eastAsia" w:ascii="ＭＳ 明朝" w:hAnsi="ＭＳ 明朝" w:eastAsia="ＭＳ 明朝"/>
                <w:color w:val="auto"/>
                <w:sz w:val="22"/>
                <w:highlight w:val="none"/>
                <w:u w:val="none" w:color="auto"/>
              </w:rPr>
              <w:t>新型、再興型インフルエンザ、新型、再興型コロナウイルス感染症</w:t>
            </w: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highlight w:val="none"/>
              </w:rPr>
            </w:pPr>
            <w:r>
              <w:rPr>
                <w:rFonts w:hint="eastAsia" w:ascii="ＭＳ 明朝" w:hAnsi="ＭＳ 明朝" w:eastAsia="ＭＳ 明朝"/>
                <w:color w:val="auto"/>
                <w:sz w:val="22"/>
                <w:highlight w:val="none"/>
                <w:u w:val="none" w:color="auto"/>
              </w:rPr>
              <w:t>状況に応じ入院</w:t>
            </w:r>
          </w:p>
        </w:tc>
      </w:tr>
      <w:tr>
        <w:trPr>
          <w:trHeight w:val="690" w:hRule="atLeast"/>
        </w:trPr>
        <w:tc>
          <w:tcPr>
            <w:tcW w:w="44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highlight w:val="none"/>
              </w:rPr>
            </w:pPr>
            <w:r>
              <w:rPr>
                <w:rFonts w:hint="eastAsia" w:ascii="ＭＳ 明朝" w:hAnsi="ＭＳ 明朝" w:eastAsia="ＭＳ 明朝"/>
                <w:color w:val="auto"/>
                <w:sz w:val="22"/>
                <w:highlight w:val="none"/>
                <w:u w:val="none" w:color="auto"/>
              </w:rPr>
              <w:t>指定感染症</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highlight w:val="none"/>
              </w:rPr>
            </w:pPr>
            <w:r>
              <w:rPr>
                <w:rFonts w:hint="eastAsia" w:ascii="ＭＳ 明朝" w:hAnsi="ＭＳ 明朝" w:eastAsia="ＭＳ 明朝"/>
                <w:color w:val="auto"/>
                <w:sz w:val="22"/>
                <w:highlight w:val="none"/>
                <w:u w:val="none" w:color="auto"/>
              </w:rPr>
              <w:t>政令で指定</w:t>
            </w: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highlight w:val="none"/>
              </w:rPr>
            </w:pPr>
            <w:r>
              <w:rPr>
                <w:rFonts w:hint="eastAsia" w:ascii="ＭＳ 明朝" w:hAnsi="ＭＳ 明朝" w:eastAsia="ＭＳ 明朝"/>
                <w:color w:val="auto"/>
                <w:sz w:val="22"/>
                <w:highlight w:val="none"/>
                <w:u w:val="none" w:color="auto"/>
              </w:rPr>
              <w:t>一類～三類感染症に</w:t>
            </w:r>
          </w:p>
          <w:p>
            <w:pPr>
              <w:pStyle w:val="0"/>
              <w:jc w:val="center"/>
              <w:rPr>
                <w:rFonts w:hint="eastAsia"/>
                <w:highlight w:val="none"/>
              </w:rPr>
            </w:pPr>
            <w:r>
              <w:rPr>
                <w:rFonts w:hint="eastAsia" w:ascii="ＭＳ 明朝" w:hAnsi="ＭＳ 明朝" w:eastAsia="ＭＳ 明朝"/>
                <w:color w:val="auto"/>
                <w:sz w:val="22"/>
                <w:highlight w:val="none"/>
                <w:u w:val="none" w:color="auto"/>
              </w:rPr>
              <w:t>準じた措置</w:t>
            </w:r>
          </w:p>
        </w:tc>
      </w:tr>
      <w:tr>
        <w:trPr>
          <w:trHeight w:val="485" w:hRule="atLeast"/>
        </w:trPr>
        <w:tc>
          <w:tcPr>
            <w:tcW w:w="44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highlight w:val="none"/>
              </w:rPr>
            </w:pPr>
            <w:r>
              <w:rPr>
                <w:rFonts w:hint="eastAsia" w:ascii="ＭＳ 明朝" w:hAnsi="ＭＳ 明朝" w:eastAsia="ＭＳ 明朝"/>
                <w:color w:val="auto"/>
                <w:sz w:val="22"/>
                <w:highlight w:val="none"/>
                <w:u w:val="none" w:color="auto"/>
              </w:rPr>
              <w:t>新興感染症</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highlight w:val="none"/>
              </w:rPr>
            </w:pPr>
          </w:p>
        </w:tc>
        <w:tc>
          <w:tcPr>
            <w:tcW w:w="2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highlight w:val="none"/>
              </w:rPr>
            </w:pPr>
            <w:r>
              <w:rPr>
                <w:rFonts w:hint="eastAsia" w:ascii="ＭＳ 明朝" w:hAnsi="ＭＳ 明朝" w:eastAsia="ＭＳ 明朝"/>
                <w:color w:val="auto"/>
                <w:sz w:val="22"/>
                <w:highlight w:val="none"/>
                <w:u w:val="none" w:color="auto"/>
              </w:rPr>
              <w:t>原則として入院</w:t>
            </w:r>
          </w:p>
        </w:tc>
      </w:tr>
    </w:tbl>
    <w:p>
      <w:pPr>
        <w:pStyle w:val="0"/>
        <w:ind w:left="0" w:leftChars="0" w:firstLine="227" w:firstLineChars="100"/>
        <w:jc w:val="left"/>
        <w:rPr>
          <w:rFonts w:hint="eastAsia" w:ascii="ＭＳ 明朝" w:hAnsi="ＭＳ 明朝" w:eastAsia="ＭＳ 明朝"/>
          <w:color w:val="000000"/>
          <w:sz w:val="22"/>
          <w:highlight w:val="none"/>
        </w:rPr>
      </w:pPr>
    </w:p>
    <w:p>
      <w:pPr>
        <w:pStyle w:val="0"/>
        <w:ind w:left="0" w:leftChars="0" w:firstLine="0" w:firstLineChars="0"/>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color w:val="000000"/>
          <w:sz w:val="22"/>
          <w:highlight w:val="none"/>
        </w:rPr>
        <w:t xml:space="preserve">            </w:t>
      </w:r>
      <w:r>
        <w:rPr>
          <w:rFonts w:hint="eastAsia" w:ascii="ＭＳ ゴシック" w:hAnsi="ＭＳ ゴシック" w:eastAsia="ＭＳ ゴシック"/>
          <w:color w:val="auto"/>
          <w:kern w:val="0"/>
          <w:sz w:val="22"/>
          <w:highlight w:val="none"/>
        </w:rPr>
        <w:t>（図表</w:t>
      </w:r>
      <w:r>
        <w:rPr>
          <w:rFonts w:hint="eastAsia" w:ascii="ＭＳ ゴシック" w:hAnsi="ＭＳ ゴシック" w:eastAsia="ＭＳ ゴシック"/>
          <w:color w:val="auto"/>
          <w:kern w:val="0"/>
          <w:sz w:val="22"/>
          <w:highlight w:val="none"/>
        </w:rPr>
        <w:t>8-3-2</w:t>
      </w:r>
      <w:r>
        <w:rPr>
          <w:rFonts w:hint="eastAsia" w:ascii="ＭＳ ゴシック" w:hAnsi="ＭＳ ゴシック" w:eastAsia="ＭＳ ゴシック"/>
          <w:color w:val="auto"/>
          <w:kern w:val="0"/>
          <w:sz w:val="22"/>
          <w:highlight w:val="none"/>
        </w:rPr>
        <w:t>）三類感染症発生状況の推移</w:t>
      </w:r>
      <w:r>
        <w:rPr>
          <w:rFonts w:hint="eastAsia" w:ascii="ＭＳ 明朝" w:hAnsi="ＭＳ 明朝" w:eastAsia="ＭＳ 明朝"/>
          <w:color w:val="000000"/>
          <w:sz w:val="22"/>
          <w:highlight w:val="none"/>
        </w:rPr>
        <w:t>　　　　　　　</w:t>
      </w:r>
      <w:r>
        <w:rPr>
          <w:rFonts w:hint="eastAsia" w:ascii="ＭＳ 明朝" w:hAnsi="ＭＳ 明朝" w:eastAsia="ＭＳ 明朝"/>
          <w:color w:val="000000"/>
          <w:sz w:val="16"/>
          <w:highlight w:val="none"/>
        </w:rPr>
        <w:t>単位：人</w:t>
      </w:r>
    </w:p>
    <w:tbl>
      <w:tblPr>
        <w:tblStyle w:val="11"/>
        <w:tblW w:w="0" w:type="auto"/>
        <w:jc w:val="left"/>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554"/>
        <w:gridCol w:w="861"/>
        <w:gridCol w:w="861"/>
        <w:gridCol w:w="861"/>
        <w:gridCol w:w="861"/>
        <w:gridCol w:w="861"/>
        <w:gridCol w:w="1747"/>
      </w:tblGrid>
      <w:tr>
        <w:trPr>
          <w:trHeight w:val="507" w:hRule="atLeast"/>
        </w:trPr>
        <w:tc>
          <w:tcPr>
            <w:tcW w:w="2554"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DAEEF3"/>
            <w:vAlign w:val="top"/>
          </w:tcPr>
          <w:p>
            <w:pPr>
              <w:pStyle w:val="4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年</w:t>
            </w:r>
          </w:p>
          <w:p>
            <w:pPr>
              <w:pStyle w:val="4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病名</w:t>
            </w:r>
          </w:p>
        </w:tc>
        <w:tc>
          <w:tcPr>
            <w:tcW w:w="8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H30</w:t>
            </w:r>
          </w:p>
        </w:tc>
        <w:tc>
          <w:tcPr>
            <w:tcW w:w="8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w:t>
            </w:r>
            <w:r>
              <w:rPr>
                <w:rFonts w:hint="eastAsia" w:ascii="ＭＳ 明朝" w:hAnsi="ＭＳ 明朝" w:eastAsia="ＭＳ 明朝"/>
                <w:color w:val="auto"/>
                <w:sz w:val="20"/>
                <w:highlight w:val="none"/>
                <w:u w:val="none" w:color="auto"/>
              </w:rPr>
              <w:t>元</w:t>
            </w:r>
          </w:p>
        </w:tc>
        <w:tc>
          <w:tcPr>
            <w:tcW w:w="8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R2</w:t>
            </w:r>
          </w:p>
        </w:tc>
        <w:tc>
          <w:tcPr>
            <w:tcW w:w="8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R3</w:t>
            </w:r>
          </w:p>
        </w:tc>
        <w:tc>
          <w:tcPr>
            <w:tcW w:w="8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R4</w:t>
            </w:r>
          </w:p>
        </w:tc>
        <w:tc>
          <w:tcPr>
            <w:tcW w:w="17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直近</w:t>
            </w:r>
            <w:r>
              <w:rPr>
                <w:rFonts w:hint="eastAsia" w:ascii="ＭＳ 明朝" w:hAnsi="ＭＳ 明朝" w:eastAsia="ＭＳ 明朝"/>
                <w:color w:val="auto"/>
                <w:sz w:val="20"/>
                <w:highlight w:val="none"/>
                <w:u w:val="none" w:color="auto"/>
              </w:rPr>
              <w:t>5</w:t>
            </w:r>
            <w:r>
              <w:rPr>
                <w:rFonts w:hint="eastAsia" w:ascii="ＭＳ 明朝" w:hAnsi="ＭＳ 明朝" w:eastAsia="ＭＳ 明朝"/>
                <w:color w:val="auto"/>
                <w:sz w:val="20"/>
                <w:highlight w:val="none"/>
                <w:u w:val="none" w:color="auto"/>
              </w:rPr>
              <w:t>年間計</w:t>
            </w:r>
          </w:p>
        </w:tc>
      </w:tr>
      <w:tr>
        <w:trPr>
          <w:trHeight w:val="254" w:hRule="atLeast"/>
        </w:trPr>
        <w:tc>
          <w:tcPr>
            <w:tcW w:w="255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コレラ</w:t>
            </w:r>
          </w:p>
        </w:tc>
        <w:tc>
          <w:tcPr>
            <w:tcW w:w="86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86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174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r>
      <w:tr>
        <w:trPr>
          <w:trHeight w:val="254" w:hRule="atLeast"/>
        </w:trPr>
        <w:tc>
          <w:tcPr>
            <w:tcW w:w="255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細菌性赤痢</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174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r>
      <w:tr>
        <w:trPr>
          <w:trHeight w:val="507" w:hRule="atLeast"/>
        </w:trPr>
        <w:tc>
          <w:tcPr>
            <w:tcW w:w="255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腸管出血性大腸菌感染症</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4</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1</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w:t>
            </w:r>
          </w:p>
        </w:tc>
        <w:tc>
          <w:tcPr>
            <w:tcW w:w="174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17</w:t>
            </w:r>
          </w:p>
        </w:tc>
      </w:tr>
      <w:tr>
        <w:trPr>
          <w:trHeight w:val="254" w:hRule="atLeast"/>
        </w:trPr>
        <w:tc>
          <w:tcPr>
            <w:tcW w:w="255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腸チフス</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174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1</w:t>
            </w:r>
          </w:p>
        </w:tc>
      </w:tr>
      <w:tr>
        <w:trPr>
          <w:trHeight w:val="254" w:hRule="atLeast"/>
        </w:trPr>
        <w:tc>
          <w:tcPr>
            <w:tcW w:w="255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パラチフス</w:t>
            </w:r>
          </w:p>
        </w:tc>
        <w:tc>
          <w:tcPr>
            <w:tcW w:w="86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86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c>
          <w:tcPr>
            <w:tcW w:w="86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174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xml:space="preserve"> 0</w:t>
            </w:r>
          </w:p>
        </w:tc>
      </w:tr>
    </w:tbl>
    <w:p>
      <w:pPr>
        <w:pStyle w:val="0"/>
        <w:spacing w:line="180" w:lineRule="exact"/>
        <w:ind w:leftChars="0" w:firstLineChars="0"/>
        <w:jc w:val="left"/>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color w:val="000000"/>
          <w:sz w:val="16"/>
          <w:highlight w:val="none"/>
        </w:rPr>
        <w:t>出典：高知県健康対策課調べ</w:t>
      </w:r>
    </w:p>
    <w:p>
      <w:pPr>
        <w:pStyle w:val="0"/>
        <w:spacing w:before="165" w:beforeLines="50" w:beforeAutospacing="0" w:line="240" w:lineRule="exact"/>
        <w:ind w:firstLine="2124" w:firstLineChars="900"/>
        <w:rPr>
          <w:rFonts w:hint="eastAsia" w:ascii="ＭＳ 明朝" w:hAnsi="ＭＳ 明朝" w:eastAsia="ＭＳ 明朝"/>
          <w:color w:val="FF0000"/>
          <w:sz w:val="22"/>
          <w:highlight w:val="none"/>
          <w:u w:val="single" w:color="auto"/>
        </w:rPr>
      </w:pPr>
      <w:r>
        <w:rPr>
          <w:rFonts w:hint="eastAsia" w:ascii="ＭＳ ゴシック" w:hAnsi="ＭＳ ゴシック" w:eastAsia="ＭＳ ゴシック"/>
          <w:color w:val="000000"/>
          <w:sz w:val="22"/>
          <w:highlight w:val="none"/>
        </w:rPr>
        <w:t>（図表</w:t>
      </w:r>
      <w:r>
        <w:rPr>
          <w:rFonts w:hint="eastAsia" w:ascii="ＭＳ ゴシック" w:hAnsi="ＭＳ ゴシック" w:eastAsia="ＭＳ ゴシック"/>
          <w:color w:val="000000"/>
          <w:sz w:val="22"/>
          <w:highlight w:val="none"/>
        </w:rPr>
        <w:t>8-3-3</w:t>
      </w:r>
      <w:r>
        <w:rPr>
          <w:rFonts w:hint="eastAsia" w:ascii="ＭＳ ゴシック" w:hAnsi="ＭＳ ゴシック" w:eastAsia="ＭＳ ゴシック"/>
          <w:color w:val="000000"/>
          <w:sz w:val="22"/>
          <w:highlight w:val="none"/>
        </w:rPr>
        <w:t>）感染症指定医療機関</w:t>
      </w:r>
      <w:r>
        <w:rPr>
          <w:rFonts w:hint="eastAsia" w:ascii="ＭＳ 明朝" w:hAnsi="ＭＳ 明朝" w:eastAsia="ＭＳ 明朝"/>
          <w:color w:val="000000"/>
          <w:sz w:val="22"/>
          <w:highlight w:val="none"/>
        </w:rPr>
        <w:t>　　　　　</w:t>
      </w:r>
      <w:r>
        <w:rPr>
          <w:rFonts w:hint="eastAsia" w:ascii="ＭＳ 明朝" w:hAnsi="ＭＳ 明朝" w:eastAsia="ＭＳ 明朝"/>
          <w:color w:val="auto"/>
          <w:sz w:val="16"/>
          <w:highlight w:val="none"/>
          <w:u w:val="none" w:color="auto"/>
        </w:rPr>
        <w:t>令和５年</w:t>
      </w:r>
      <w:r>
        <w:rPr>
          <w:rFonts w:hint="eastAsia" w:ascii="ＭＳ 明朝" w:hAnsi="ＭＳ 明朝" w:eastAsia="ＭＳ 明朝"/>
          <w:color w:val="auto"/>
          <w:sz w:val="16"/>
          <w:highlight w:val="none"/>
          <w:u w:val="none" w:color="auto"/>
        </w:rPr>
        <w:t>4</w:t>
      </w:r>
      <w:r>
        <w:rPr>
          <w:rFonts w:hint="eastAsia" w:ascii="ＭＳ 明朝" w:hAnsi="ＭＳ 明朝" w:eastAsia="ＭＳ 明朝"/>
          <w:color w:val="auto"/>
          <w:sz w:val="16"/>
          <w:highlight w:val="none"/>
          <w:u w:val="none" w:color="auto"/>
        </w:rPr>
        <w:t>月</w:t>
      </w:r>
      <w:r>
        <w:rPr>
          <w:rFonts w:hint="eastAsia" w:ascii="ＭＳ 明朝" w:hAnsi="ＭＳ 明朝" w:eastAsia="ＭＳ 明朝"/>
          <w:color w:val="auto"/>
          <w:sz w:val="16"/>
          <w:highlight w:val="none"/>
          <w:u w:val="none" w:color="auto"/>
        </w:rPr>
        <w:t>1</w:t>
      </w:r>
      <w:r>
        <w:rPr>
          <w:rFonts w:hint="eastAsia" w:ascii="ＭＳ 明朝" w:hAnsi="ＭＳ 明朝" w:eastAsia="ＭＳ 明朝"/>
          <w:color w:val="auto"/>
          <w:sz w:val="16"/>
          <w:highlight w:val="none"/>
          <w:u w:val="none" w:color="auto"/>
        </w:rPr>
        <w:t>日現在</w:t>
      </w:r>
    </w:p>
    <w:tbl>
      <w:tblPr>
        <w:tblStyle w:val="11"/>
        <w:tblW w:w="8532" w:type="dxa"/>
        <w:jc w:val="left"/>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95"/>
        <w:gridCol w:w="3024"/>
        <w:gridCol w:w="2513"/>
      </w:tblGrid>
      <w:tr>
        <w:trPr>
          <w:trHeight w:val="285" w:hRule="atLeast"/>
        </w:trPr>
        <w:tc>
          <w:tcPr>
            <w:tcW w:w="2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種別</w:t>
            </w: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医療機関名</w:t>
            </w: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病床数</w:t>
            </w:r>
          </w:p>
        </w:tc>
      </w:tr>
      <w:tr>
        <w:trPr>
          <w:trHeight w:val="284" w:hRule="atLeast"/>
        </w:trPr>
        <w:tc>
          <w:tcPr>
            <w:tcW w:w="2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第一種感染症指定医療機関</w:t>
            </w: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高知医療センター</w:t>
            </w: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2</w:t>
            </w:r>
          </w:p>
        </w:tc>
      </w:tr>
      <w:tr>
        <w:trPr>
          <w:trHeight w:val="285" w:hRule="atLeast"/>
        </w:trPr>
        <w:tc>
          <w:tcPr>
            <w:tcW w:w="2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第二種感染症指定医療機関</w:t>
            </w: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高知医療センター</w:t>
            </w: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6</w:t>
            </w:r>
          </w:p>
        </w:tc>
      </w:tr>
      <w:tr>
        <w:trPr>
          <w:trHeight w:val="286" w:hRule="atLeast"/>
        </w:trPr>
        <w:tc>
          <w:tcPr>
            <w:tcW w:w="2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幡多けんみん病院</w:t>
            </w: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3</w:t>
            </w:r>
          </w:p>
        </w:tc>
      </w:tr>
    </w:tbl>
    <w:p>
      <w:pPr>
        <w:pStyle w:val="0"/>
        <w:spacing w:line="180" w:lineRule="exact"/>
        <w:ind w:leftChars="0" w:firstLineChars="0"/>
        <w:jc w:val="left"/>
        <w:rPr>
          <w:rFonts w:hint="eastAsia" w:ascii="ＭＳ 明朝" w:hAnsi="ＭＳ 明朝" w:eastAsia="ＭＳ 明朝"/>
          <w:sz w:val="22"/>
          <w:highlight w:val="none"/>
        </w:rPr>
      </w:pPr>
    </w:p>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b w:val="1"/>
          <w:color w:val="0070C0"/>
          <w:sz w:val="22"/>
          <w:highlight w:val="none"/>
        </w:rPr>
        <w:t>２　新興感染症</w:t>
      </w:r>
    </w:p>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b w:val="1"/>
          <w:sz w:val="22"/>
          <w:highlight w:val="none"/>
        </w:rPr>
        <w:t>（１）新興感染症</w:t>
      </w:r>
    </w:p>
    <w:p>
      <w:pPr>
        <w:pStyle w:val="0"/>
        <w:ind w:left="0" w:lef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b w:val="1"/>
          <w:color w:val="auto"/>
          <w:sz w:val="22"/>
          <w:highlight w:val="none"/>
          <w:u w:val="none" w:color="auto"/>
          <w:bdr w:val="single" w:color="auto" w:sz="4" w:space="0"/>
          <w:shd w:val="clear" w:color="auto" w:fill="E5DFEC"/>
        </w:rPr>
        <w:t>現状・課題</w:t>
      </w:r>
      <w:r>
        <w:rPr>
          <w:rFonts w:hint="eastAsia" w:ascii="ＭＳ 明朝" w:hAnsi="ＭＳ 明朝" w:eastAsia="ＭＳ 明朝"/>
          <w:b w:val="0"/>
          <w:color w:val="auto"/>
          <w:sz w:val="22"/>
          <w:highlight w:val="none"/>
          <w:u w:val="none" w:color="auto"/>
          <w:bdr w:val="none" w:color="auto" w:sz="0" w:space="0"/>
          <w:shd w:val="clear" w:color="auto" w:fill="auto"/>
        </w:rPr>
        <w:t>（</w:t>
      </w:r>
      <w:r>
        <w:rPr>
          <w:rFonts w:hint="eastAsia" w:ascii="ＭＳ 明朝" w:hAnsi="ＭＳ 明朝" w:eastAsia="ＭＳ 明朝"/>
          <w:color w:val="auto"/>
          <w:sz w:val="22"/>
          <w:highlight w:val="none"/>
          <w:u w:val="none" w:color="auto"/>
        </w:rPr>
        <w:t>新型コロナウイルス感染症の感染状況（発生から五類感染症指定まで））</w:t>
      </w:r>
    </w:p>
    <w:p>
      <w:pPr>
        <w:pStyle w:val="0"/>
        <w:ind w:left="227" w:leftChars="100" w:firstLine="227"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令和２年２月に第１例の感染者が確認されて以降、令和５年５月８日に五類感染症に指定されるまでの間、県内では感染者は累計</w:t>
      </w:r>
      <w:r>
        <w:rPr>
          <w:rFonts w:hint="eastAsia" w:ascii="ＭＳ 明朝" w:hAnsi="ＭＳ 明朝" w:eastAsia="ＭＳ 明朝"/>
          <w:color w:val="auto"/>
          <w:sz w:val="22"/>
          <w:highlight w:val="none"/>
          <w:u w:val="none" w:color="auto"/>
        </w:rPr>
        <w:t>170,253</w:t>
      </w:r>
      <w:r>
        <w:rPr>
          <w:rFonts w:hint="eastAsia" w:ascii="ＭＳ 明朝" w:hAnsi="ＭＳ 明朝" w:eastAsia="ＭＳ 明朝"/>
          <w:color w:val="auto"/>
          <w:sz w:val="22"/>
          <w:highlight w:val="none"/>
          <w:u w:val="none" w:color="auto"/>
        </w:rPr>
        <w:t>人、死亡者は累計</w:t>
      </w:r>
      <w:r>
        <w:rPr>
          <w:rFonts w:hint="eastAsia" w:ascii="ＭＳ 明朝" w:hAnsi="ＭＳ 明朝" w:eastAsia="ＭＳ 明朝"/>
          <w:color w:val="auto"/>
          <w:sz w:val="22"/>
          <w:highlight w:val="none"/>
          <w:u w:val="none" w:color="auto"/>
        </w:rPr>
        <w:t>602</w:t>
      </w:r>
      <w:r>
        <w:rPr>
          <w:rFonts w:hint="eastAsia" w:ascii="ＭＳ 明朝" w:hAnsi="ＭＳ 明朝" w:eastAsia="ＭＳ 明朝"/>
          <w:color w:val="auto"/>
          <w:sz w:val="22"/>
          <w:highlight w:val="none"/>
          <w:u w:val="none" w:color="auto"/>
        </w:rPr>
        <w:t>人、１日あたりの療養者は最大で</w:t>
      </w:r>
      <w:r>
        <w:rPr>
          <w:rFonts w:hint="eastAsia" w:ascii="ＭＳ 明朝" w:hAnsi="ＭＳ 明朝" w:eastAsia="ＭＳ 明朝"/>
          <w:color w:val="auto"/>
          <w:sz w:val="22"/>
          <w:highlight w:val="none"/>
          <w:u w:val="none" w:color="auto"/>
        </w:rPr>
        <w:t>17,178</w:t>
      </w:r>
      <w:r>
        <w:rPr>
          <w:rFonts w:hint="eastAsia" w:ascii="ＭＳ 明朝" w:hAnsi="ＭＳ 明朝" w:eastAsia="ＭＳ 明朝"/>
          <w:color w:val="auto"/>
          <w:sz w:val="22"/>
          <w:highlight w:val="none"/>
          <w:u w:val="none" w:color="auto"/>
        </w:rPr>
        <w:t>人（発生届の全数届出を行っていた令和４年９月</w:t>
      </w:r>
      <w:r>
        <w:rPr>
          <w:rFonts w:hint="eastAsia" w:ascii="ＭＳ 明朝" w:hAnsi="ＭＳ 明朝" w:eastAsia="ＭＳ 明朝"/>
          <w:color w:val="auto"/>
          <w:sz w:val="22"/>
          <w:highlight w:val="none"/>
          <w:u w:val="none" w:color="auto"/>
        </w:rPr>
        <w:t>26</w:t>
      </w:r>
      <w:r>
        <w:rPr>
          <w:rFonts w:hint="eastAsia" w:ascii="ＭＳ 明朝" w:hAnsi="ＭＳ 明朝" w:eastAsia="ＭＳ 明朝"/>
          <w:color w:val="auto"/>
          <w:sz w:val="22"/>
          <w:highlight w:val="none"/>
          <w:u w:val="none" w:color="auto"/>
        </w:rPr>
        <w:t>日までの最大値）にのぼり、施設や学校等におけるクラスター（感染者集団）は少なくとも</w:t>
      </w:r>
      <w:r>
        <w:rPr>
          <w:rFonts w:hint="eastAsia" w:ascii="ＭＳ 明朝" w:hAnsi="ＭＳ 明朝" w:eastAsia="ＭＳ 明朝"/>
          <w:color w:val="auto"/>
          <w:sz w:val="22"/>
          <w:highlight w:val="none"/>
          <w:u w:val="none" w:color="auto"/>
        </w:rPr>
        <w:t>1,140</w:t>
      </w:r>
      <w:r>
        <w:rPr>
          <w:rFonts w:hint="eastAsia" w:ascii="ＭＳ 明朝" w:hAnsi="ＭＳ 明朝" w:eastAsia="ＭＳ 明朝"/>
          <w:color w:val="auto"/>
          <w:sz w:val="22"/>
          <w:highlight w:val="none"/>
          <w:u w:val="none" w:color="auto"/>
        </w:rPr>
        <w:t>件発生しました。県では、医療機関や施設等と協力・連携し、保健医療体制の確保を行いましたが、新型インフルエンザ対応等を踏まえて構築していた県内の体制では、感染拡大時の急速な医療ニーズの増大に対応することができず、さまざまな困難が生じました。</w:t>
      </w:r>
    </w:p>
    <w:p>
      <w:pPr>
        <w:pStyle w:val="0"/>
        <w:ind w:left="227" w:leftChars="10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新型コロナウイルス感染症患者の受入れは当初、感染症指定医療機関で行っていましたが、感染者の増加とともに、感染症指定医療機関以外の医療機関の受入れが必要となりました。しかし、適切な感染症対策により患者に対応するための体制整備には相応の期間を要し、医療機関等にとって大きな負担が生じました。</w:t>
      </w:r>
    </w:p>
    <w:p>
      <w:pPr>
        <w:pStyle w:val="0"/>
        <w:ind w:left="227" w:leftChars="10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令和３年２月の感染症法改正により新型コロナウイルス感染症患者が急増した際には、軽症患者の自宅・宿泊施設・高齢者施設等での療養の仕組みが法定化されましたが、施行時点においても、十分に療養体制が整備されておらず、通常医療と両立した保健医療体制を早急に構築することが求められる中で、平時から入院、外来、在宅等にわたる県内医療全体を視野に入れて、医療機能やネットワークを強化し、必要な医療を提供していくことの重要性が改めて認識されました。</w:t>
      </w:r>
    </w:p>
    <w:p>
      <w:pPr>
        <w:pStyle w:val="0"/>
        <w:ind w:left="0" w:leftChars="0" w:hanging="227" w:hangingChars="100"/>
        <w:rPr>
          <w:rFonts w:hint="eastAsia" w:ascii="ＭＳ 明朝" w:hAnsi="ＭＳ 明朝" w:eastAsia="ＭＳ 明朝"/>
          <w:color w:val="auto"/>
          <w:sz w:val="22"/>
          <w:highlight w:val="none"/>
          <w:u w:val="single" w:color="auto"/>
        </w:rPr>
      </w:pPr>
      <w:r>
        <w:rPr>
          <w:rFonts w:hint="eastAsia" w:ascii="ＭＳ 明朝" w:hAnsi="ＭＳ 明朝" w:eastAsia="ＭＳ 明朝"/>
          <w:color w:val="auto"/>
          <w:sz w:val="22"/>
          <w:highlight w:val="none"/>
          <w:u w:val="none" w:color="auto"/>
        </w:rPr>
        <w:t>　　さらに、</w:t>
      </w:r>
      <w:r>
        <w:rPr>
          <w:rFonts w:hint="eastAsia" w:ascii="ＭＳ 明朝" w:hAnsi="ＭＳ 明朝" w:eastAsia="ＭＳ 明朝"/>
          <w:strike w:val="0"/>
          <w:dstrike w:val="0"/>
          <w:color w:val="auto"/>
          <w:sz w:val="22"/>
          <w:highlight w:val="none"/>
          <w:u w:val="none" w:color="auto"/>
        </w:rPr>
        <w:t>医療機関</w:t>
      </w:r>
      <w:r>
        <w:rPr>
          <w:rFonts w:hint="eastAsia" w:ascii="ＭＳ 明朝" w:hAnsi="ＭＳ 明朝" w:eastAsia="ＭＳ 明朝"/>
          <w:color w:val="auto"/>
          <w:sz w:val="22"/>
          <w:highlight w:val="none"/>
          <w:u w:val="none" w:color="auto"/>
        </w:rPr>
        <w:t>や高齢者施設等において施設内クラスターが発生した</w:t>
      </w:r>
      <w:r>
        <w:rPr>
          <w:rFonts w:hint="eastAsia" w:ascii="ＭＳ 明朝" w:hAnsi="ＭＳ 明朝" w:eastAsia="ＭＳ 明朝"/>
          <w:strike w:val="0"/>
          <w:dstrike w:val="0"/>
          <w:color w:val="auto"/>
          <w:sz w:val="22"/>
          <w:highlight w:val="none"/>
          <w:u w:val="none" w:color="auto"/>
        </w:rPr>
        <w:t>場合等</w:t>
      </w:r>
      <w:r>
        <w:rPr>
          <w:rFonts w:hint="eastAsia" w:ascii="ＭＳ 明朝" w:hAnsi="ＭＳ 明朝" w:eastAsia="ＭＳ 明朝"/>
          <w:color w:val="auto"/>
          <w:sz w:val="22"/>
          <w:highlight w:val="none"/>
          <w:u w:val="none" w:color="auto"/>
        </w:rPr>
        <w:t>、医療人材を外部から確保する必要が生じた際に、十分</w:t>
      </w:r>
      <w:r>
        <w:rPr>
          <w:rFonts w:hint="eastAsia" w:ascii="ＭＳ 明朝" w:hAnsi="ＭＳ 明朝" w:eastAsia="ＭＳ 明朝"/>
          <w:strike w:val="0"/>
          <w:dstrike w:val="0"/>
          <w:color w:val="auto"/>
          <w:sz w:val="22"/>
          <w:highlight w:val="none"/>
          <w:u w:val="none" w:color="auto"/>
        </w:rPr>
        <w:t>に</w:t>
      </w:r>
      <w:r>
        <w:rPr>
          <w:rFonts w:hint="eastAsia" w:ascii="ＭＳ 明朝" w:hAnsi="ＭＳ 明朝" w:eastAsia="ＭＳ 明朝"/>
          <w:color w:val="auto"/>
          <w:sz w:val="22"/>
          <w:highlight w:val="none"/>
          <w:u w:val="none" w:color="auto"/>
        </w:rPr>
        <w:t>人材を確保できない状況が発生したことから、平時より早期に人材派遣の体制を整えるとともに、対応可能な医療人材の確保や養成の重要性も認識されました。</w:t>
      </w:r>
    </w:p>
    <w:p>
      <w:pPr>
        <w:pStyle w:val="0"/>
        <w:ind w:left="0" w:leftChars="0" w:hanging="227" w:hangingChars="100"/>
        <w:rPr>
          <w:rFonts w:hint="eastAsia" w:ascii="ＭＳ 明朝" w:hAnsi="ＭＳ 明朝" w:eastAsia="ＭＳ 明朝"/>
          <w:color w:val="FF0000"/>
          <w:sz w:val="22"/>
          <w:highlight w:val="none"/>
          <w:u w:val="single" w:color="auto"/>
        </w:rPr>
      </w:pPr>
    </w:p>
    <w:p>
      <w:pPr>
        <w:pStyle w:val="0"/>
        <w:ind w:left="0" w:leftChars="0" w:hanging="227" w:hangingChars="100"/>
        <w:rPr>
          <w:rFonts w:hint="eastAsia" w:ascii="ＭＳ 明朝" w:hAnsi="ＭＳ 明朝" w:eastAsia="ＭＳ 明朝"/>
          <w:color w:val="FF0000"/>
          <w:sz w:val="22"/>
          <w:highlight w:val="none"/>
          <w:u w:val="single" w:color="auto"/>
        </w:rPr>
      </w:pPr>
    </w:p>
    <w:p>
      <w:pPr>
        <w:pStyle w:val="0"/>
        <w:ind w:left="0" w:leftChars="0" w:firstLine="227" w:firstLineChars="100"/>
        <w:rPr>
          <w:rFonts w:hint="eastAsia" w:ascii="ＭＳ 明朝" w:hAnsi="ＭＳ 明朝" w:eastAsia="ＭＳ 明朝"/>
          <w:color w:val="auto"/>
          <w:sz w:val="21"/>
          <w:highlight w:val="none"/>
          <w:u w:val="none" w:color="auto"/>
        </w:rPr>
      </w:pPr>
      <w:r>
        <w:rPr>
          <w:rFonts w:hint="eastAsia" w:ascii="ＭＳ ゴシック" w:hAnsi="ＭＳ ゴシック" w:eastAsia="ＭＳ ゴシック"/>
          <w:color w:val="auto"/>
          <w:sz w:val="21"/>
          <w:highlight w:val="none"/>
          <w:u w:val="none" w:color="auto"/>
        </w:rPr>
        <w:t>＜参考＞県の新型コロナウイルス感染症の「保健・医療提供確保計画」（病床確保計画）</w:t>
      </w:r>
    </w:p>
    <w:tbl>
      <w:tblPr>
        <w:tblStyle w:val="11"/>
        <w:tblpPr w:leftFromText="0" w:rightFromText="0" w:topFromText="0" w:bottomFromText="0" w:vertAnchor="text" w:horzAnchor="margin" w:tblpX="566" w:tblpY="51"/>
        <w:tblOverlap w:val="never"/>
        <w:tblW w:w="6960" w:type="dxa"/>
        <w:tblInd w:w="5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437"/>
        <w:gridCol w:w="1566"/>
        <w:gridCol w:w="1957"/>
      </w:tblGrid>
      <w:tr>
        <w:trPr>
          <w:trHeight w:val="291" w:hRule="atLeast"/>
        </w:trPr>
        <w:tc>
          <w:tcPr>
            <w:tcW w:w="3437" w:type="dxa"/>
            <w:tcBorders>
              <w:top w:val="none" w:color="auto" w:sz="0" w:space="0"/>
              <w:left w:val="none" w:color="auto" w:sz="0" w:space="0"/>
              <w:bottom w:val="nil"/>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p>
        </w:tc>
        <w:tc>
          <w:tcPr>
            <w:tcW w:w="352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令和４年９月８日（最大確保）</w:t>
            </w:r>
          </w:p>
        </w:tc>
      </w:tr>
      <w:tr>
        <w:trPr>
          <w:trHeight w:val="289" w:hRule="atLeast"/>
        </w:trPr>
        <w:tc>
          <w:tcPr>
            <w:tcW w:w="3437" w:type="dxa"/>
            <w:tcBorders>
              <w:top w:val="none" w:color="auto" w:sz="0" w:space="0"/>
              <w:left w:val="none" w:color="auto" w:sz="0" w:space="0"/>
              <w:bottom w:val="nil"/>
              <w:right w:val="nil"/>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p>
        </w:tc>
        <w:tc>
          <w:tcPr>
            <w:tcW w:w="15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機関数</w:t>
            </w:r>
          </w:p>
        </w:tc>
        <w:tc>
          <w:tcPr>
            <w:tcW w:w="19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病床数</w:t>
            </w:r>
          </w:p>
        </w:tc>
      </w:tr>
      <w:tr>
        <w:trPr>
          <w:trHeight w:val="291" w:hRule="atLeast"/>
        </w:trPr>
        <w:tc>
          <w:tcPr>
            <w:tcW w:w="34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lef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感染症指定医療機関</w:t>
            </w:r>
          </w:p>
        </w:tc>
        <w:tc>
          <w:tcPr>
            <w:tcW w:w="15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２</w:t>
            </w:r>
          </w:p>
        </w:tc>
        <w:tc>
          <w:tcPr>
            <w:tcW w:w="19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123</w:t>
            </w:r>
          </w:p>
        </w:tc>
      </w:tr>
      <w:tr>
        <w:trPr>
          <w:trHeight w:val="291" w:hRule="atLeast"/>
        </w:trPr>
        <w:tc>
          <w:tcPr>
            <w:tcW w:w="34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lef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重点医療機関</w:t>
            </w:r>
          </w:p>
        </w:tc>
        <w:tc>
          <w:tcPr>
            <w:tcW w:w="15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w:t>
            </w:r>
          </w:p>
        </w:tc>
        <w:tc>
          <w:tcPr>
            <w:tcW w:w="19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195</w:t>
            </w:r>
          </w:p>
        </w:tc>
      </w:tr>
      <w:tr>
        <w:trPr>
          <w:trHeight w:val="275" w:hRule="atLeast"/>
        </w:trPr>
        <w:tc>
          <w:tcPr>
            <w:tcW w:w="34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lef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その他入院協力医療機関</w:t>
            </w:r>
          </w:p>
        </w:tc>
        <w:tc>
          <w:tcPr>
            <w:tcW w:w="15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16</w:t>
            </w:r>
          </w:p>
        </w:tc>
        <w:tc>
          <w:tcPr>
            <w:tcW w:w="19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126</w:t>
            </w:r>
          </w:p>
        </w:tc>
      </w:tr>
      <w:tr>
        <w:trPr>
          <w:trHeight w:val="367" w:hRule="atLeast"/>
        </w:trPr>
        <w:tc>
          <w:tcPr>
            <w:tcW w:w="34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lef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合計</w:t>
            </w:r>
          </w:p>
        </w:tc>
        <w:tc>
          <w:tcPr>
            <w:tcW w:w="15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29</w:t>
            </w:r>
          </w:p>
        </w:tc>
        <w:tc>
          <w:tcPr>
            <w:tcW w:w="19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444</w:t>
            </w:r>
          </w:p>
        </w:tc>
      </w:tr>
    </w:tbl>
    <w:p>
      <w:pPr>
        <w:pStyle w:val="0"/>
        <w:ind w:left="0" w:leftChars="0" w:firstLine="227" w:firstLineChars="100"/>
        <w:rPr>
          <w:rFonts w:hint="eastAsia" w:ascii="ＭＳ 明朝" w:hAnsi="ＭＳ 明朝" w:eastAsia="ＭＳ 明朝"/>
          <w:color w:val="FF0000"/>
          <w:sz w:val="22"/>
          <w:highlight w:val="none"/>
          <w:u w:val="single" w:color="auto"/>
        </w:rPr>
      </w:pPr>
    </w:p>
    <w:p>
      <w:pPr>
        <w:pStyle w:val="0"/>
        <w:ind w:left="0" w:leftChars="0" w:firstLine="227" w:firstLineChars="100"/>
        <w:rPr>
          <w:rFonts w:hint="eastAsia" w:ascii="ＭＳ 明朝" w:hAnsi="ＭＳ 明朝" w:eastAsia="ＭＳ 明朝"/>
          <w:color w:val="FF0000"/>
          <w:sz w:val="22"/>
          <w:highlight w:val="none"/>
          <w:u w:val="single" w:color="auto"/>
        </w:rPr>
      </w:pPr>
    </w:p>
    <w:p>
      <w:pPr>
        <w:pStyle w:val="0"/>
        <w:ind w:left="0" w:leftChars="0" w:firstLine="227" w:firstLineChars="100"/>
        <w:rPr>
          <w:rFonts w:hint="eastAsia" w:ascii="ＭＳ 明朝" w:hAnsi="ＭＳ 明朝" w:eastAsia="ＭＳ 明朝"/>
          <w:color w:val="FF0000"/>
          <w:sz w:val="22"/>
          <w:highlight w:val="none"/>
          <w:u w:val="single" w:color="auto"/>
        </w:rPr>
      </w:pPr>
    </w:p>
    <w:p>
      <w:pPr>
        <w:pStyle w:val="0"/>
        <w:ind w:left="0" w:leftChars="0" w:firstLine="227" w:firstLineChars="100"/>
        <w:rPr>
          <w:rFonts w:hint="eastAsia" w:ascii="ＭＳ 明朝" w:hAnsi="ＭＳ 明朝" w:eastAsia="ＭＳ 明朝"/>
          <w:color w:val="FF0000"/>
          <w:sz w:val="22"/>
          <w:highlight w:val="none"/>
          <w:u w:val="single" w:color="auto"/>
        </w:rPr>
      </w:pPr>
    </w:p>
    <w:p>
      <w:pPr>
        <w:pStyle w:val="0"/>
        <w:ind w:left="0" w:leftChars="0" w:firstLine="227" w:firstLineChars="100"/>
        <w:rPr>
          <w:rFonts w:hint="eastAsia" w:ascii="ＭＳ 明朝" w:hAnsi="ＭＳ 明朝" w:eastAsia="ＭＳ 明朝"/>
          <w:color w:val="FF0000"/>
          <w:sz w:val="22"/>
          <w:highlight w:val="none"/>
          <w:u w:val="single" w:color="auto"/>
        </w:rPr>
      </w:pPr>
    </w:p>
    <w:p>
      <w:pPr>
        <w:pStyle w:val="0"/>
        <w:ind w:left="0" w:leftChars="0" w:firstLine="0" w:firstLineChars="0"/>
        <w:rPr>
          <w:rFonts w:hint="eastAsia" w:ascii="ＭＳ 明朝" w:hAnsi="ＭＳ 明朝" w:eastAsia="ＭＳ 明朝"/>
          <w:color w:val="auto"/>
          <w:sz w:val="22"/>
          <w:highlight w:val="none"/>
          <w:u w:val="none" w:color="auto"/>
        </w:rPr>
      </w:pPr>
    </w:p>
    <w:p>
      <w:pPr>
        <w:pStyle w:val="0"/>
        <w:ind w:left="0" w:lef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b w:val="1"/>
          <w:color w:val="auto"/>
          <w:sz w:val="22"/>
          <w:highlight w:val="none"/>
          <w:u w:val="none" w:color="auto"/>
          <w:bdr w:val="single" w:color="auto" w:sz="4" w:space="0"/>
          <w:shd w:val="clear" w:color="auto" w:fill="E5DFEC"/>
        </w:rPr>
        <w:t>対策</w:t>
      </w:r>
    </w:p>
    <w:p>
      <w:pPr>
        <w:pStyle w:val="0"/>
        <w:ind w:left="227" w:leftChars="10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感染症患者に対して早期に良質かつ適切な医療を提供し、重症化を防ぐとともに、周囲への感染症のまん延を防止することを施策の基本とします。</w:t>
      </w:r>
    </w:p>
    <w:p>
      <w:pPr>
        <w:pStyle w:val="0"/>
        <w:ind w:left="227" w:leftChars="10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新興感染症に係る医療では、患者の隔離及びまん延の防止を担保しながら、良質かつ適切な医療の提供に努めます。</w:t>
      </w:r>
    </w:p>
    <w:p>
      <w:pPr>
        <w:pStyle w:val="0"/>
        <w:ind w:left="227" w:leftChars="100" w:firstLine="227"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u w:val="none" w:color="auto"/>
        </w:rPr>
        <w:t>県は、新興感染症が発生した際に、速やかに外来診療、入院等の医療等が提供できるよう、高知県感染症対策連携協議会等を活用し、関係者や関係機関と協議の上、平時から計画的な準備を行います。その際、主に新興感染症に対応する医療機関等と新興感染症以外に対応する医療機関等の役割分担が図られるよう調整します。</w:t>
      </w:r>
    </w:p>
    <w:p>
      <w:pPr>
        <w:pStyle w:val="0"/>
        <w:ind w:left="0" w:lef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＜県における医療の提供体制＞</w:t>
      </w:r>
    </w:p>
    <w:p>
      <w:pPr>
        <w:pStyle w:val="0"/>
        <w:ind w:left="0" w:leftChars="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ア　第一種感染症指定医療機関</w:t>
      </w:r>
    </w:p>
    <w:p>
      <w:pPr>
        <w:pStyle w:val="0"/>
        <w:ind w:left="0" w:leftChars="199" w:firstLine="0" w:firstLineChars="97"/>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県は、主として一類感染症の患者の入院を担当し、これと併せて二類感染症又は新型インフルエンザ等感染症の患者の入院を担当する医療機関として、総合的な診療機能を有する病院のうち、感染症法第</w:t>
      </w:r>
      <w:r>
        <w:rPr>
          <w:rFonts w:hint="eastAsia" w:ascii="ＭＳ 明朝" w:hAnsi="ＭＳ 明朝" w:eastAsia="ＭＳ 明朝"/>
          <w:color w:val="auto"/>
          <w:sz w:val="22"/>
          <w:highlight w:val="none"/>
          <w:u w:val="none" w:color="auto"/>
        </w:rPr>
        <w:t>38</w:t>
      </w:r>
      <w:r>
        <w:rPr>
          <w:rFonts w:hint="eastAsia" w:ascii="ＭＳ 明朝" w:hAnsi="ＭＳ 明朝" w:eastAsia="ＭＳ 明朝"/>
          <w:color w:val="auto"/>
          <w:sz w:val="22"/>
          <w:highlight w:val="none"/>
          <w:u w:val="none" w:color="auto"/>
        </w:rPr>
        <w:t>条第２項に規定する厚生労働大臣の定める基準に適合するものについて、その開設者の同意を得て、第一種感染症指定医療機関を県に１か所、２病床指定します。</w:t>
      </w:r>
    </w:p>
    <w:p>
      <w:pPr>
        <w:pStyle w:val="0"/>
        <w:ind w:left="678" w:leftChars="30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高知県：１医療機関２病床（高知県・高知市病院企業団立高知医療センター）</w:t>
      </w:r>
    </w:p>
    <w:p>
      <w:pPr>
        <w:pStyle w:val="0"/>
        <w:ind w:left="0" w:leftChars="0" w:firstLine="236"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イ　第二種感染症指定医療機関</w:t>
      </w:r>
    </w:p>
    <w:p>
      <w:pPr>
        <w:pStyle w:val="0"/>
        <w:ind w:left="0" w:leftChars="199" w:firstLine="0" w:firstLineChars="97"/>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二類感染症又は新型インフルエンザ等感染症患者の入院を担当させる医療機関として、総合的な診療機能を有する病院のうち、厚生労働大臣の定める基準に適合するものについて、その開設者の合意を得て、県医師会及び県立病院担当部局等と協議のうえ、第二種感染症指定医療機関を指定します。</w:t>
      </w:r>
    </w:p>
    <w:p>
      <w:pPr>
        <w:pStyle w:val="0"/>
        <w:ind w:left="0" w:leftChars="199" w:firstLine="0" w:firstLineChars="97"/>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第二種感染症指定医療機関として指定する医療機関及びその病床数は、県内の人口分布及び地域性、二次保健医療圏の区域、医療体制、患者発生動向を踏まえ、次のとおりとします。</w:t>
      </w:r>
    </w:p>
    <w:p>
      <w:pPr>
        <w:pStyle w:val="0"/>
        <w:ind w:left="0" w:leftChars="0" w:firstLine="236"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【感染症病床】</w:t>
      </w:r>
    </w:p>
    <w:p>
      <w:pPr>
        <w:pStyle w:val="0"/>
        <w:tabs>
          <w:tab w:val="left" w:leader="none" w:pos="3149"/>
        </w:tabs>
        <w:ind w:left="2698" w:leftChars="-97" w:hanging="2917" w:hangingChars="1236"/>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　　　</w:t>
      </w:r>
      <w:r>
        <w:rPr>
          <w:rFonts w:hint="eastAsia" w:ascii="ＭＳ 明朝" w:hAnsi="ＭＳ 明朝" w:eastAsia="ＭＳ 明朝"/>
          <w:sz w:val="22"/>
          <w:highlight w:val="none"/>
        </w:rPr>
        <w:t>中央保健医療圏</w:t>
      </w:r>
      <w:r>
        <w:rPr>
          <w:rFonts w:hint="eastAsia" w:ascii="ＭＳ 明朝" w:hAnsi="ＭＳ 明朝" w:eastAsia="ＭＳ 明朝"/>
          <w:sz w:val="22"/>
          <w:highlight w:val="none"/>
        </w:rPr>
        <w:t>:</w:t>
      </w:r>
      <w:r>
        <w:rPr>
          <w:rFonts w:hint="eastAsia" w:ascii="ＭＳ 明朝" w:hAnsi="ＭＳ 明朝" w:eastAsia="ＭＳ 明朝"/>
          <w:sz w:val="22"/>
          <w:highlight w:val="none"/>
        </w:rPr>
        <w:t>１医療機関６床（高知県・高知市病院企業団立高知医療センター）</w:t>
      </w:r>
    </w:p>
    <w:p>
      <w:pPr>
        <w:pStyle w:val="0"/>
        <w:ind w:left="0" w:leftChars="0" w:firstLine="472" w:firstLine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幡多保健医療圏</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１医療機関３床（高知県立幡多けんみん病院）</w:t>
      </w:r>
    </w:p>
    <w:p>
      <w:pPr>
        <w:pStyle w:val="0"/>
        <w:ind w:left="0" w:leftChars="0" w:firstLine="236"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【結核病床】</w:t>
      </w:r>
    </w:p>
    <w:p>
      <w:pPr>
        <w:pStyle w:val="0"/>
        <w:ind w:left="0" w:leftChars="0" w:firstLine="472" w:firstLine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安芸保健医療圏</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１医療機関５床（高知県立あき総合病院）</w:t>
      </w:r>
    </w:p>
    <w:p>
      <w:pPr>
        <w:pStyle w:val="0"/>
        <w:ind w:left="0" w:leftChars="0" w:firstLine="472" w:firstLine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中央保健医療圏</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２医療機関</w:t>
      </w:r>
      <w:r>
        <w:rPr>
          <w:rFonts w:hint="eastAsia" w:ascii="ＭＳ 明朝" w:hAnsi="ＭＳ 明朝" w:eastAsia="ＭＳ 明朝"/>
          <w:color w:val="auto"/>
          <w:sz w:val="22"/>
          <w:highlight w:val="none"/>
          <w:u w:val="none" w:color="auto"/>
        </w:rPr>
        <w:t>42</w:t>
      </w:r>
      <w:r>
        <w:rPr>
          <w:rFonts w:hint="eastAsia" w:ascii="ＭＳ 明朝" w:hAnsi="ＭＳ 明朝" w:eastAsia="ＭＳ 明朝"/>
          <w:color w:val="auto"/>
          <w:sz w:val="22"/>
          <w:highlight w:val="none"/>
          <w:u w:val="none" w:color="auto"/>
        </w:rPr>
        <w:t>床（高知県・高知市病院企業団立高知医療センター、</w:t>
      </w:r>
    </w:p>
    <w:p>
      <w:pPr>
        <w:pStyle w:val="0"/>
        <w:ind w:left="0" w:leftChars="0" w:firstLine="4248" w:firstLineChars="18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独立行政法人国立病院機構高知病院）</w:t>
      </w:r>
    </w:p>
    <w:p>
      <w:pPr>
        <w:pStyle w:val="0"/>
        <w:ind w:left="0" w:leftChars="0" w:firstLine="472" w:firstLine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幡多保健医療圏</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１医療機関</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床（高知県立幡多けんみん病院）</w:t>
      </w:r>
    </w:p>
    <w:p>
      <w:pPr>
        <w:pStyle w:val="0"/>
        <w:tabs>
          <w:tab w:val="left" w:leader="none" w:pos="959"/>
        </w:tabs>
        <w:ind w:left="0" w:leftChars="0" w:firstLine="236"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ウ　医療措置協定による入院体制及び外来体制等の確保</w:t>
      </w:r>
      <w:r>
        <w:rPr>
          <w:rFonts w:hint="eastAsia" w:ascii="ＭＳ 明朝" w:hAnsi="ＭＳ 明朝" w:eastAsia="ＭＳ 明朝"/>
          <w:color w:val="auto"/>
          <w:sz w:val="22"/>
          <w:highlight w:val="none"/>
          <w:u w:val="none" w:color="auto"/>
        </w:rPr>
        <w:tab/>
      </w:r>
    </w:p>
    <w:p>
      <w:pPr>
        <w:pStyle w:val="0"/>
        <w:ind w:left="0" w:leftChars="0" w:hangingChars="189" w:firstLine="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w:t>
      </w:r>
      <w:r>
        <w:rPr>
          <w:rFonts w:hint="eastAsia" w:ascii="ＭＳ 明朝" w:hAnsi="ＭＳ 明朝" w:eastAsia="ＭＳ 明朝"/>
          <w:color w:val="auto"/>
          <w:sz w:val="22"/>
          <w:u w:val="none" w:color="auto"/>
        </w:rPr>
        <w:t>全国的かつ急速なまん延が想定される新興感染症については、入院患者数及び外来受診者の急増が想定されることから、平時から、法に基づき締結する医療措置協定等により、当該感染症の患者の入院体制及び外来体制や、当該感染症の後方支援体制を迅速に確保します。</w:t>
      </w:r>
    </w:p>
    <w:p>
      <w:pPr>
        <w:pStyle w:val="0"/>
        <w:ind w:left="0" w:leftChars="0" w:firstLine="0" w:firstLineChars="189"/>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①　入院医療体制</w:t>
      </w:r>
    </w:p>
    <w:p>
      <w:pPr>
        <w:pStyle w:val="0"/>
        <w:ind w:left="0" w:leftChars="299" w:firstLine="0" w:firstLineChars="97"/>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u w:val="none" w:color="auto"/>
        </w:rPr>
        <w:t>新興感染症の発生等が公表された期間（新興感染症の発生等が公表された期間（感染症の予防及び感染症の患者に対する医療に関する法律第</w:t>
      </w:r>
      <w:r>
        <w:rPr>
          <w:rFonts w:hint="eastAsia" w:ascii="ＭＳ 明朝" w:hAnsi="ＭＳ 明朝" w:eastAsia="ＭＳ 明朝"/>
          <w:color w:val="auto"/>
          <w:sz w:val="22"/>
          <w:u w:val="none" w:color="auto"/>
        </w:rPr>
        <w:t>36</w:t>
      </w:r>
      <w:r>
        <w:rPr>
          <w:rFonts w:hint="eastAsia" w:ascii="ＭＳ 明朝" w:hAnsi="ＭＳ 明朝" w:eastAsia="ＭＳ 明朝"/>
          <w:color w:val="auto"/>
          <w:sz w:val="22"/>
          <w:u w:val="none" w:color="auto"/>
        </w:rPr>
        <w:t>条の２「新型インフルエンザ等感染症等発生等公表期間」をいう。）以下、同じ。）新型インフルエンザ等感染症等発生等公表期間に新興感染症の入院を担当する医療機関と平時に医療措置協定を締結し、第一種協定指定医療機関に指定します。</w:t>
      </w:r>
    </w:p>
    <w:p>
      <w:pPr>
        <w:pStyle w:val="0"/>
        <w:ind w:left="0" w:leftChars="0" w:right="0" w:rightChars="0" w:firstLine="708" w:firstLineChars="189"/>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②　発熱外来及び自宅療養者等への医療提供体制</w:t>
      </w:r>
    </w:p>
    <w:p>
      <w:pPr>
        <w:pStyle w:val="0"/>
        <w:ind w:left="676" w:leftChars="299" w:right="0" w:rightChars="0" w:firstLine="229" w:firstLineChars="97"/>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u w:val="none" w:color="auto"/>
        </w:rPr>
        <w:t>新興感染症の発生等が公表された期間に新興感染症の発熱外来、自宅療養者等への医療の提供を担当する医療機関、薬局及び訪問看護事業所と平時に医療措置協定を締結し、第二種協定指定医療機関に指定します。</w:t>
      </w:r>
    </w:p>
    <w:p>
      <w:pPr>
        <w:pStyle w:val="0"/>
        <w:ind w:left="0" w:leftChars="0" w:firstLine="0" w:firstLineChars="189"/>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③　後方支援体制及び</w:t>
      </w:r>
      <w:r>
        <w:rPr>
          <w:rFonts w:hint="eastAsia" w:ascii="ＭＳ 明朝" w:hAnsi="ＭＳ 明朝" w:eastAsia="ＭＳ 明朝"/>
          <w:strike w:val="0"/>
          <w:dstrike w:val="0"/>
          <w:color w:val="auto"/>
          <w:sz w:val="22"/>
          <w:highlight w:val="none"/>
          <w:u w:val="none" w:color="auto"/>
        </w:rPr>
        <w:t>医療人材の派遣体制</w:t>
      </w:r>
    </w:p>
    <w:p>
      <w:pPr>
        <w:pStyle w:val="0"/>
        <w:ind w:left="0" w:leftChars="0" w:hangingChars="285" w:firstLine="0"/>
        <w:rPr>
          <w:rFonts w:hint="eastAsia" w:ascii="ＭＳ 明朝" w:hAnsi="ＭＳ 明朝" w:eastAsia="ＭＳ 明朝"/>
          <w:color w:val="auto"/>
          <w:sz w:val="22"/>
          <w:u w:val="none" w:color="auto"/>
        </w:rPr>
      </w:pPr>
      <w:r>
        <w:rPr>
          <w:rFonts w:hint="eastAsia" w:ascii="ＭＳ 明朝" w:hAnsi="ＭＳ 明朝" w:eastAsia="ＭＳ 明朝"/>
          <w:color w:val="auto"/>
          <w:sz w:val="22"/>
          <w:highlight w:val="none"/>
          <w:u w:val="none" w:color="auto"/>
        </w:rPr>
        <w:t>　　　　</w:t>
      </w:r>
      <w:r>
        <w:rPr>
          <w:rFonts w:hint="eastAsia" w:ascii="ＭＳ 明朝" w:hAnsi="ＭＳ 明朝" w:eastAsia="ＭＳ 明朝"/>
          <w:color w:val="auto"/>
          <w:sz w:val="22"/>
          <w:u w:val="none" w:color="auto"/>
        </w:rPr>
        <w:t>新興感染症の発生等が公表された期間に①又は②の医療機関に代わって患者を受け入れる医療機関又は感染症医療担当従事者等を派遣する医療機関と平時に医療措置協定を締結します。</w:t>
      </w:r>
    </w:p>
    <w:p>
      <w:pPr>
        <w:pStyle w:val="0"/>
        <w:ind w:left="0" w:leftChars="0" w:hangingChars="285" w:firstLine="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u w:val="none" w:color="auto"/>
        </w:rPr>
        <w:t>　　　　また、医療人材の応援体制を整備するとともに、法の規定に基づく都道府県の区域を越えた医療人材の応援を要請する場合の方針について、平時から確認します。</w:t>
      </w:r>
    </w:p>
    <w:p>
      <w:pPr>
        <w:pStyle w:val="0"/>
        <w:ind w:left="644" w:leftChars="200" w:hanging="192" w:hangingChars="8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④　医薬品の確保及び個人防護具の備蓄</w:t>
      </w:r>
    </w:p>
    <w:p>
      <w:pPr>
        <w:pStyle w:val="0"/>
        <w:ind w:left="0" w:leftChars="0" w:hangingChars="285" w:firstLine="0"/>
        <w:rPr>
          <w:rFonts w:hint="eastAsia" w:ascii="ＭＳ 明朝" w:hAnsi="ＭＳ 明朝" w:eastAsia="ＭＳ 明朝"/>
          <w:strike w:val="0"/>
          <w:dstrike w:val="0"/>
          <w:color w:val="auto"/>
          <w:sz w:val="22"/>
          <w:highlight w:val="none"/>
          <w:u w:val="none" w:color="auto"/>
        </w:rPr>
      </w:pPr>
      <w:r>
        <w:rPr>
          <w:rFonts w:hint="eastAsia" w:ascii="ＭＳ 明朝" w:hAnsi="ＭＳ 明朝" w:eastAsia="ＭＳ 明朝"/>
          <w:color w:val="auto"/>
          <w:sz w:val="22"/>
          <w:highlight w:val="none"/>
          <w:u w:val="none" w:color="auto"/>
        </w:rPr>
        <w:t>　　　　</w:t>
      </w:r>
      <w:r>
        <w:rPr>
          <w:rFonts w:hint="eastAsia" w:ascii="ＭＳ 明朝" w:hAnsi="ＭＳ 明朝" w:eastAsia="ＭＳ 明朝"/>
          <w:strike w:val="0"/>
          <w:dstrike w:val="0"/>
          <w:color w:val="auto"/>
          <w:sz w:val="22"/>
          <w:u w:val="none" w:color="auto"/>
        </w:rPr>
        <w:t>新興感染症の汎流行期に、地域におけるその予防又は治療に必要な医薬品等の供給及び流通を適確に行うため、医療機関及び薬局等は必要な医薬品等の確保に努め、必要に応じて使用できるようにします。</w:t>
      </w:r>
    </w:p>
    <w:p>
      <w:pPr>
        <w:pStyle w:val="0"/>
        <w:ind w:left="644" w:leftChars="285" w:firstLine="226" w:firstLineChars="100"/>
        <w:rPr>
          <w:rFonts w:hint="eastAsia" w:ascii="ＭＳ 明朝" w:hAnsi="ＭＳ 明朝" w:eastAsia="ＭＳ 明朝"/>
          <w:strike w:val="0"/>
          <w:dstrike w:val="0"/>
          <w:color w:val="auto"/>
          <w:sz w:val="22"/>
          <w:highlight w:val="none"/>
          <w:u w:val="none" w:color="auto"/>
        </w:rPr>
      </w:pPr>
      <w:r>
        <w:rPr>
          <w:rFonts w:hint="eastAsia" w:ascii="ＭＳ 明朝" w:hAnsi="ＭＳ 明朝" w:eastAsia="ＭＳ 明朝"/>
          <w:strike w:val="0"/>
          <w:dstrike w:val="0"/>
          <w:color w:val="auto"/>
          <w:sz w:val="22"/>
          <w:u w:val="none" w:color="auto"/>
        </w:rPr>
        <w:t>また、医療機関と平時に法に基づき医療措置協定を締結するに当たっては、診療等の際に用いる個人防護具の備蓄を求めておくことにより、個人防護具の備蓄の実施が医療措置協定に適切に位置づけられるように努めます。</w:t>
      </w:r>
    </w:p>
    <w:p>
      <w:pPr>
        <w:pStyle w:val="0"/>
        <w:ind w:left="644" w:leftChars="200" w:hanging="192" w:hangingChars="85"/>
        <w:rPr>
          <w:rFonts w:hint="eastAsia" w:ascii="ＭＳ 明朝" w:hAnsi="ＭＳ 明朝" w:eastAsia="ＭＳ 明朝"/>
          <w:strike w:val="0"/>
          <w:dstrike w:val="0"/>
          <w:color w:val="auto"/>
          <w:sz w:val="22"/>
          <w:highlight w:val="none"/>
          <w:u w:val="none" w:color="auto"/>
        </w:rPr>
      </w:pPr>
      <w:r>
        <w:rPr>
          <w:rFonts w:hint="eastAsia" w:ascii="ＭＳ 明朝" w:hAnsi="ＭＳ 明朝" w:eastAsia="ＭＳ 明朝"/>
          <w:strike w:val="0"/>
          <w:dstrike w:val="0"/>
          <w:color w:val="auto"/>
          <w:sz w:val="22"/>
          <w:highlight w:val="none"/>
          <w:u w:val="none" w:color="auto"/>
        </w:rPr>
        <w:t>⑤　医療機関、医師会等における感染症に関する人材の養成及び資質の向上</w:t>
      </w:r>
    </w:p>
    <w:p>
      <w:pPr>
        <w:pStyle w:val="0"/>
        <w:ind w:left="0" w:leftChars="299" w:firstLine="0" w:firstLineChars="97"/>
        <w:rPr>
          <w:rFonts w:hint="eastAsia" w:ascii="ＭＳ 明朝" w:hAnsi="ＭＳ 明朝" w:eastAsia="ＭＳ 明朝"/>
          <w:sz w:val="22"/>
        </w:rPr>
      </w:pPr>
      <w:r>
        <w:rPr>
          <w:rFonts w:hint="eastAsia" w:ascii="ＭＳ 明朝" w:hAnsi="ＭＳ 明朝" w:eastAsia="ＭＳ 明朝"/>
          <w:sz w:val="22"/>
        </w:rPr>
        <w:t>特定・第一種・第二種感染症指定医療機関及び第一種協定指定医療機関並びに第二種協定指定医療機関においては、医療従事者等に対し、新興感染症の発生を想定した必要な研修・訓練を実施すること、又は国、県及び高知市若しくは医療機関が実施する当該研修・訓練に医療従事者を参加させることにより、院内の体制強化を図ります。</w:t>
      </w:r>
    </w:p>
    <w:p>
      <w:pPr>
        <w:pStyle w:val="0"/>
        <w:ind w:left="0" w:leftChars="299" w:firstLine="0" w:firstLineChars="97"/>
        <w:rPr>
          <w:rFonts w:hint="eastAsia" w:ascii="ＭＳ 明朝" w:hAnsi="ＭＳ 明朝" w:eastAsia="ＭＳ 明朝"/>
          <w:sz w:val="22"/>
        </w:rPr>
      </w:pPr>
      <w:r>
        <w:rPr>
          <w:rFonts w:hint="eastAsia" w:ascii="ＭＳ 明朝" w:hAnsi="ＭＳ 明朝" w:eastAsia="ＭＳ 明朝"/>
          <w:sz w:val="22"/>
        </w:rPr>
        <w:t>新興感染症の発生等が公表された期間においては、感染症医療に従事する医療専門職等を他の医療機関、宿泊施設及び高齢者施設等に派遣できるように平時から研修や訓練を実施しておくことが重要です。</w:t>
      </w:r>
    </w:p>
    <w:p>
      <w:pPr>
        <w:pStyle w:val="0"/>
        <w:ind w:left="0" w:leftChars="299" w:firstLine="0" w:firstLineChars="97"/>
        <w:rPr>
          <w:rFonts w:hint="eastAsia" w:ascii="ＭＳ 明朝" w:hAnsi="ＭＳ 明朝" w:eastAsia="ＭＳ 明朝"/>
          <w:sz w:val="22"/>
          <w:highlight w:val="none"/>
        </w:rPr>
      </w:pPr>
      <w:r>
        <w:rPr>
          <w:rFonts w:hint="eastAsia" w:ascii="ＭＳ 明朝" w:hAnsi="ＭＳ 明朝" w:eastAsia="ＭＳ 明朝"/>
          <w:sz w:val="22"/>
        </w:rPr>
        <w:t>また、医師会等の医療関係団体においては、会員等に対して感染症に関する情報提供及び研修等を行います。</w:t>
      </w:r>
    </w:p>
    <w:p>
      <w:pPr>
        <w:pStyle w:val="0"/>
        <w:ind w:leftChars="0" w:firstLineChars="0"/>
        <w:rPr>
          <w:rFonts w:hint="eastAsia" w:ascii="ＭＳ 明朝" w:hAnsi="ＭＳ 明朝" w:eastAsia="ＭＳ 明朝"/>
          <w:sz w:val="22"/>
          <w:highlight w:val="none"/>
        </w:rPr>
      </w:pPr>
      <w:r>
        <w:rPr>
          <w:rFonts w:hint="eastAsia"/>
        </w:rPr>
        <w:drawing>
          <wp:inline distT="0" distB="0" distL="203200" distR="203200">
            <wp:extent cx="5759450" cy="831850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759450" cy="8318500"/>
                    </a:xfrm>
                    <a:prstGeom prst="rect">
                      <a:avLst/>
                    </a:prstGeom>
                  </pic:spPr>
                </pic:pic>
              </a:graphicData>
            </a:graphic>
          </wp:inline>
        </w:drawing>
      </w:r>
    </w:p>
    <w:p>
      <w:pPr>
        <w:pStyle w:val="0"/>
        <w:ind w:left="0" w:leftChars="0" w:firstLine="0" w:firstLineChars="0"/>
        <w:rPr>
          <w:rFonts w:hint="eastAsia" w:ascii="ＭＳ 明朝" w:hAnsi="ＭＳ 明朝" w:eastAsia="ＭＳ 明朝"/>
          <w:b w:val="1"/>
          <w:color w:val="0070C0"/>
          <w:sz w:val="22"/>
          <w:highlight w:val="none"/>
        </w:rPr>
      </w:pPr>
    </w:p>
    <w:p>
      <w:pPr>
        <w:pStyle w:val="0"/>
        <w:ind w:left="0" w:leftChars="0" w:firstLine="0" w:firstLineChars="0"/>
        <w:rPr>
          <w:rFonts w:hint="eastAsia" w:ascii="ＭＳ 明朝" w:hAnsi="ＭＳ 明朝" w:eastAsia="ＭＳ 明朝"/>
          <w:b w:val="1"/>
          <w:color w:val="0070C0"/>
          <w:sz w:val="22"/>
          <w:highlight w:val="none"/>
        </w:rPr>
      </w:pPr>
    </w:p>
    <w:p>
      <w:pPr>
        <w:pStyle w:val="0"/>
        <w:spacing w:line="340" w:lineRule="exact"/>
        <w:ind w:left="0" w:leftChars="0" w:firstLine="0" w:firstLineChars="0"/>
        <w:rPr>
          <w:rFonts w:hint="eastAsia" w:ascii="ＭＳ 明朝" w:hAnsi="ＭＳ 明朝" w:eastAsia="ＭＳ 明朝"/>
          <w:b w:val="1"/>
          <w:color w:val="0070C0"/>
          <w:sz w:val="22"/>
          <w:highlight w:val="none"/>
        </w:rPr>
      </w:pPr>
      <w:r>
        <w:rPr>
          <w:rFonts w:hint="eastAsia" w:ascii="ＭＳ 明朝" w:hAnsi="ＭＳ 明朝" w:eastAsia="ＭＳ 明朝"/>
          <w:b w:val="1"/>
          <w:sz w:val="22"/>
          <w:highlight w:val="none"/>
        </w:rPr>
        <w:t>（２）新型インフルエンザ</w:t>
      </w:r>
    </w:p>
    <w:p>
      <w:pPr>
        <w:pStyle w:val="0"/>
        <w:spacing w:line="340" w:lineRule="exact"/>
        <w:ind w:left="0" w:leftChars="0" w:firstLine="0" w:firstLineChars="0"/>
        <w:jc w:val="left"/>
        <w:rPr>
          <w:rFonts w:hint="eastAsia" w:ascii="ＭＳ 明朝" w:hAnsi="ＭＳ 明朝" w:eastAsia="ＭＳ 明朝"/>
          <w:color w:val="000000"/>
          <w:sz w:val="22"/>
          <w:highlight w:val="none"/>
        </w:rPr>
      </w:pPr>
      <w:r>
        <w:rPr>
          <w:rFonts w:hint="eastAsia" w:ascii="ＭＳ 明朝" w:hAnsi="ＭＳ 明朝" w:eastAsia="ＭＳ 明朝"/>
          <w:b w:val="1"/>
          <w:sz w:val="22"/>
          <w:highlight w:val="none"/>
          <w:bdr w:val="single" w:color="auto" w:sz="4" w:space="0"/>
          <w:shd w:val="clear" w:color="auto" w:fill="E5DFEC"/>
        </w:rPr>
        <w:t>現状・課題</w:t>
      </w:r>
    </w:p>
    <w:p>
      <w:pPr>
        <w:pStyle w:val="0"/>
        <w:spacing w:line="340" w:lineRule="exact"/>
        <w:ind w:left="226" w:leftChars="100" w:right="0" w:rightChars="0" w:firstLine="236" w:firstLineChars="100"/>
        <w:jc w:val="both"/>
        <w:rPr>
          <w:rFonts w:hint="eastAsia" w:ascii="ＭＳ 明朝" w:hAnsi="ＭＳ 明朝" w:eastAsia="ＭＳ 明朝"/>
          <w:sz w:val="22"/>
          <w:highlight w:val="none"/>
        </w:rPr>
      </w:pPr>
      <w:r>
        <w:rPr>
          <w:rFonts w:hint="eastAsia" w:ascii="ＭＳ 明朝" w:hAnsi="ＭＳ 明朝" w:eastAsia="ＭＳ 明朝"/>
          <w:sz w:val="22"/>
          <w:highlight w:val="none"/>
        </w:rPr>
        <w:t>新型インフルエンザは、人に免疫がないことや感染力が強いことから、感染を完全に防止することは困難であり、発生した場合は、感染の拡大を可能な限り防止することが重要です。このため、県では平成</w:t>
      </w:r>
      <w:r>
        <w:rPr>
          <w:rFonts w:hint="eastAsia" w:ascii="ＭＳ 明朝" w:hAnsi="ＭＳ 明朝" w:eastAsia="ＭＳ 明朝"/>
          <w:sz w:val="22"/>
          <w:highlight w:val="none"/>
        </w:rPr>
        <w:t>25</w:t>
      </w:r>
      <w:r>
        <w:rPr>
          <w:rFonts w:hint="eastAsia" w:ascii="ＭＳ 明朝" w:hAnsi="ＭＳ 明朝" w:eastAsia="ＭＳ 明朝"/>
          <w:sz w:val="22"/>
          <w:highlight w:val="none"/>
        </w:rPr>
        <w:t>年に新型インフルエンザ等対策行動計画を策定（平成</w:t>
      </w:r>
      <w:r>
        <w:rPr>
          <w:rFonts w:hint="eastAsia" w:ascii="ＭＳ 明朝" w:hAnsi="ＭＳ 明朝" w:eastAsia="ＭＳ 明朝"/>
          <w:sz w:val="22"/>
          <w:highlight w:val="none"/>
        </w:rPr>
        <w:t>30</w:t>
      </w:r>
      <w:r>
        <w:rPr>
          <w:rFonts w:hint="eastAsia" w:ascii="ＭＳ 明朝" w:hAnsi="ＭＳ 明朝" w:eastAsia="ＭＳ 明朝"/>
          <w:sz w:val="22"/>
          <w:highlight w:val="none"/>
        </w:rPr>
        <w:t>年３月一部改正）し、新型インフルエンザが発生した場合やそのおそれがある場合の市町村や医療機関などの役割分担を明確にし、関係者が協力して感染の拡大を防止することとしています。</w:t>
      </w:r>
    </w:p>
    <w:p>
      <w:pPr>
        <w:pStyle w:val="0"/>
        <w:spacing w:line="340" w:lineRule="exact"/>
        <w:ind w:left="226" w:leftChars="100" w:right="0" w:rightChars="0" w:firstLine="236" w:firstLineChars="100"/>
        <w:rPr>
          <w:rFonts w:hint="eastAsia" w:ascii="ＭＳ 明朝" w:hAnsi="ＭＳ 明朝" w:eastAsia="ＭＳ 明朝"/>
          <w:color w:val="000000"/>
          <w:sz w:val="22"/>
          <w:highlight w:val="none"/>
        </w:rPr>
      </w:pPr>
      <w:r>
        <w:rPr>
          <w:rFonts w:hint="eastAsia" w:ascii="ＭＳ 明朝" w:hAnsi="ＭＳ 明朝" w:eastAsia="ＭＳ 明朝"/>
          <w:sz w:val="22"/>
          <w:highlight w:val="none"/>
        </w:rPr>
        <w:t>また、外来協力医療機関及び入院協力医療機関を確保することにより、新型インフルエンザに感染した患者への速やかな医療が提供できる体制を整備しています。</w:t>
      </w:r>
    </w:p>
    <w:p>
      <w:pPr>
        <w:pStyle w:val="0"/>
        <w:spacing w:before="165" w:beforeLines="50" w:beforeAutospacing="0" w:line="0" w:lineRule="atLeast"/>
        <w:ind w:firstLine="1180" w:firstLineChars="500"/>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kern w:val="0"/>
          <w:sz w:val="22"/>
          <w:highlight w:val="none"/>
        </w:rPr>
        <w:t>（図表</w:t>
      </w:r>
      <w:r>
        <w:rPr>
          <w:rFonts w:hint="eastAsia" w:ascii="ＭＳ ゴシック" w:hAnsi="ＭＳ ゴシック" w:eastAsia="ＭＳ ゴシック"/>
          <w:color w:val="auto"/>
          <w:kern w:val="0"/>
          <w:sz w:val="22"/>
          <w:highlight w:val="none"/>
        </w:rPr>
        <w:t>8-3-4</w:t>
      </w:r>
      <w:r>
        <w:rPr>
          <w:rFonts w:hint="eastAsia" w:ascii="ＭＳ ゴシック" w:hAnsi="ＭＳ ゴシック" w:eastAsia="ＭＳ ゴシック"/>
          <w:color w:val="auto"/>
          <w:kern w:val="0"/>
          <w:sz w:val="22"/>
          <w:highlight w:val="none"/>
        </w:rPr>
        <w:t>）新型インフルエンザ協力医療機関数　</w:t>
      </w:r>
      <w:r>
        <w:rPr>
          <w:rFonts w:hint="eastAsia" w:ascii="ＭＳ 明朝" w:hAnsi="ＭＳ 明朝" w:eastAsia="ＭＳ 明朝"/>
          <w:color w:val="auto"/>
          <w:sz w:val="22"/>
          <w:highlight w:val="none"/>
          <w:u w:val="none" w:color="auto"/>
        </w:rPr>
        <w:t xml:space="preserve"> </w:t>
      </w:r>
      <w:r>
        <w:rPr>
          <w:rFonts w:hint="eastAsia" w:ascii="ＭＳ 明朝" w:hAnsi="ＭＳ 明朝" w:eastAsia="ＭＳ 明朝"/>
          <w:color w:val="auto"/>
          <w:sz w:val="16"/>
          <w:highlight w:val="none"/>
          <w:u w:val="none" w:color="auto"/>
        </w:rPr>
        <w:t>令和５年</w:t>
      </w:r>
      <w:r>
        <w:rPr>
          <w:rFonts w:hint="eastAsia" w:ascii="ＭＳ 明朝" w:hAnsi="ＭＳ 明朝" w:eastAsia="ＭＳ 明朝"/>
          <w:color w:val="auto"/>
          <w:sz w:val="16"/>
          <w:highlight w:val="none"/>
          <w:u w:val="none" w:color="auto"/>
        </w:rPr>
        <w:t>4</w:t>
      </w:r>
      <w:r>
        <w:rPr>
          <w:rFonts w:hint="eastAsia" w:ascii="ＭＳ 明朝" w:hAnsi="ＭＳ 明朝" w:eastAsia="ＭＳ 明朝"/>
          <w:color w:val="auto"/>
          <w:sz w:val="16"/>
          <w:highlight w:val="none"/>
          <w:u w:val="none" w:color="auto"/>
        </w:rPr>
        <w:t>月１日現在</w:t>
      </w:r>
    </w:p>
    <w:tbl>
      <w:tblPr>
        <w:tblStyle w:val="11"/>
        <w:tblW w:w="6356" w:type="dxa"/>
        <w:jc w:val="left"/>
        <w:tblInd w:w="128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12"/>
        <w:gridCol w:w="3144"/>
      </w:tblGrid>
      <w:tr>
        <w:trPr/>
        <w:tc>
          <w:tcPr>
            <w:tcW w:w="3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種　　別</w:t>
            </w:r>
          </w:p>
        </w:tc>
        <w:tc>
          <w:tcPr>
            <w:tcW w:w="314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医療機関数</w:t>
            </w:r>
          </w:p>
        </w:tc>
      </w:tr>
      <w:tr>
        <w:trPr/>
        <w:tc>
          <w:tcPr>
            <w:tcW w:w="3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入院協力医療機関</w:t>
            </w:r>
          </w:p>
        </w:tc>
        <w:tc>
          <w:tcPr>
            <w:tcW w:w="3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w:t>
            </w:r>
          </w:p>
        </w:tc>
      </w:tr>
      <w:tr>
        <w:trPr>
          <w:trHeight w:val="299" w:hRule="atLeast"/>
        </w:trPr>
        <w:tc>
          <w:tcPr>
            <w:tcW w:w="3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外来協力医療機関</w:t>
            </w:r>
          </w:p>
        </w:tc>
        <w:tc>
          <w:tcPr>
            <w:tcW w:w="3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21</w:t>
            </w:r>
          </w:p>
        </w:tc>
      </w:tr>
    </w:tbl>
    <w:p>
      <w:pPr>
        <w:pStyle w:val="0"/>
        <w:spacing w:line="320" w:lineRule="exact"/>
        <w:ind w:right="-151" w:rightChars="-67"/>
        <w:jc w:val="left"/>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　　</w:t>
      </w:r>
      <w:r>
        <w:rPr>
          <w:rFonts w:hint="eastAsia" w:ascii="ＭＳ 明朝" w:hAnsi="ＭＳ 明朝" w:eastAsia="ＭＳ 明朝"/>
          <w:color w:val="auto"/>
          <w:sz w:val="22"/>
          <w:highlight w:val="none"/>
          <w:u w:val="none" w:color="auto"/>
        </w:rPr>
        <w:t>新型インフルエンザ対策は、「新型インフルエンザ等対策特別措置法」に基づき、　</w:t>
      </w:r>
    </w:p>
    <w:p>
      <w:pPr>
        <w:pStyle w:val="0"/>
        <w:spacing w:line="320" w:lineRule="exact"/>
        <w:ind w:right="-151" w:rightChars="-67" w:firstLine="236" w:firstLineChars="100"/>
        <w:jc w:val="left"/>
        <w:rPr>
          <w:rFonts w:hint="eastAsia" w:ascii="ＭＳ 明朝" w:hAnsi="ＭＳ 明朝" w:eastAsia="ＭＳ 明朝"/>
          <w:b w:val="1"/>
          <w:color w:val="auto"/>
          <w:sz w:val="22"/>
          <w:highlight w:val="none"/>
          <w:u w:val="none" w:color="auto"/>
        </w:rPr>
      </w:pPr>
      <w:r>
        <w:rPr>
          <w:rFonts w:hint="eastAsia" w:ascii="ＭＳ 明朝" w:hAnsi="ＭＳ 明朝" w:eastAsia="ＭＳ 明朝"/>
          <w:color w:val="auto"/>
          <w:sz w:val="22"/>
          <w:highlight w:val="none"/>
          <w:u w:val="none" w:color="auto"/>
        </w:rPr>
        <w:t>市町村や医療機関などとの協力体制をはじめ、更なる強化が必要です。</w:t>
      </w:r>
    </w:p>
    <w:p>
      <w:pPr>
        <w:pStyle w:val="0"/>
        <w:spacing w:line="320" w:lineRule="exact"/>
        <w:ind w:firstLine="227" w:firstLineChars="100"/>
        <w:jc w:val="left"/>
        <w:rPr>
          <w:rFonts w:hint="eastAsia" w:ascii="ＭＳ 明朝" w:hAnsi="ＭＳ 明朝" w:eastAsia="ＭＳ 明朝"/>
          <w:b w:val="1"/>
          <w:color w:val="auto"/>
          <w:sz w:val="22"/>
          <w:highlight w:val="none"/>
          <w:u w:val="none" w:color="auto"/>
        </w:rPr>
      </w:pPr>
    </w:p>
    <w:p>
      <w:pPr>
        <w:pStyle w:val="0"/>
        <w:spacing w:line="320" w:lineRule="exact"/>
        <w:jc w:val="left"/>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bdr w:val="single" w:color="auto" w:sz="4" w:space="0"/>
          <w:shd w:val="clear" w:color="auto" w:fill="E5DFEC"/>
        </w:rPr>
        <w:t>対策</w:t>
      </w:r>
    </w:p>
    <w:p>
      <w:pPr>
        <w:pStyle w:val="0"/>
        <w:spacing w:line="320" w:lineRule="exact"/>
        <w:ind w:left="227" w:leftChars="100" w:firstLine="227" w:firstLineChars="100"/>
        <w:jc w:val="left"/>
        <w:rPr>
          <w:rFonts w:hint="eastAsia" w:ascii="ＭＳ 明朝" w:hAnsi="ＭＳ 明朝" w:eastAsia="ＭＳ 明朝"/>
          <w:b w:val="1"/>
          <w:color w:val="auto"/>
          <w:sz w:val="22"/>
          <w:highlight w:val="none"/>
          <w:u w:val="none" w:color="auto"/>
        </w:rPr>
      </w:pPr>
      <w:r>
        <w:rPr>
          <w:rFonts w:hint="eastAsia" w:ascii="ＭＳ 明朝" w:hAnsi="ＭＳ 明朝" w:eastAsia="ＭＳ 明朝"/>
          <w:color w:val="auto"/>
          <w:sz w:val="22"/>
          <w:highlight w:val="none"/>
          <w:u w:val="none" w:color="auto"/>
        </w:rPr>
        <w:t>「高知県新型インフルエンザ等対策行動計画」により、医療機関や市町村などと連携して、医療提供体制の整備などに取り組みます。</w:t>
      </w:r>
    </w:p>
    <w:p>
      <w:pPr>
        <w:pStyle w:val="0"/>
        <w:spacing w:line="320" w:lineRule="exact"/>
        <w:ind w:leftChars="0" w:firstLine="0" w:firstLineChars="0"/>
        <w:rPr>
          <w:rFonts w:hint="eastAsia" w:ascii="ＭＳ 明朝" w:hAnsi="ＭＳ 明朝" w:eastAsia="ＭＳ 明朝"/>
          <w:color w:val="auto"/>
          <w:sz w:val="22"/>
          <w:highlight w:val="none"/>
          <w:u w:val="none" w:color="auto"/>
        </w:rPr>
      </w:pPr>
    </w:p>
    <w:p>
      <w:pPr>
        <w:pStyle w:val="0"/>
        <w:spacing w:line="340" w:lineRule="exact"/>
        <w:rPr>
          <w:rFonts w:hint="eastAsia" w:ascii="ＭＳ 明朝" w:hAnsi="ＭＳ 明朝" w:eastAsia="ＭＳ 明朝"/>
          <w:b w:val="1"/>
          <w:sz w:val="22"/>
          <w:highlight w:val="none"/>
        </w:rPr>
      </w:pPr>
      <w:r>
        <w:rPr>
          <w:rFonts w:hint="eastAsia" w:ascii="ＭＳ 明朝" w:hAnsi="ＭＳ 明朝" w:eastAsia="ＭＳ 明朝"/>
          <w:b w:val="1"/>
          <w:color w:val="0070C0"/>
          <w:sz w:val="22"/>
          <w:highlight w:val="none"/>
        </w:rPr>
        <w:t>３　新興感染症以外の感染症</w:t>
      </w:r>
    </w:p>
    <w:p>
      <w:pPr>
        <w:pStyle w:val="0"/>
        <w:spacing w:line="340" w:lineRule="exact"/>
        <w:rPr>
          <w:rFonts w:hint="eastAsia" w:ascii="ＭＳ 明朝" w:hAnsi="ＭＳ 明朝" w:eastAsia="ＭＳ 明朝"/>
          <w:b w:val="1"/>
          <w:sz w:val="22"/>
          <w:highlight w:val="none"/>
        </w:rPr>
      </w:pPr>
      <w:r>
        <w:rPr>
          <w:rFonts w:hint="eastAsia" w:ascii="ＭＳ 明朝" w:hAnsi="ＭＳ 明朝" w:eastAsia="ＭＳ 明朝"/>
          <w:b w:val="1"/>
          <w:color w:val="auto"/>
          <w:sz w:val="22"/>
          <w:highlight w:val="none"/>
          <w:u w:val="none" w:color="auto"/>
        </w:rPr>
        <w:t>（</w:t>
      </w:r>
      <w:r>
        <w:rPr>
          <w:rFonts w:hint="eastAsia" w:ascii="ＭＳ 明朝" w:hAnsi="ＭＳ 明朝" w:eastAsia="ＭＳ 明朝"/>
          <w:b w:val="1"/>
          <w:sz w:val="22"/>
          <w:highlight w:val="none"/>
        </w:rPr>
        <w:t>１）結核</w:t>
      </w:r>
    </w:p>
    <w:p>
      <w:pPr>
        <w:pStyle w:val="0"/>
        <w:spacing w:line="340" w:lineRule="exact"/>
        <w:ind w:left="0" w:leftChars="0" w:firstLine="0" w:firstLineChars="0"/>
        <w:rPr>
          <w:rFonts w:hint="eastAsia" w:ascii="ＭＳ 明朝" w:hAnsi="ＭＳ 明朝" w:eastAsia="ＭＳ 明朝"/>
          <w:color w:val="000000"/>
          <w:sz w:val="22"/>
          <w:highlight w:val="none"/>
        </w:rPr>
      </w:pPr>
      <w:r>
        <w:rPr>
          <w:rFonts w:hint="eastAsia" w:ascii="ＭＳ 明朝" w:hAnsi="ＭＳ 明朝" w:eastAsia="ＭＳ 明朝"/>
          <w:b w:val="1"/>
          <w:sz w:val="22"/>
          <w:highlight w:val="none"/>
          <w:bdr w:val="single" w:color="auto" w:sz="4" w:space="0"/>
          <w:shd w:val="clear" w:color="auto" w:fill="E5DFEC"/>
        </w:rPr>
        <w:t>現状・課題</w:t>
      </w:r>
    </w:p>
    <w:p>
      <w:pPr>
        <w:pStyle w:val="0"/>
        <w:spacing w:line="340" w:lineRule="exact"/>
        <w:ind w:left="210" w:leftChars="1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本県の結核患者数は減少傾向にあり、平成</w:t>
      </w:r>
      <w:r>
        <w:rPr>
          <w:rFonts w:hint="eastAsia" w:ascii="ＭＳ 明朝" w:hAnsi="ＭＳ 明朝" w:eastAsia="ＭＳ 明朝"/>
          <w:color w:val="auto"/>
          <w:sz w:val="22"/>
          <w:highlight w:val="none"/>
        </w:rPr>
        <w:t>15</w:t>
      </w:r>
      <w:r>
        <w:rPr>
          <w:rFonts w:hint="eastAsia" w:ascii="ＭＳ 明朝" w:hAnsi="ＭＳ 明朝" w:eastAsia="ＭＳ 明朝"/>
          <w:color w:val="auto"/>
          <w:sz w:val="22"/>
          <w:highlight w:val="none"/>
        </w:rPr>
        <w:t>年以降、り患率は全国平均と同程度か下回った状態で推移し、結核のまん延状況は改善されてきました。しかし、新規登録</w:t>
      </w:r>
      <w:r>
        <w:rPr>
          <w:rFonts w:hint="eastAsia" w:ascii="ＭＳ 明朝" w:hAnsi="ＭＳ 明朝" w:eastAsia="ＭＳ 明朝"/>
          <w:color w:val="auto"/>
          <w:sz w:val="22"/>
          <w:highlight w:val="none"/>
          <w:u w:val="none" w:color="auto"/>
        </w:rPr>
        <w:t>患者数の減少率は、近年鈍化しています。特に、</w:t>
      </w:r>
      <w:r>
        <w:rPr>
          <w:rFonts w:hint="eastAsia" w:ascii="ＭＳ 明朝" w:hAnsi="ＭＳ 明朝" w:eastAsia="ＭＳ 明朝"/>
          <w:color w:val="auto"/>
          <w:sz w:val="22"/>
          <w:highlight w:val="none"/>
          <w:u w:val="none" w:color="auto"/>
        </w:rPr>
        <w:t>70</w:t>
      </w:r>
      <w:r>
        <w:rPr>
          <w:rFonts w:hint="eastAsia" w:ascii="ＭＳ 明朝" w:hAnsi="ＭＳ 明朝" w:eastAsia="ＭＳ 明朝"/>
          <w:color w:val="auto"/>
          <w:sz w:val="22"/>
          <w:highlight w:val="none"/>
          <w:u w:val="none" w:color="auto"/>
        </w:rPr>
        <w:t>歳以上の高齢者の患者が多く、新規登録患者の約７割を占めています。</w:t>
      </w:r>
    </w:p>
    <w:p>
      <w:pPr>
        <w:pStyle w:val="0"/>
        <w:spacing w:line="340" w:lineRule="exact"/>
        <w:ind w:left="210" w:leftChars="1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u w:val="none" w:color="auto"/>
        </w:rPr>
        <w:t>また、結核活動性分類及びその受療状況をみると、病状が不安定で悪化のおそれがある活動結核の患者は２割程度いますが、ほとんどの患者が入院または外来治療を行っています。一方で、活動性が不明で治療なしの患者が約４割、活動性も受療区分も不明な者が</w:t>
      </w:r>
      <w:r>
        <w:rPr>
          <w:rFonts w:hint="eastAsia" w:ascii="ＭＳ 明朝" w:hAnsi="ＭＳ 明朝" w:eastAsia="ＭＳ 明朝"/>
          <w:color w:val="auto"/>
          <w:sz w:val="22"/>
          <w:highlight w:val="none"/>
          <w:u w:val="none" w:color="auto"/>
        </w:rPr>
        <w:t>1</w:t>
      </w:r>
      <w:r>
        <w:rPr>
          <w:rFonts w:hint="eastAsia" w:ascii="ＭＳ 明朝" w:hAnsi="ＭＳ 明朝" w:eastAsia="ＭＳ 明朝"/>
          <w:color w:val="auto"/>
          <w:sz w:val="22"/>
          <w:highlight w:val="none"/>
          <w:u w:val="none" w:color="auto"/>
        </w:rPr>
        <w:t>割弱います。高齢者は、過去に肺結核に感染し免疫力が低下すると、再発する例があり、注意が必要です。</w:t>
      </w:r>
      <w:r>
        <w:rPr>
          <w:rFonts w:hint="eastAsia" w:ascii="ＭＳ 明朝" w:hAnsi="ＭＳ 明朝" w:eastAsia="ＭＳ 明朝"/>
          <w:color w:val="auto"/>
          <w:sz w:val="22"/>
          <w:highlight w:val="none"/>
          <w:u w:val="none" w:color="auto"/>
        </w:rPr>
        <w:t xml:space="preserve">      </w:t>
      </w:r>
      <w:r>
        <w:rPr>
          <w:rFonts w:hint="eastAsia" w:ascii="ＭＳ 明朝" w:hAnsi="ＭＳ 明朝" w:eastAsia="ＭＳ 明朝"/>
          <w:color w:val="auto"/>
          <w:sz w:val="22"/>
          <w:highlight w:val="none"/>
          <w:u w:val="none" w:color="auto"/>
        </w:rPr>
        <w:t>　</w:t>
      </w:r>
    </w:p>
    <w:p>
      <w:pPr>
        <w:pStyle w:val="0"/>
        <w:spacing w:before="0" w:beforeLines="0" w:beforeAutospacing="0" w:line="240" w:lineRule="auto"/>
        <w:ind w:left="0" w:leftChars="0" w:firstLine="1416" w:firstLineChars="600"/>
        <w:jc w:val="left"/>
        <w:rPr>
          <w:rFonts w:hint="eastAsia" w:ascii="ＭＳ 明朝" w:hAnsi="ＭＳ 明朝" w:eastAsia="ＭＳ 明朝"/>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8-3-5</w:t>
      </w:r>
      <w:r>
        <w:rPr>
          <w:rFonts w:hint="eastAsia" w:ascii="ＭＳ ゴシック" w:hAnsi="ＭＳ ゴシック" w:eastAsia="ＭＳ ゴシック"/>
          <w:color w:val="auto"/>
          <w:sz w:val="22"/>
          <w:highlight w:val="none"/>
        </w:rPr>
        <w:t>）新規結核登録患者数及びり患率の推移　</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　　</w:t>
      </w:r>
      <w:r>
        <w:rPr>
          <w:rFonts w:hint="eastAsia" w:ascii="ＭＳ 明朝" w:hAnsi="ＭＳ 明朝" w:eastAsia="ＭＳ 明朝"/>
          <w:color w:val="auto"/>
          <w:sz w:val="16"/>
          <w:highlight w:val="none"/>
        </w:rPr>
        <w:t>単位：人</w:t>
      </w:r>
    </w:p>
    <w:tbl>
      <w:tblPr>
        <w:tblStyle w:val="11"/>
        <w:tblW w:w="8513" w:type="dxa"/>
        <w:jc w:val="left"/>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6"/>
        <w:gridCol w:w="2182"/>
        <w:gridCol w:w="1175"/>
        <w:gridCol w:w="1175"/>
        <w:gridCol w:w="1175"/>
        <w:gridCol w:w="1174"/>
        <w:gridCol w:w="1176"/>
      </w:tblGrid>
      <w:tr>
        <w:trPr>
          <w:trHeight w:val="462" w:hRule="atLeast"/>
        </w:trPr>
        <w:tc>
          <w:tcPr>
            <w:tcW w:w="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240" w:lineRule="exact"/>
              <w:rPr>
                <w:rFonts w:hint="eastAsia" w:ascii="ＭＳ 明朝" w:hAnsi="ＭＳ 明朝" w:eastAsia="ＭＳ 明朝"/>
                <w:color w:val="auto"/>
                <w:sz w:val="20"/>
                <w:highlight w:val="none"/>
              </w:rPr>
            </w:pPr>
          </w:p>
        </w:tc>
        <w:tc>
          <w:tcPr>
            <w:tcW w:w="2182"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DAEEF3"/>
            <w:vAlign w:val="top"/>
          </w:tcPr>
          <w:p>
            <w:pPr>
              <w:pStyle w:val="0"/>
              <w:widowControl w:val="1"/>
              <w:spacing w:line="240" w:lineRule="exact"/>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　　　年</w:t>
            </w:r>
          </w:p>
          <w:p>
            <w:pPr>
              <w:pStyle w:val="0"/>
              <w:spacing w:line="24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区分</w:t>
            </w:r>
          </w:p>
        </w:tc>
        <w:tc>
          <w:tcPr>
            <w:tcW w:w="1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H30</w:t>
            </w:r>
          </w:p>
        </w:tc>
        <w:tc>
          <w:tcPr>
            <w:tcW w:w="1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w:t>
            </w:r>
            <w:r>
              <w:rPr>
                <w:rFonts w:hint="eastAsia" w:ascii="ＭＳ 明朝" w:hAnsi="ＭＳ 明朝" w:eastAsia="ＭＳ 明朝"/>
                <w:color w:val="auto"/>
                <w:sz w:val="20"/>
                <w:highlight w:val="none"/>
                <w:u w:val="none" w:color="auto"/>
              </w:rPr>
              <w:t>元</w:t>
            </w:r>
          </w:p>
        </w:tc>
        <w:tc>
          <w:tcPr>
            <w:tcW w:w="1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R2</w:t>
            </w:r>
          </w:p>
        </w:tc>
        <w:tc>
          <w:tcPr>
            <w:tcW w:w="11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R3</w:t>
            </w:r>
          </w:p>
        </w:tc>
        <w:tc>
          <w:tcPr>
            <w:tcW w:w="1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R4</w:t>
            </w:r>
          </w:p>
        </w:tc>
      </w:tr>
      <w:tr>
        <w:trPr>
          <w:trHeight w:val="393" w:hRule="atLeast"/>
        </w:trPr>
        <w:tc>
          <w:tcPr>
            <w:tcW w:w="45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全国</w:t>
            </w:r>
          </w:p>
        </w:tc>
        <w:tc>
          <w:tcPr>
            <w:tcW w:w="218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新規結核登録患者数</w:t>
            </w:r>
          </w:p>
        </w:tc>
        <w:tc>
          <w:tcPr>
            <w:tcW w:w="117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15,590</w:t>
            </w:r>
          </w:p>
        </w:tc>
        <w:tc>
          <w:tcPr>
            <w:tcW w:w="117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14,460</w:t>
            </w:r>
          </w:p>
        </w:tc>
        <w:tc>
          <w:tcPr>
            <w:tcW w:w="117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12,739</w:t>
            </w:r>
          </w:p>
        </w:tc>
        <w:tc>
          <w:tcPr>
            <w:tcW w:w="117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11,519</w:t>
            </w:r>
          </w:p>
        </w:tc>
        <w:tc>
          <w:tcPr>
            <w:tcW w:w="11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10,235</w:t>
            </w:r>
          </w:p>
        </w:tc>
      </w:tr>
      <w:tr>
        <w:trPr>
          <w:trHeight w:val="374" w:hRule="atLeast"/>
        </w:trPr>
        <w:tc>
          <w:tcPr>
            <w:tcW w:w="45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218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り患率</w:t>
            </w:r>
          </w:p>
          <w:p>
            <w:pPr>
              <w:pStyle w:val="0"/>
              <w:spacing w:line="200" w:lineRule="exact"/>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（人口</w:t>
            </w:r>
            <w:r>
              <w:rPr>
                <w:rFonts w:hint="eastAsia" w:ascii="ＭＳ 明朝" w:hAnsi="ＭＳ 明朝" w:eastAsia="ＭＳ 明朝"/>
                <w:color w:val="auto"/>
                <w:sz w:val="18"/>
                <w:highlight w:val="none"/>
              </w:rPr>
              <w:t>10</w:t>
            </w:r>
            <w:r>
              <w:rPr>
                <w:rFonts w:hint="eastAsia" w:ascii="ＭＳ 明朝" w:hAnsi="ＭＳ 明朝" w:eastAsia="ＭＳ 明朝"/>
                <w:color w:val="auto"/>
                <w:sz w:val="18"/>
                <w:highlight w:val="none"/>
              </w:rPr>
              <w:t>万人当たり）</w:t>
            </w:r>
          </w:p>
        </w:tc>
        <w:tc>
          <w:tcPr>
            <w:tcW w:w="117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12.3</w:t>
            </w:r>
          </w:p>
        </w:tc>
        <w:tc>
          <w:tcPr>
            <w:tcW w:w="117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11.5</w:t>
            </w:r>
          </w:p>
        </w:tc>
        <w:tc>
          <w:tcPr>
            <w:tcW w:w="117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10.1</w:t>
            </w:r>
          </w:p>
        </w:tc>
        <w:tc>
          <w:tcPr>
            <w:tcW w:w="1174"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9.2</w:t>
            </w:r>
          </w:p>
        </w:tc>
        <w:tc>
          <w:tcPr>
            <w:tcW w:w="117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8.2</w:t>
            </w:r>
          </w:p>
        </w:tc>
      </w:tr>
      <w:tr>
        <w:trPr>
          <w:trHeight w:val="435" w:hRule="atLeast"/>
        </w:trPr>
        <w:tc>
          <w:tcPr>
            <w:tcW w:w="45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高知</w:t>
            </w:r>
          </w:p>
          <w:p>
            <w:pPr>
              <w:pStyle w:val="0"/>
              <w:spacing w:line="24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県</w:t>
            </w:r>
          </w:p>
        </w:tc>
        <w:tc>
          <w:tcPr>
            <w:tcW w:w="218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新規結核登録患者数</w:t>
            </w:r>
          </w:p>
        </w:tc>
        <w:tc>
          <w:tcPr>
            <w:tcW w:w="1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74</w:t>
            </w:r>
          </w:p>
        </w:tc>
        <w:tc>
          <w:tcPr>
            <w:tcW w:w="1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77</w:t>
            </w:r>
          </w:p>
        </w:tc>
        <w:tc>
          <w:tcPr>
            <w:tcW w:w="1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49</w:t>
            </w:r>
          </w:p>
        </w:tc>
        <w:tc>
          <w:tcPr>
            <w:tcW w:w="1174"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48</w:t>
            </w:r>
          </w:p>
        </w:tc>
        <w:tc>
          <w:tcPr>
            <w:tcW w:w="117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54</w:t>
            </w:r>
          </w:p>
        </w:tc>
      </w:tr>
      <w:tr>
        <w:trPr>
          <w:trHeight w:val="409" w:hRule="atLeast"/>
        </w:trPr>
        <w:tc>
          <w:tcPr>
            <w:tcW w:w="45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218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り患率</w:t>
            </w:r>
          </w:p>
          <w:p>
            <w:pPr>
              <w:pStyle w:val="0"/>
              <w:spacing w:line="20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（人口</w:t>
            </w:r>
            <w:r>
              <w:rPr>
                <w:rFonts w:hint="eastAsia" w:ascii="ＭＳ 明朝" w:hAnsi="ＭＳ 明朝" w:eastAsia="ＭＳ 明朝"/>
                <w:color w:val="auto"/>
                <w:sz w:val="18"/>
                <w:highlight w:val="none"/>
              </w:rPr>
              <w:t>10</w:t>
            </w:r>
            <w:r>
              <w:rPr>
                <w:rFonts w:hint="eastAsia" w:ascii="ＭＳ 明朝" w:hAnsi="ＭＳ 明朝" w:eastAsia="ＭＳ 明朝"/>
                <w:color w:val="auto"/>
                <w:sz w:val="18"/>
                <w:highlight w:val="none"/>
              </w:rPr>
              <w:t>万人当たり）</w:t>
            </w:r>
          </w:p>
        </w:tc>
        <w:tc>
          <w:tcPr>
            <w:tcW w:w="117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10.5</w:t>
            </w:r>
          </w:p>
        </w:tc>
        <w:tc>
          <w:tcPr>
            <w:tcW w:w="117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11.0</w:t>
            </w:r>
          </w:p>
        </w:tc>
        <w:tc>
          <w:tcPr>
            <w:tcW w:w="117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7.1</w:t>
            </w:r>
          </w:p>
        </w:tc>
        <w:tc>
          <w:tcPr>
            <w:tcW w:w="1174"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7.0</w:t>
            </w:r>
          </w:p>
        </w:tc>
        <w:tc>
          <w:tcPr>
            <w:tcW w:w="117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8.0</w:t>
            </w:r>
          </w:p>
        </w:tc>
      </w:tr>
    </w:tbl>
    <w:p>
      <w:pPr>
        <w:pStyle w:val="0"/>
        <w:spacing w:line="180" w:lineRule="exact"/>
        <w:ind w:firstLine="6587" w:firstLineChars="3950"/>
        <w:jc w:val="left"/>
        <w:rPr>
          <w:rFonts w:hint="eastAsia" w:ascii="ＭＳ 明朝" w:hAnsi="ＭＳ 明朝" w:eastAsia="ＭＳ 明朝"/>
          <w:sz w:val="22"/>
          <w:highlight w:val="none"/>
        </w:rPr>
      </w:pPr>
    </w:p>
    <w:p>
      <w:pPr>
        <w:pStyle w:val="0"/>
        <w:snapToGrid w:val="0"/>
        <w:spacing w:line="240" w:lineRule="auto"/>
        <w:ind w:leftChars="0" w:firstLine="0" w:firstLineChars="0"/>
        <w:jc w:val="right"/>
        <w:rPr>
          <w:rFonts w:hint="eastAsia" w:ascii="ＭＳ 明朝" w:hAnsi="ＭＳ 明朝" w:eastAsia="ＭＳ 明朝"/>
          <w:sz w:val="22"/>
          <w:highlight w:val="none"/>
        </w:rPr>
      </w:pPr>
      <w:r>
        <w:rPr>
          <w:rFonts w:hint="eastAsia" w:ascii="ＭＳ 明朝" w:hAnsi="ＭＳ 明朝" w:eastAsia="ＭＳ 明朝"/>
          <w:strike w:val="0"/>
          <w:dstrike w:val="0"/>
          <w:color w:val="auto"/>
          <w:sz w:val="16"/>
          <w:highlight w:val="none"/>
        </w:rPr>
        <w:t>出典：高知県健康対策課調べ</w:t>
      </w:r>
    </w:p>
    <w:p>
      <w:pPr>
        <w:pStyle w:val="0"/>
        <w:spacing w:line="180" w:lineRule="exact"/>
        <w:ind w:left="1130" w:leftChars="500" w:firstLine="7894" w:firstLineChars="3345"/>
        <w:jc w:val="left"/>
        <w:rPr>
          <w:rFonts w:hint="eastAsia" w:ascii="ＭＳ 明朝" w:hAnsi="ＭＳ 明朝" w:eastAsia="ＭＳ 明朝"/>
          <w:color w:val="000000"/>
          <w:sz w:val="22"/>
          <w:highlight w:val="none"/>
        </w:rPr>
      </w:pPr>
      <w:r>
        <w:rPr>
          <w:rFonts w:hint="eastAsia" w:ascii="ＭＳ ゴシック" w:hAnsi="ＭＳ ゴシック" w:eastAsia="ＭＳ ゴシック"/>
          <w:color w:val="auto"/>
          <w:kern w:val="0"/>
          <w:sz w:val="22"/>
          <w:highlight w:val="none"/>
        </w:rPr>
        <w:t xml:space="preserve">      </w:t>
      </w:r>
      <w:r>
        <w:rPr>
          <w:rFonts w:hint="eastAsia" w:ascii="ＭＳ ゴシック" w:hAnsi="ＭＳ ゴシック" w:eastAsia="ＭＳ ゴシック"/>
          <w:color w:val="auto"/>
          <w:kern w:val="0"/>
          <w:sz w:val="22"/>
          <w:highlight w:val="none"/>
        </w:rPr>
        <w:t>　　（図表</w:t>
      </w:r>
      <w:r>
        <w:rPr>
          <w:rFonts w:hint="eastAsia" w:ascii="ＭＳ ゴシック" w:hAnsi="ＭＳ ゴシック" w:eastAsia="ＭＳ ゴシック"/>
          <w:color w:val="auto"/>
          <w:kern w:val="0"/>
          <w:sz w:val="22"/>
          <w:highlight w:val="none"/>
        </w:rPr>
        <w:t>8-3-6</w:t>
      </w:r>
      <w:r>
        <w:rPr>
          <w:rFonts w:hint="eastAsia" w:ascii="ＭＳ ゴシック" w:hAnsi="ＭＳ ゴシック" w:eastAsia="ＭＳ ゴシック"/>
          <w:color w:val="auto"/>
          <w:kern w:val="0"/>
          <w:sz w:val="22"/>
          <w:highlight w:val="none"/>
        </w:rPr>
        <w:t>）新規結核登録患者数の年次別・年齢別患者数</w:t>
      </w:r>
      <w:r>
        <w:rPr>
          <w:rFonts w:hint="eastAsia" w:ascii="ＭＳ ゴシック" w:hAnsi="ＭＳ ゴシック" w:eastAsia="ＭＳ ゴシック"/>
          <w:color w:val="auto"/>
          <w:kern w:val="0"/>
          <w:sz w:val="22"/>
          <w:highlight w:val="none"/>
        </w:rPr>
        <w:t xml:space="preserve"> </w:t>
      </w:r>
      <w:r>
        <w:rPr>
          <w:rFonts w:hint="eastAsia" w:ascii="ＭＳ 明朝" w:hAnsi="ＭＳ 明朝" w:eastAsia="ＭＳ 明朝"/>
          <w:color w:val="000000"/>
          <w:sz w:val="22"/>
          <w:highlight w:val="none"/>
        </w:rPr>
        <w:t>　　</w:t>
      </w:r>
      <w:r>
        <w:rPr>
          <w:rFonts w:hint="eastAsia" w:ascii="ＭＳ 明朝" w:hAnsi="ＭＳ 明朝" w:eastAsia="ＭＳ 明朝"/>
          <w:color w:val="000000"/>
          <w:sz w:val="16"/>
          <w:highlight w:val="none"/>
        </w:rPr>
        <w:t>単位：人</w:t>
      </w:r>
    </w:p>
    <w:tbl>
      <w:tblPr>
        <w:tblStyle w:val="11"/>
        <w:tblW w:w="0" w:type="auto"/>
        <w:jc w:val="left"/>
        <w:tblInd w:w="365"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83"/>
        <w:gridCol w:w="1274"/>
        <w:gridCol w:w="868"/>
        <w:gridCol w:w="867"/>
        <w:gridCol w:w="867"/>
        <w:gridCol w:w="867"/>
        <w:gridCol w:w="867"/>
        <w:gridCol w:w="868"/>
        <w:gridCol w:w="1011"/>
      </w:tblGrid>
      <w:tr>
        <w:trPr>
          <w:trHeight w:val="288" w:hRule="atLeast"/>
        </w:trPr>
        <w:tc>
          <w:tcPr>
            <w:tcW w:w="98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年</w:t>
            </w:r>
          </w:p>
        </w:tc>
        <w:tc>
          <w:tcPr>
            <w:tcW w:w="1274" w:type="dxa"/>
            <w:vMerge w:val="restart"/>
            <w:tcBorders>
              <w:top w:val="single" w:color="auto" w:sz="4" w:space="0"/>
              <w:left w:val="none" w:color="auto" w:sz="0" w:space="0"/>
              <w:bottom w:val="none" w:color="auto" w:sz="0" w:space="0"/>
              <w:right w:val="nil"/>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高知県</w:t>
            </w:r>
          </w:p>
          <w:p>
            <w:pPr>
              <w:pStyle w:val="0"/>
              <w:spacing w:line="280" w:lineRule="exact"/>
              <w:jc w:val="center"/>
              <w:rPr>
                <w:rFonts w:hint="eastAsia" w:ascii="ＭＳ 明朝" w:hAnsi="ＭＳ 明朝" w:eastAsia="ＭＳ 明朝"/>
                <w:color w:val="auto"/>
                <w:sz w:val="20"/>
                <w:highlight w:val="none"/>
              </w:rPr>
            </w:pPr>
          </w:p>
        </w:tc>
        <w:tc>
          <w:tcPr>
            <w:tcW w:w="6215" w:type="dxa"/>
            <w:gridSpan w:val="7"/>
            <w:tcBorders>
              <w:top w:val="single" w:color="auto" w:sz="4" w:space="0"/>
              <w:left w:val="nil"/>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年代別構成（人）</w:t>
            </w:r>
          </w:p>
        </w:tc>
      </w:tr>
      <w:tr>
        <w:trPr>
          <w:trHeight w:val="480" w:hRule="atLeast"/>
        </w:trPr>
        <w:tc>
          <w:tcPr>
            <w:tcW w:w="9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127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86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19</w:t>
            </w:r>
            <w:r>
              <w:rPr>
                <w:rFonts w:hint="eastAsia" w:ascii="ＭＳ 明朝" w:hAnsi="ＭＳ 明朝" w:eastAsia="ＭＳ 明朝"/>
                <w:color w:val="auto"/>
                <w:sz w:val="20"/>
                <w:highlight w:val="none"/>
              </w:rPr>
              <w:t>歳</w:t>
            </w:r>
          </w:p>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以</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下</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20</w:t>
            </w:r>
            <w:r>
              <w:rPr>
                <w:rFonts w:hint="eastAsia" w:ascii="ＭＳ 明朝" w:hAnsi="ＭＳ 明朝" w:eastAsia="ＭＳ 明朝"/>
                <w:color w:val="auto"/>
                <w:sz w:val="20"/>
                <w:highlight w:val="none"/>
              </w:rPr>
              <w:t>代</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30</w:t>
            </w:r>
            <w:r>
              <w:rPr>
                <w:rFonts w:hint="eastAsia" w:ascii="ＭＳ 明朝" w:hAnsi="ＭＳ 明朝" w:eastAsia="ＭＳ 明朝"/>
                <w:color w:val="auto"/>
                <w:sz w:val="20"/>
                <w:highlight w:val="none"/>
              </w:rPr>
              <w:t>代</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40</w:t>
            </w:r>
            <w:r>
              <w:rPr>
                <w:rFonts w:hint="eastAsia" w:ascii="ＭＳ 明朝" w:hAnsi="ＭＳ 明朝" w:eastAsia="ＭＳ 明朝"/>
                <w:color w:val="auto"/>
                <w:sz w:val="20"/>
                <w:highlight w:val="none"/>
              </w:rPr>
              <w:t>代</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50</w:t>
            </w:r>
            <w:r>
              <w:rPr>
                <w:rFonts w:hint="eastAsia" w:ascii="ＭＳ 明朝" w:hAnsi="ＭＳ 明朝" w:eastAsia="ＭＳ 明朝"/>
                <w:color w:val="auto"/>
                <w:sz w:val="20"/>
                <w:highlight w:val="none"/>
              </w:rPr>
              <w:t>代</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60</w:t>
            </w:r>
            <w:r>
              <w:rPr>
                <w:rFonts w:hint="eastAsia" w:ascii="ＭＳ 明朝" w:hAnsi="ＭＳ 明朝" w:eastAsia="ＭＳ 明朝"/>
                <w:color w:val="auto"/>
                <w:sz w:val="20"/>
                <w:highlight w:val="none"/>
              </w:rPr>
              <w:t>代</w:t>
            </w:r>
          </w:p>
        </w:tc>
        <w:tc>
          <w:tcPr>
            <w:tcW w:w="10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70</w:t>
            </w:r>
            <w:r>
              <w:rPr>
                <w:rFonts w:hint="eastAsia" w:ascii="ＭＳ 明朝" w:hAnsi="ＭＳ 明朝" w:eastAsia="ＭＳ 明朝"/>
                <w:color w:val="auto"/>
                <w:sz w:val="20"/>
                <w:highlight w:val="none"/>
              </w:rPr>
              <w:t>歳</w:t>
            </w:r>
          </w:p>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以</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上</w:t>
            </w:r>
          </w:p>
        </w:tc>
      </w:tr>
      <w:tr>
        <w:trPr>
          <w:trHeight w:val="288"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H30</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74</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w:t>
            </w:r>
          </w:p>
        </w:tc>
        <w:tc>
          <w:tcPr>
            <w:tcW w:w="1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56</w:t>
            </w:r>
          </w:p>
        </w:tc>
      </w:tr>
      <w:tr>
        <w:trPr>
          <w:trHeight w:val="289"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w:t>
            </w:r>
            <w:r>
              <w:rPr>
                <w:rFonts w:hint="eastAsia" w:ascii="ＭＳ 明朝" w:hAnsi="ＭＳ 明朝" w:eastAsia="ＭＳ 明朝"/>
                <w:color w:val="auto"/>
                <w:sz w:val="20"/>
                <w:highlight w:val="none"/>
                <w:u w:val="none" w:color="auto"/>
              </w:rPr>
              <w:t>元</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77</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w:t>
            </w:r>
          </w:p>
        </w:tc>
        <w:tc>
          <w:tcPr>
            <w:tcW w:w="1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54</w:t>
            </w:r>
          </w:p>
        </w:tc>
      </w:tr>
      <w:tr>
        <w:trPr>
          <w:trHeight w:val="288"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R2</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49</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w:t>
            </w:r>
          </w:p>
        </w:tc>
        <w:tc>
          <w:tcPr>
            <w:tcW w:w="1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38</w:t>
            </w:r>
          </w:p>
        </w:tc>
      </w:tr>
      <w:tr>
        <w:trPr>
          <w:trHeight w:val="289"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R3</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48</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w:t>
            </w:r>
          </w:p>
        </w:tc>
        <w:tc>
          <w:tcPr>
            <w:tcW w:w="1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32</w:t>
            </w:r>
          </w:p>
        </w:tc>
      </w:tr>
      <w:tr>
        <w:trPr>
          <w:trHeight w:val="290"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R4</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54</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3</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6</w:t>
            </w:r>
          </w:p>
        </w:tc>
        <w:tc>
          <w:tcPr>
            <w:tcW w:w="1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42</w:t>
            </w:r>
          </w:p>
        </w:tc>
      </w:tr>
    </w:tbl>
    <w:p>
      <w:pPr>
        <w:pStyle w:val="0"/>
        <w:ind w:firstLine="6337" w:firstLineChars="3800"/>
        <w:jc w:val="right"/>
        <w:rPr>
          <w:rFonts w:hint="eastAsia" w:ascii="ＭＳ 明朝" w:hAnsi="ＭＳ 明朝" w:eastAsia="ＭＳ 明朝"/>
          <w:color w:val="auto"/>
          <w:sz w:val="22"/>
          <w:highlight w:val="none"/>
        </w:rPr>
      </w:pPr>
      <w:r>
        <w:rPr>
          <w:rFonts w:hint="eastAsia" w:ascii="ＭＳ 明朝" w:hAnsi="ＭＳ 明朝" w:eastAsia="ＭＳ 明朝"/>
          <w:strike w:val="0"/>
          <w:dstrike w:val="0"/>
          <w:color w:val="auto"/>
          <w:sz w:val="16"/>
          <w:highlight w:val="none"/>
        </w:rPr>
        <w:t>出典：高知県健康対策課調べ</w:t>
      </w:r>
    </w:p>
    <w:p>
      <w:pPr>
        <w:pStyle w:val="0"/>
        <w:ind w:left="2034" w:leftChars="900" w:firstLine="6554" w:firstLineChars="29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8-3-7</w:t>
      </w:r>
      <w:r>
        <w:rPr>
          <w:rFonts w:hint="eastAsia" w:ascii="ＭＳ ゴシック" w:hAnsi="ＭＳ ゴシック" w:eastAsia="ＭＳ ゴシック"/>
          <w:color w:val="auto"/>
          <w:sz w:val="22"/>
          <w:highlight w:val="none"/>
        </w:rPr>
        <w:t>）結核登録者の症状別受療状況　　　　　</w:t>
      </w:r>
      <w:r>
        <w:rPr>
          <w:rFonts w:hint="eastAsia" w:ascii="ＭＳ 明朝" w:hAnsi="ＭＳ 明朝" w:eastAsia="ＭＳ 明朝"/>
          <w:color w:val="auto"/>
          <w:sz w:val="16"/>
          <w:highlight w:val="none"/>
        </w:rPr>
        <w:t>単位：人</w:t>
      </w:r>
    </w:p>
    <w:tbl>
      <w:tblPr>
        <w:tblStyle w:val="11"/>
        <w:tblW w:w="8335"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64"/>
        <w:gridCol w:w="1217"/>
        <w:gridCol w:w="1276"/>
        <w:gridCol w:w="1276"/>
        <w:gridCol w:w="1134"/>
        <w:gridCol w:w="1134"/>
        <w:gridCol w:w="1134"/>
      </w:tblGrid>
      <w:tr>
        <w:trPr/>
        <w:tc>
          <w:tcPr>
            <w:tcW w:w="116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受療区分</w:t>
            </w:r>
          </w:p>
        </w:tc>
        <w:tc>
          <w:tcPr>
            <w:tcW w:w="12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総数</w:t>
            </w:r>
          </w:p>
        </w:tc>
        <w:tc>
          <w:tcPr>
            <w:tcW w:w="25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肺結核活動性</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肺外結核</w:t>
            </w:r>
          </w:p>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活動性</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不活動性</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活動性</w:t>
            </w:r>
          </w:p>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不明</w:t>
            </w:r>
          </w:p>
        </w:tc>
      </w:tr>
      <w:tr>
        <w:trPr>
          <w:trHeight w:val="54" w:hRule="atLeast"/>
        </w:trPr>
        <w:tc>
          <w:tcPr>
            <w:tcW w:w="11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感染性</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非感染性</w:t>
            </w: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1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入　　院</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15</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15</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r>
      <w:tr>
        <w:trPr/>
        <w:tc>
          <w:tcPr>
            <w:tcW w:w="11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外来治療</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13</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5</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3</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4</w:t>
            </w:r>
          </w:p>
        </w:tc>
      </w:tr>
      <w:tr>
        <w:trPr/>
        <w:tc>
          <w:tcPr>
            <w:tcW w:w="11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治療なし</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75</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31</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43</w:t>
            </w:r>
          </w:p>
        </w:tc>
      </w:tr>
      <w:tr>
        <w:trPr/>
        <w:tc>
          <w:tcPr>
            <w:tcW w:w="11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不　　明</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10</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0</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10</w:t>
            </w:r>
          </w:p>
        </w:tc>
      </w:tr>
      <w:tr>
        <w:trPr>
          <w:trHeight w:val="286" w:hRule="atLeast"/>
        </w:trPr>
        <w:tc>
          <w:tcPr>
            <w:tcW w:w="11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計</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113</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21</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3</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1</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31</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b w:val="0"/>
                <w:color w:val="auto"/>
                <w:sz w:val="20"/>
                <w:highlight w:val="none"/>
                <w:u w:val="none" w:color="auto"/>
              </w:rPr>
            </w:pPr>
            <w:r>
              <w:rPr>
                <w:rFonts w:hint="eastAsia" w:ascii="ＭＳ 明朝" w:hAnsi="ＭＳ 明朝" w:eastAsia="ＭＳ 明朝"/>
                <w:b w:val="0"/>
                <w:color w:val="auto"/>
                <w:sz w:val="20"/>
                <w:highlight w:val="none"/>
                <w:u w:val="none" w:color="auto"/>
              </w:rPr>
              <w:t>57</w:t>
            </w:r>
          </w:p>
        </w:tc>
      </w:tr>
    </w:tbl>
    <w:p>
      <w:pPr>
        <w:pStyle w:val="0"/>
        <w:ind w:leftChars="0" w:firstLine="0" w:firstLineChars="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16"/>
          <w:highlight w:val="none"/>
          <w:u w:val="none" w:color="auto"/>
        </w:rPr>
        <w:t>出典：高知県健康対策課調べ（令和４年</w:t>
      </w:r>
      <w:r>
        <w:rPr>
          <w:rFonts w:hint="eastAsia" w:ascii="ＭＳ 明朝" w:hAnsi="ＭＳ 明朝" w:eastAsia="ＭＳ 明朝"/>
          <w:color w:val="auto"/>
          <w:sz w:val="16"/>
          <w:highlight w:val="none"/>
          <w:u w:val="none" w:color="auto"/>
        </w:rPr>
        <w:t>12</w:t>
      </w:r>
      <w:r>
        <w:rPr>
          <w:rFonts w:hint="eastAsia" w:ascii="ＭＳ 明朝" w:hAnsi="ＭＳ 明朝" w:eastAsia="ＭＳ 明朝"/>
          <w:color w:val="auto"/>
          <w:sz w:val="16"/>
          <w:highlight w:val="none"/>
          <w:u w:val="none" w:color="auto"/>
        </w:rPr>
        <w:t>月</w:t>
      </w:r>
      <w:r>
        <w:rPr>
          <w:rFonts w:hint="eastAsia" w:ascii="ＭＳ 明朝" w:hAnsi="ＭＳ 明朝" w:eastAsia="ＭＳ 明朝"/>
          <w:color w:val="auto"/>
          <w:sz w:val="16"/>
          <w:highlight w:val="none"/>
          <w:u w:val="none" w:color="auto"/>
        </w:rPr>
        <w:t>31</w:t>
      </w:r>
      <w:r>
        <w:rPr>
          <w:rFonts w:hint="eastAsia" w:ascii="ＭＳ 明朝" w:hAnsi="ＭＳ 明朝" w:eastAsia="ＭＳ 明朝"/>
          <w:color w:val="auto"/>
          <w:sz w:val="16"/>
          <w:highlight w:val="none"/>
          <w:u w:val="none" w:color="auto"/>
        </w:rPr>
        <w:t>日現在</w:t>
      </w:r>
      <w:r>
        <w:rPr>
          <w:rFonts w:hint="eastAsia" w:ascii="ＭＳ 明朝" w:hAnsi="ＭＳ 明朝" w:eastAsia="ＭＳ 明朝"/>
          <w:color w:val="auto"/>
          <w:sz w:val="16"/>
          <w:highlight w:val="none"/>
        </w:rPr>
        <w:t>）</w:t>
      </w:r>
    </w:p>
    <w:p>
      <w:pPr>
        <w:pStyle w:val="0"/>
        <w:spacing w:line="180" w:lineRule="exact"/>
        <w:ind w:leftChars="0" w:right="-525" w:rightChars="-250" w:firstLine="0" w:firstLineChars="0"/>
        <w:jc w:val="left"/>
        <w:rPr>
          <w:rFonts w:hint="eastAsia" w:ascii="ＭＳ 明朝" w:hAnsi="ＭＳ 明朝" w:eastAsia="ＭＳ 明朝"/>
          <w:color w:val="auto"/>
          <w:sz w:val="22"/>
          <w:highlight w:val="none"/>
        </w:rPr>
      </w:pPr>
    </w:p>
    <w:p>
      <w:pPr>
        <w:pStyle w:val="0"/>
        <w:spacing w:line="340" w:lineRule="exact"/>
        <w:ind w:left="226" w:leftChars="100" w:right="0" w:rightChars="0" w:firstLine="236" w:firstLineChars="1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結核医療の提供体制としては、県内の結核病床を有する第二種感染症指定医療機関（結核指定医療機関）が４施設あり、結核病床は</w:t>
      </w:r>
      <w:r>
        <w:rPr>
          <w:rFonts w:hint="eastAsia" w:ascii="ＭＳ 明朝" w:hAnsi="ＭＳ 明朝" w:eastAsia="ＭＳ 明朝"/>
          <w:color w:val="auto"/>
          <w:sz w:val="22"/>
          <w:highlight w:val="none"/>
        </w:rPr>
        <w:t>75</w:t>
      </w:r>
      <w:r>
        <w:rPr>
          <w:rFonts w:hint="eastAsia" w:ascii="ＭＳ 明朝" w:hAnsi="ＭＳ 明朝" w:eastAsia="ＭＳ 明朝"/>
          <w:color w:val="auto"/>
          <w:sz w:val="22"/>
          <w:highlight w:val="none"/>
        </w:rPr>
        <w:t>床（うち稼動病床数</w:t>
      </w:r>
      <w:r>
        <w:rPr>
          <w:rFonts w:hint="eastAsia" w:ascii="ＭＳ 明朝" w:hAnsi="ＭＳ 明朝" w:eastAsia="ＭＳ 明朝"/>
          <w:color w:val="auto"/>
          <w:sz w:val="22"/>
          <w:highlight w:val="none"/>
        </w:rPr>
        <w:t>51</w:t>
      </w:r>
      <w:r>
        <w:rPr>
          <w:rFonts w:hint="eastAsia" w:ascii="ＭＳ 明朝" w:hAnsi="ＭＳ 明朝" w:eastAsia="ＭＳ 明朝"/>
          <w:color w:val="auto"/>
          <w:sz w:val="22"/>
          <w:highlight w:val="none"/>
        </w:rPr>
        <w:t>床）となっています。</w:t>
      </w:r>
    </w:p>
    <w:p>
      <w:pPr>
        <w:pStyle w:val="0"/>
        <w:spacing w:line="340" w:lineRule="exact"/>
        <w:ind w:left="226" w:leftChars="100" w:right="0" w:rightChars="0" w:firstLine="236" w:firstLineChars="100"/>
        <w:rPr>
          <w:rFonts w:hint="eastAsia" w:ascii="ＭＳ 明朝" w:hAnsi="ＭＳ 明朝" w:eastAsia="ＭＳ 明朝"/>
          <w:color w:val="000000"/>
          <w:sz w:val="22"/>
          <w:highlight w:val="none"/>
        </w:rPr>
      </w:pPr>
      <w:r>
        <w:rPr>
          <w:rFonts w:hint="eastAsia" w:ascii="ＭＳ 明朝" w:hAnsi="ＭＳ 明朝" w:eastAsia="ＭＳ 明朝"/>
          <w:color w:val="auto"/>
          <w:sz w:val="22"/>
          <w:highlight w:val="none"/>
        </w:rPr>
        <w:t>また、多剤耐性結核や合併症への医療を提供するため、県内の結核医療の中核となる病院及び地域で基幹となる病院としては、次表の医療機関がその役目を担っています。</w:t>
      </w:r>
    </w:p>
    <w:p>
      <w:pPr>
        <w:pStyle w:val="0"/>
        <w:spacing w:line="340" w:lineRule="exact"/>
        <w:ind w:left="226" w:leftChars="100" w:right="0" w:rightChars="0" w:firstLine="236" w:firstLineChars="100"/>
        <w:rPr>
          <w:rFonts w:hint="eastAsia" w:ascii="ＭＳ 明朝" w:hAnsi="ＭＳ 明朝" w:eastAsia="ＭＳ 明朝"/>
          <w:color w:val="000000"/>
          <w:sz w:val="22"/>
          <w:highlight w:val="none"/>
        </w:rPr>
      </w:pPr>
    </w:p>
    <w:p>
      <w:pPr>
        <w:pStyle w:val="0"/>
        <w:ind w:left="0" w:leftChars="0" w:firstLine="944" w:firstLineChars="400"/>
        <w:rPr>
          <w:rFonts w:hint="eastAsia" w:ascii="ＭＳ 明朝" w:hAnsi="ＭＳ 明朝" w:eastAsia="ＭＳ 明朝"/>
          <w:color w:val="000000"/>
          <w:sz w:val="22"/>
          <w:highlight w:val="none"/>
        </w:rPr>
      </w:pPr>
      <w:r>
        <w:rPr>
          <w:rFonts w:hint="eastAsia" w:ascii="ＭＳ ゴシック" w:hAnsi="ＭＳ ゴシック" w:eastAsia="ＭＳ ゴシック"/>
          <w:color w:val="000000"/>
          <w:sz w:val="22"/>
          <w:highlight w:val="none"/>
        </w:rPr>
        <w:t>（図表</w:t>
      </w:r>
      <w:r>
        <w:rPr>
          <w:rFonts w:hint="eastAsia" w:ascii="ＭＳ ゴシック" w:hAnsi="ＭＳ ゴシック" w:eastAsia="ＭＳ ゴシック"/>
          <w:color w:val="000000"/>
          <w:sz w:val="22"/>
          <w:highlight w:val="none"/>
        </w:rPr>
        <w:t>8-3-8</w:t>
      </w:r>
      <w:r>
        <w:rPr>
          <w:rFonts w:hint="eastAsia" w:ascii="ＭＳ ゴシック" w:hAnsi="ＭＳ ゴシック" w:eastAsia="ＭＳ ゴシック"/>
          <w:color w:val="000000"/>
          <w:sz w:val="22"/>
          <w:highlight w:val="none"/>
        </w:rPr>
        <w:t>）中核病院及び基幹病院などの結核病床</w:t>
      </w:r>
      <w:r>
        <w:rPr>
          <w:rFonts w:hint="eastAsia" w:ascii="ＭＳ 明朝" w:hAnsi="ＭＳ 明朝" w:eastAsia="ＭＳ 明朝"/>
          <w:color w:val="auto"/>
          <w:sz w:val="22"/>
          <w:highlight w:val="none"/>
        </w:rPr>
        <w:t>　</w:t>
      </w:r>
      <w:r>
        <w:rPr>
          <w:rFonts w:hint="eastAsia" w:ascii="ＭＳ 明朝" w:hAnsi="ＭＳ 明朝" w:eastAsia="ＭＳ 明朝"/>
          <w:color w:val="auto"/>
          <w:sz w:val="16"/>
          <w:highlight w:val="none"/>
          <w:u w:val="none" w:color="auto"/>
        </w:rPr>
        <w:t>令和</w:t>
      </w:r>
      <w:r>
        <w:rPr>
          <w:rFonts w:hint="eastAsia" w:ascii="ＭＳ 明朝" w:hAnsi="ＭＳ 明朝" w:eastAsia="ＭＳ 明朝"/>
          <w:color w:val="auto"/>
          <w:sz w:val="16"/>
          <w:highlight w:val="none"/>
          <w:u w:val="none" w:color="auto"/>
        </w:rPr>
        <w:t>5</w:t>
      </w:r>
      <w:r>
        <w:rPr>
          <w:rFonts w:hint="eastAsia" w:ascii="ＭＳ 明朝" w:hAnsi="ＭＳ 明朝" w:eastAsia="ＭＳ 明朝"/>
          <w:color w:val="auto"/>
          <w:sz w:val="16"/>
          <w:highlight w:val="none"/>
          <w:u w:val="none" w:color="auto"/>
        </w:rPr>
        <w:t>年</w:t>
      </w:r>
      <w:r>
        <w:rPr>
          <w:rFonts w:hint="eastAsia" w:ascii="ＭＳ 明朝" w:hAnsi="ＭＳ 明朝" w:eastAsia="ＭＳ 明朝"/>
          <w:strike w:val="0"/>
          <w:dstrike w:val="0"/>
          <w:color w:val="auto"/>
          <w:sz w:val="16"/>
          <w:highlight w:val="none"/>
          <w:u w:val="none" w:color="auto"/>
        </w:rPr>
        <w:t>12</w:t>
      </w:r>
      <w:r>
        <w:rPr>
          <w:rFonts w:hint="eastAsia" w:ascii="ＭＳ 明朝" w:hAnsi="ＭＳ 明朝" w:eastAsia="ＭＳ 明朝"/>
          <w:color w:val="auto"/>
          <w:sz w:val="16"/>
          <w:highlight w:val="none"/>
          <w:u w:val="none" w:color="auto"/>
        </w:rPr>
        <w:t>月１日現在</w:t>
      </w:r>
    </w:p>
    <w:tbl>
      <w:tblPr>
        <w:tblStyle w:val="11"/>
        <w:tblW w:w="84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60"/>
        <w:gridCol w:w="2397"/>
        <w:gridCol w:w="1691"/>
        <w:gridCol w:w="2883"/>
      </w:tblGrid>
      <w:tr>
        <w:trPr>
          <w:trHeight w:val="583" w:hRule="atLeast"/>
        </w:trPr>
        <w:tc>
          <w:tcPr>
            <w:tcW w:w="146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left"/>
              <w:rPr>
                <w:rFonts w:hint="eastAsia" w:ascii="ＭＳ 明朝" w:hAnsi="ＭＳ 明朝" w:eastAsia="ＭＳ 明朝"/>
                <w:color w:val="auto"/>
                <w:sz w:val="21"/>
                <w:highlight w:val="none"/>
              </w:rPr>
            </w:pPr>
          </w:p>
        </w:tc>
        <w:tc>
          <w:tcPr>
            <w:tcW w:w="239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医療機関名</w:t>
            </w:r>
          </w:p>
        </w:tc>
        <w:tc>
          <w:tcPr>
            <w:tcW w:w="169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基準病床数の</w:t>
            </w:r>
          </w:p>
          <w:p>
            <w:pPr>
              <w:pStyle w:val="0"/>
              <w:spacing w:line="2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割振数</w:t>
            </w:r>
          </w:p>
        </w:tc>
        <w:tc>
          <w:tcPr>
            <w:tcW w:w="288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既存の病床数</w:t>
            </w:r>
          </w:p>
          <w:p>
            <w:pPr>
              <w:pStyle w:val="0"/>
              <w:spacing w:line="2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（稼動病床数）</w:t>
            </w:r>
          </w:p>
        </w:tc>
      </w:tr>
      <w:tr>
        <w:trPr>
          <w:trHeight w:val="323" w:hRule="atLeast"/>
        </w:trPr>
        <w:tc>
          <w:tcPr>
            <w:tcW w:w="1460"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中核病院</w:t>
            </w:r>
          </w:p>
        </w:tc>
        <w:tc>
          <w:tcPr>
            <w:tcW w:w="2397" w:type="dxa"/>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高知医療センター</w:t>
            </w:r>
          </w:p>
        </w:tc>
        <w:tc>
          <w:tcPr>
            <w:tcW w:w="16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xml:space="preserve"> 5</w:t>
            </w:r>
          </w:p>
        </w:tc>
        <w:tc>
          <w:tcPr>
            <w:tcW w:w="2883"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20</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20</w:t>
            </w:r>
            <w:r>
              <w:rPr>
                <w:rFonts w:hint="eastAsia" w:ascii="ＭＳ 明朝" w:hAnsi="ＭＳ 明朝" w:eastAsia="ＭＳ 明朝"/>
                <w:color w:val="auto"/>
                <w:sz w:val="21"/>
                <w:highlight w:val="none"/>
              </w:rPr>
              <w:t>）</w:t>
            </w:r>
          </w:p>
        </w:tc>
      </w:tr>
      <w:tr>
        <w:trPr>
          <w:trHeight w:val="640" w:hRule="atLeast"/>
        </w:trPr>
        <w:tc>
          <w:tcPr>
            <w:tcW w:w="146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23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国立病院機構</w:t>
            </w:r>
          </w:p>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高知病院</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15</w:t>
            </w:r>
          </w:p>
        </w:tc>
        <w:tc>
          <w:tcPr>
            <w:tcW w:w="28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22</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22</w:t>
            </w:r>
            <w:r>
              <w:rPr>
                <w:rFonts w:hint="eastAsia" w:ascii="ＭＳ 明朝" w:hAnsi="ＭＳ 明朝" w:eastAsia="ＭＳ 明朝"/>
                <w:color w:val="auto"/>
                <w:sz w:val="21"/>
                <w:highlight w:val="none"/>
              </w:rPr>
              <w:t>）</w:t>
            </w:r>
          </w:p>
        </w:tc>
      </w:tr>
      <w:tr>
        <w:trPr>
          <w:trHeight w:val="323" w:hRule="atLeast"/>
        </w:trPr>
        <w:tc>
          <w:tcPr>
            <w:tcW w:w="146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基幹病院</w:t>
            </w: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あき総合病院</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xml:space="preserve"> 3</w:t>
            </w:r>
          </w:p>
        </w:tc>
        <w:tc>
          <w:tcPr>
            <w:tcW w:w="28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xml:space="preserve">5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5</w:t>
            </w:r>
            <w:r>
              <w:rPr>
                <w:rFonts w:hint="eastAsia" w:ascii="ＭＳ 明朝" w:hAnsi="ＭＳ 明朝" w:eastAsia="ＭＳ 明朝"/>
                <w:color w:val="auto"/>
                <w:sz w:val="21"/>
                <w:highlight w:val="none"/>
                <w:u w:val="none" w:color="auto"/>
              </w:rPr>
              <w:t>）</w:t>
            </w:r>
          </w:p>
        </w:tc>
      </w:tr>
      <w:tr>
        <w:trPr>
          <w:trHeight w:val="323" w:hRule="atLeast"/>
        </w:trPr>
        <w:tc>
          <w:tcPr>
            <w:tcW w:w="1460"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幡多けんみん病院</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xml:space="preserve"> 3</w:t>
            </w:r>
          </w:p>
        </w:tc>
        <w:tc>
          <w:tcPr>
            <w:tcW w:w="28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xml:space="preserve">28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4</w:t>
            </w:r>
            <w:r>
              <w:rPr>
                <w:rFonts w:hint="eastAsia" w:ascii="ＭＳ 明朝" w:hAnsi="ＭＳ 明朝" w:eastAsia="ＭＳ 明朝"/>
                <w:color w:val="auto"/>
                <w:sz w:val="21"/>
                <w:highlight w:val="none"/>
                <w:u w:val="none" w:color="auto"/>
              </w:rPr>
              <w:t>）</w:t>
            </w:r>
          </w:p>
        </w:tc>
      </w:tr>
      <w:tr>
        <w:trPr>
          <w:trHeight w:val="640" w:hRule="atLeast"/>
        </w:trPr>
        <w:tc>
          <w:tcPr>
            <w:tcW w:w="385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20" w:lineRule="exact"/>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その他の第二種感染症指定医療機関</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xml:space="preserve"> 0</w:t>
            </w:r>
          </w:p>
        </w:tc>
        <w:tc>
          <w:tcPr>
            <w:tcW w:w="28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xml:space="preserve">0 </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0</w:t>
            </w:r>
            <w:r>
              <w:rPr>
                <w:rFonts w:hint="eastAsia" w:ascii="ＭＳ 明朝" w:hAnsi="ＭＳ 明朝" w:eastAsia="ＭＳ 明朝"/>
                <w:color w:val="auto"/>
                <w:sz w:val="21"/>
                <w:highlight w:val="none"/>
                <w:u w:val="none" w:color="auto"/>
              </w:rPr>
              <w:t>）</w:t>
            </w:r>
          </w:p>
        </w:tc>
      </w:tr>
      <w:tr>
        <w:trPr>
          <w:trHeight w:val="328" w:hRule="atLeast"/>
        </w:trPr>
        <w:tc>
          <w:tcPr>
            <w:tcW w:w="385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合　　計</w:t>
            </w:r>
          </w:p>
        </w:tc>
        <w:tc>
          <w:tcPr>
            <w:tcW w:w="16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26</w:t>
            </w:r>
          </w:p>
        </w:tc>
        <w:tc>
          <w:tcPr>
            <w:tcW w:w="28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75</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auto"/>
                <w:sz w:val="21"/>
                <w:highlight w:val="none"/>
                <w:u w:val="none" w:color="auto"/>
              </w:rPr>
              <w:t>51</w:t>
            </w:r>
            <w:r>
              <w:rPr>
                <w:rFonts w:hint="eastAsia" w:ascii="ＭＳ 明朝" w:hAnsi="ＭＳ 明朝" w:eastAsia="ＭＳ 明朝"/>
                <w:color w:val="auto"/>
                <w:sz w:val="21"/>
                <w:highlight w:val="none"/>
                <w:u w:val="none" w:color="auto"/>
              </w:rPr>
              <w:t>）</w:t>
            </w:r>
          </w:p>
        </w:tc>
      </w:tr>
    </w:tbl>
    <w:p>
      <w:pPr>
        <w:pStyle w:val="0"/>
        <w:spacing w:before="165" w:beforeLines="50" w:beforeAutospacing="0" w:line="240" w:lineRule="exact"/>
        <w:ind w:firstLine="433" w:firstLineChars="200"/>
        <w:jc w:val="center"/>
        <w:rPr>
          <w:rFonts w:hint="eastAsia" w:ascii="ＭＳ 明朝" w:hAnsi="ＭＳ 明朝" w:eastAsia="ＭＳ 明朝"/>
          <w:color w:val="000000"/>
          <w:sz w:val="22"/>
          <w:highlight w:val="none"/>
        </w:rPr>
      </w:pPr>
    </w:p>
    <w:p>
      <w:pPr>
        <w:pStyle w:val="0"/>
        <w:spacing w:before="165" w:beforeLines="50" w:beforeAutospacing="0" w:line="240" w:lineRule="exact"/>
        <w:ind w:firstLine="433" w:firstLineChars="200"/>
        <w:jc w:val="center"/>
        <w:rPr>
          <w:rFonts w:hint="eastAsia" w:ascii="ＭＳ 明朝" w:hAnsi="ＭＳ 明朝" w:eastAsia="ＭＳ 明朝"/>
          <w:color w:val="000000"/>
          <w:sz w:val="22"/>
          <w:highlight w:val="none"/>
        </w:rPr>
      </w:pPr>
    </w:p>
    <w:p>
      <w:pPr>
        <w:pStyle w:val="0"/>
        <w:spacing w:before="165" w:beforeLines="50" w:beforeAutospacing="0" w:line="240" w:lineRule="exact"/>
        <w:ind w:firstLine="433" w:firstLineChars="200"/>
        <w:jc w:val="center"/>
        <w:rPr>
          <w:rFonts w:hint="eastAsia" w:ascii="ＭＳ 明朝" w:hAnsi="ＭＳ 明朝" w:eastAsia="ＭＳ 明朝"/>
          <w:color w:val="000000"/>
          <w:sz w:val="22"/>
          <w:highlight w:val="none"/>
        </w:rPr>
      </w:pPr>
    </w:p>
    <w:p>
      <w:pPr>
        <w:pStyle w:val="0"/>
        <w:spacing w:before="165" w:beforeLines="50" w:beforeAutospacing="0" w:line="240" w:lineRule="exact"/>
        <w:ind w:leftChars="0" w:firstLine="0" w:firstLineChars="0"/>
        <w:rPr>
          <w:rFonts w:hint="eastAsia" w:ascii="ＭＳ 明朝" w:hAnsi="ＭＳ 明朝" w:eastAsia="ＭＳ 明朝"/>
          <w:color w:val="000000"/>
          <w:sz w:val="22"/>
          <w:highlight w:val="none"/>
        </w:rPr>
      </w:pPr>
    </w:p>
    <w:p>
      <w:pPr>
        <w:pStyle w:val="0"/>
        <w:spacing w:before="165" w:beforeLines="50" w:beforeAutospacing="0" w:line="240" w:lineRule="exact"/>
        <w:ind w:firstLine="433" w:firstLineChars="200"/>
        <w:jc w:val="center"/>
        <w:rPr>
          <w:rFonts w:hint="eastAsia" w:ascii="ＭＳ 明朝" w:hAnsi="ＭＳ 明朝" w:eastAsia="ＭＳ 明朝"/>
          <w:color w:val="000000"/>
          <w:sz w:val="22"/>
          <w:highlight w:val="none"/>
        </w:rPr>
      </w:pPr>
    </w:p>
    <w:p>
      <w:pPr>
        <w:pStyle w:val="0"/>
        <w:spacing w:before="165" w:beforeLines="50" w:beforeAutospacing="0" w:line="240" w:lineRule="exact"/>
        <w:ind w:leftChars="0" w:firstLine="0" w:firstLineChars="0"/>
        <w:jc w:val="left"/>
        <w:rPr>
          <w:rFonts w:hint="eastAsia" w:ascii="ＭＳ 明朝" w:hAnsi="ＭＳ 明朝" w:eastAsia="ＭＳ 明朝"/>
          <w:color w:val="000000"/>
          <w:sz w:val="16"/>
          <w:highlight w:val="none"/>
        </w:rPr>
      </w:pPr>
      <w:r>
        <w:rPr>
          <w:rFonts w:hint="eastAsia" w:ascii="ＭＳ ゴシック" w:hAnsi="ＭＳ ゴシック" w:eastAsia="ＭＳ ゴシック"/>
          <w:color w:val="000000"/>
          <w:sz w:val="22"/>
          <w:highlight w:val="none"/>
        </w:rPr>
        <w:t>（図表</w:t>
      </w:r>
      <w:r>
        <w:rPr>
          <w:rFonts w:hint="eastAsia" w:ascii="ＭＳ ゴシック" w:hAnsi="ＭＳ ゴシック" w:eastAsia="ＭＳ ゴシック"/>
          <w:color w:val="000000"/>
          <w:sz w:val="22"/>
          <w:highlight w:val="none"/>
        </w:rPr>
        <w:t>8-3-9</w:t>
      </w:r>
      <w:r>
        <w:rPr>
          <w:rFonts w:hint="eastAsia" w:ascii="ＭＳ ゴシック" w:hAnsi="ＭＳ ゴシック" w:eastAsia="ＭＳ ゴシック"/>
          <w:color w:val="000000"/>
          <w:sz w:val="22"/>
          <w:highlight w:val="none"/>
        </w:rPr>
        <w:t>）中核病院及び基幹病院の合併症治療などへの対応</w:t>
      </w:r>
      <w:r>
        <w:rPr>
          <w:rFonts w:hint="eastAsia" w:ascii="ＭＳ ゴシック" w:hAnsi="ＭＳ ゴシック" w:eastAsia="ＭＳ ゴシック"/>
          <w:color w:val="000000"/>
          <w:sz w:val="22"/>
          <w:highlight w:val="none"/>
        </w:rPr>
        <w:t xml:space="preserve">    </w:t>
      </w:r>
      <w:r>
        <w:rPr>
          <w:rFonts w:hint="eastAsia" w:ascii="ＭＳ 明朝" w:hAnsi="ＭＳ 明朝" w:eastAsia="ＭＳ 明朝"/>
          <w:color w:val="auto"/>
          <w:sz w:val="16"/>
          <w:highlight w:val="none"/>
          <w:u w:val="none" w:color="auto"/>
        </w:rPr>
        <w:t>令和６年２月</w:t>
      </w:r>
      <w:r>
        <w:rPr>
          <w:rFonts w:hint="eastAsia" w:ascii="ＭＳ 明朝" w:hAnsi="ＭＳ 明朝" w:eastAsia="ＭＳ 明朝"/>
          <w:color w:val="auto"/>
          <w:sz w:val="16"/>
          <w:highlight w:val="none"/>
          <w:u w:val="none" w:color="auto"/>
        </w:rPr>
        <w:t>22</w:t>
      </w:r>
      <w:r>
        <w:rPr>
          <w:rFonts w:hint="eastAsia" w:ascii="ＭＳ 明朝" w:hAnsi="ＭＳ 明朝" w:eastAsia="ＭＳ 明朝"/>
          <w:color w:val="auto"/>
          <w:sz w:val="16"/>
          <w:highlight w:val="none"/>
          <w:u w:val="none" w:color="auto"/>
        </w:rPr>
        <w:t>日現在</w:t>
      </w:r>
    </w:p>
    <w:tbl>
      <w:tblPr>
        <w:tblStyle w:val="11"/>
        <w:tblpPr w:leftFromText="0" w:rightFromText="0" w:topFromText="0" w:bottomFromText="0" w:vertAnchor="text" w:horzAnchor="margin" w:tblpX="347" w:tblpY="172"/>
        <w:tblOverlap w:val="never"/>
        <w:tblW w:w="8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3"/>
        <w:gridCol w:w="2496"/>
        <w:gridCol w:w="693"/>
        <w:gridCol w:w="693"/>
        <w:gridCol w:w="693"/>
        <w:gridCol w:w="694"/>
        <w:gridCol w:w="691"/>
        <w:gridCol w:w="833"/>
        <w:gridCol w:w="831"/>
      </w:tblGrid>
      <w:tr>
        <w:trPr>
          <w:trHeight w:val="330" w:hRule="atLeast"/>
        </w:trPr>
        <w:tc>
          <w:tcPr>
            <w:tcW w:w="693"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p>
        </w:tc>
        <w:tc>
          <w:tcPr>
            <w:tcW w:w="249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医療機関名</w:t>
            </w:r>
          </w:p>
        </w:tc>
        <w:tc>
          <w:tcPr>
            <w:tcW w:w="69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多剤</w:t>
            </w:r>
          </w:p>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耐性</w:t>
            </w:r>
          </w:p>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結核</w:t>
            </w:r>
          </w:p>
        </w:tc>
        <w:tc>
          <w:tcPr>
            <w:tcW w:w="4435"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合併症</w:t>
            </w:r>
          </w:p>
        </w:tc>
      </w:tr>
      <w:tr>
        <w:trPr>
          <w:trHeight w:val="977" w:hRule="atLeast"/>
        </w:trPr>
        <w:tc>
          <w:tcPr>
            <w:tcW w:w="693"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4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693"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69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透析</w:t>
            </w:r>
          </w:p>
        </w:tc>
        <w:tc>
          <w:tcPr>
            <w:tcW w:w="69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心疾患１</w:t>
            </w:r>
          </w:p>
        </w:tc>
        <w:tc>
          <w:tcPr>
            <w:tcW w:w="69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心疾患２</w:t>
            </w:r>
          </w:p>
        </w:tc>
        <w:tc>
          <w:tcPr>
            <w:tcW w:w="69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精神</w:t>
            </w:r>
          </w:p>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疾患</w:t>
            </w:r>
          </w:p>
        </w:tc>
        <w:tc>
          <w:tcPr>
            <w:tcW w:w="83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認知症疾患１</w:t>
            </w:r>
          </w:p>
        </w:tc>
        <w:tc>
          <w:tcPr>
            <w:tcW w:w="83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認知症疾患２</w:t>
            </w:r>
          </w:p>
        </w:tc>
      </w:tr>
      <w:tr>
        <w:trPr>
          <w:trHeight w:val="440" w:hRule="atLeast"/>
        </w:trPr>
        <w:tc>
          <w:tcPr>
            <w:tcW w:w="693"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中核</w:t>
            </w:r>
          </w:p>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病院</w:t>
            </w:r>
          </w:p>
        </w:tc>
        <w:tc>
          <w:tcPr>
            <w:tcW w:w="24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高知医療センター</w:t>
            </w:r>
          </w:p>
        </w:tc>
        <w:tc>
          <w:tcPr>
            <w:tcW w:w="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vertAlign w:val="superscript"/>
              </w:rPr>
              <w:t>※</w:t>
            </w:r>
            <w:r>
              <w:rPr>
                <w:rFonts w:hint="eastAsia" w:ascii="ＭＳ 明朝" w:hAnsi="ＭＳ 明朝" w:eastAsia="ＭＳ 明朝"/>
                <w:color w:val="auto"/>
                <w:sz w:val="20"/>
                <w:highlight w:val="none"/>
                <w:vertAlign w:val="superscript"/>
              </w:rPr>
              <w:t>1</w:t>
            </w:r>
          </w:p>
        </w:tc>
        <w:tc>
          <w:tcPr>
            <w:tcW w:w="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vertAlign w:val="superscript"/>
              </w:rPr>
              <w:t>※</w:t>
            </w:r>
            <w:r>
              <w:rPr>
                <w:rFonts w:hint="eastAsia" w:ascii="ＭＳ 明朝" w:hAnsi="ＭＳ 明朝" w:eastAsia="ＭＳ 明朝"/>
                <w:color w:val="auto"/>
                <w:sz w:val="20"/>
                <w:highlight w:val="none"/>
                <w:vertAlign w:val="superscript"/>
              </w:rPr>
              <w:t>1</w:t>
            </w:r>
          </w:p>
        </w:tc>
        <w:tc>
          <w:tcPr>
            <w:tcW w:w="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vertAlign w:val="superscript"/>
              </w:rPr>
              <w:t>※</w:t>
            </w:r>
            <w:r>
              <w:rPr>
                <w:rFonts w:hint="eastAsia" w:ascii="ＭＳ 明朝" w:hAnsi="ＭＳ 明朝" w:eastAsia="ＭＳ 明朝"/>
                <w:color w:val="auto"/>
                <w:sz w:val="20"/>
                <w:highlight w:val="none"/>
                <w:vertAlign w:val="superscript"/>
              </w:rPr>
              <w:t>1</w:t>
            </w:r>
          </w:p>
        </w:tc>
        <w:tc>
          <w:tcPr>
            <w:tcW w:w="8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r>
      <w:tr>
        <w:trPr>
          <w:trHeight w:val="362" w:hRule="atLeast"/>
        </w:trPr>
        <w:tc>
          <w:tcPr>
            <w:tcW w:w="693"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49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国立病院機構高知病院</w:t>
            </w:r>
          </w:p>
        </w:tc>
        <w:tc>
          <w:tcPr>
            <w:tcW w:w="69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69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833"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831"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r>
      <w:tr>
        <w:trPr>
          <w:trHeight w:val="366" w:hRule="atLeast"/>
        </w:trPr>
        <w:tc>
          <w:tcPr>
            <w:tcW w:w="693"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基幹</w:t>
            </w:r>
          </w:p>
          <w:p>
            <w:pPr>
              <w:pStyle w:val="0"/>
              <w:spacing w:line="20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病院</w:t>
            </w:r>
          </w:p>
        </w:tc>
        <w:tc>
          <w:tcPr>
            <w:tcW w:w="2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あき総合病院</w:t>
            </w:r>
          </w:p>
        </w:tc>
        <w:tc>
          <w:tcPr>
            <w:tcW w:w="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vertAlign w:val="superscript"/>
              </w:rPr>
              <w:t>※</w:t>
            </w:r>
            <w:r>
              <w:rPr>
                <w:rFonts w:hint="eastAsia" w:ascii="ＭＳ 明朝" w:hAnsi="ＭＳ 明朝" w:eastAsia="ＭＳ 明朝"/>
                <w:color w:val="auto"/>
                <w:sz w:val="20"/>
                <w:highlight w:val="none"/>
                <w:vertAlign w:val="superscript"/>
              </w:rPr>
              <w:t>2</w:t>
            </w:r>
          </w:p>
        </w:tc>
        <w:tc>
          <w:tcPr>
            <w:tcW w:w="8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vertAlign w:val="superscript"/>
              </w:rPr>
              <w:t>※</w:t>
            </w:r>
            <w:r>
              <w:rPr>
                <w:rFonts w:hint="eastAsia" w:ascii="ＭＳ 明朝" w:hAnsi="ＭＳ 明朝" w:eastAsia="ＭＳ 明朝"/>
                <w:color w:val="auto"/>
                <w:sz w:val="20"/>
                <w:highlight w:val="none"/>
                <w:vertAlign w:val="superscript"/>
              </w:rPr>
              <w:t>2</w:t>
            </w:r>
          </w:p>
        </w:tc>
        <w:tc>
          <w:tcPr>
            <w:tcW w:w="83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r>
      <w:tr>
        <w:trPr>
          <w:trHeight w:val="368" w:hRule="atLeast"/>
        </w:trPr>
        <w:tc>
          <w:tcPr>
            <w:tcW w:w="6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幡多けんみん病院</w:t>
            </w:r>
          </w:p>
        </w:tc>
        <w:tc>
          <w:tcPr>
            <w:tcW w:w="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8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p>
        </w:tc>
        <w:tc>
          <w:tcPr>
            <w:tcW w:w="83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r>
    </w:tbl>
    <w:p>
      <w:pPr>
        <w:pStyle w:val="0"/>
        <w:spacing w:before="165" w:beforeLines="50" w:beforeAutospacing="0" w:line="240" w:lineRule="exact"/>
        <w:ind w:firstLine="433" w:firstLineChars="200"/>
        <w:jc w:val="center"/>
        <w:rPr>
          <w:rFonts w:hint="eastAsia" w:ascii="ＭＳ 明朝" w:hAnsi="ＭＳ 明朝" w:eastAsia="ＭＳ 明朝"/>
          <w:color w:val="000000"/>
          <w:sz w:val="16"/>
          <w:highlight w:val="none"/>
        </w:rPr>
      </w:pPr>
    </w:p>
    <w:p>
      <w:pPr>
        <w:pStyle w:val="0"/>
        <w:spacing w:before="165" w:beforeLines="50" w:beforeAutospacing="0" w:line="240" w:lineRule="exact"/>
        <w:ind w:firstLine="433" w:firstLineChars="200"/>
        <w:jc w:val="center"/>
        <w:rPr>
          <w:rFonts w:hint="eastAsia" w:ascii="ＭＳ 明朝" w:hAnsi="ＭＳ 明朝" w:eastAsia="ＭＳ 明朝"/>
          <w:color w:val="000000"/>
          <w:sz w:val="16"/>
          <w:highlight w:val="none"/>
        </w:rPr>
      </w:pPr>
    </w:p>
    <w:p>
      <w:pPr>
        <w:pStyle w:val="0"/>
        <w:spacing w:before="165" w:beforeLines="50" w:beforeAutospacing="0" w:line="240" w:lineRule="exact"/>
        <w:ind w:firstLine="433" w:firstLineChars="200"/>
        <w:jc w:val="center"/>
        <w:rPr>
          <w:rFonts w:hint="eastAsia" w:ascii="ＭＳ 明朝" w:hAnsi="ＭＳ 明朝" w:eastAsia="ＭＳ 明朝"/>
          <w:color w:val="000000"/>
          <w:sz w:val="16"/>
          <w:highlight w:val="none"/>
        </w:rPr>
      </w:pPr>
    </w:p>
    <w:p>
      <w:pPr>
        <w:pStyle w:val="0"/>
        <w:spacing w:before="165" w:beforeLines="50" w:beforeAutospacing="0" w:line="240" w:lineRule="exact"/>
        <w:ind w:firstLine="433" w:firstLineChars="200"/>
        <w:jc w:val="center"/>
        <w:rPr>
          <w:rFonts w:hint="eastAsia" w:ascii="ＭＳ 明朝" w:hAnsi="ＭＳ 明朝" w:eastAsia="ＭＳ 明朝"/>
          <w:color w:val="000000"/>
          <w:sz w:val="16"/>
          <w:highlight w:val="none"/>
        </w:rPr>
      </w:pPr>
    </w:p>
    <w:p>
      <w:pPr>
        <w:pStyle w:val="0"/>
        <w:spacing w:before="165" w:beforeLines="50" w:beforeAutospacing="0" w:line="240" w:lineRule="exact"/>
        <w:ind w:firstLine="433" w:firstLineChars="200"/>
        <w:jc w:val="center"/>
        <w:rPr>
          <w:rFonts w:hint="eastAsia" w:ascii="ＭＳ 明朝" w:hAnsi="ＭＳ 明朝" w:eastAsia="ＭＳ 明朝"/>
          <w:color w:val="000000"/>
          <w:sz w:val="16"/>
          <w:highlight w:val="none"/>
        </w:rPr>
      </w:pPr>
    </w:p>
    <w:p>
      <w:pPr>
        <w:pStyle w:val="0"/>
        <w:spacing w:before="165" w:beforeLines="50" w:beforeAutospacing="0" w:line="240" w:lineRule="exact"/>
        <w:ind w:firstLine="433" w:firstLineChars="200"/>
        <w:jc w:val="center"/>
        <w:rPr>
          <w:rFonts w:hint="eastAsia" w:ascii="ＭＳ 明朝" w:hAnsi="ＭＳ 明朝" w:eastAsia="ＭＳ 明朝"/>
          <w:color w:val="000000"/>
          <w:sz w:val="16"/>
          <w:highlight w:val="none"/>
        </w:rPr>
      </w:pPr>
    </w:p>
    <w:p>
      <w:pPr>
        <w:pStyle w:val="0"/>
        <w:spacing w:before="165" w:beforeLines="50" w:beforeAutospacing="0" w:line="240" w:lineRule="exact"/>
        <w:ind w:left="0" w:leftChars="0" w:firstLine="4224" w:firstLineChars="2400"/>
        <w:rPr>
          <w:rFonts w:hint="eastAsia" w:ascii="ＭＳ 明朝" w:hAnsi="ＭＳ 明朝" w:eastAsia="ＭＳ 明朝"/>
          <w:color w:val="000000"/>
          <w:sz w:val="16"/>
          <w:highlight w:val="none"/>
        </w:rPr>
      </w:pPr>
      <w:r>
        <w:rPr>
          <w:rFonts w:hint="eastAsia" w:ascii="ＭＳ 明朝" w:hAnsi="ＭＳ 明朝" w:eastAsia="ＭＳ 明朝"/>
          <w:color w:val="000000"/>
          <w:sz w:val="16"/>
          <w:highlight w:val="none"/>
        </w:rPr>
        <w:t>○：他院からの紹介患者も受入れ可能</w:t>
      </w:r>
    </w:p>
    <w:p>
      <w:pPr>
        <w:pStyle w:val="0"/>
        <w:spacing w:line="180" w:lineRule="exact"/>
        <w:ind w:left="0" w:leftChars="0" w:firstLine="4224" w:firstLineChars="2400"/>
        <w:jc w:val="left"/>
        <w:rPr>
          <w:rFonts w:hint="eastAsia" w:ascii="ＭＳ 明朝" w:hAnsi="ＭＳ 明朝" w:eastAsia="ＭＳ 明朝"/>
          <w:color w:val="000000"/>
          <w:sz w:val="16"/>
          <w:highlight w:val="none"/>
        </w:rPr>
      </w:pPr>
      <w:r>
        <w:rPr>
          <w:rFonts w:hint="eastAsia" w:ascii="ＭＳ 明朝" w:hAnsi="ＭＳ 明朝" w:eastAsia="ＭＳ 明朝"/>
          <w:color w:val="000000"/>
          <w:sz w:val="16"/>
          <w:highlight w:val="none"/>
        </w:rPr>
        <w:t>△：従来からの当院の患者のみ可能</w:t>
      </w:r>
    </w:p>
    <w:p>
      <w:pPr>
        <w:pStyle w:val="0"/>
        <w:spacing w:line="180" w:lineRule="exact"/>
        <w:ind w:left="0" w:leftChars="0" w:firstLine="4224" w:firstLineChars="2400"/>
        <w:jc w:val="left"/>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w:t>
      </w:r>
      <w:r>
        <w:rPr>
          <w:rFonts w:hint="eastAsia" w:ascii="ＭＳ 明朝" w:hAnsi="ＭＳ 明朝" w:eastAsia="ＭＳ 明朝"/>
          <w:color w:val="auto"/>
          <w:sz w:val="16"/>
          <w:highlight w:val="none"/>
        </w:rPr>
        <w:t>：状況に応じて受入れ可能</w:t>
      </w:r>
    </w:p>
    <w:p>
      <w:pPr>
        <w:pStyle w:val="0"/>
        <w:spacing w:line="180" w:lineRule="exact"/>
        <w:ind w:left="0" w:leftChars="0" w:firstLine="4224" w:firstLineChars="2400"/>
        <w:jc w:val="left"/>
        <w:rPr>
          <w:rFonts w:hint="eastAsia" w:ascii="ＭＳ 明朝" w:hAnsi="ＭＳ 明朝" w:eastAsia="ＭＳ 明朝"/>
          <w:color w:val="auto"/>
          <w:sz w:val="16"/>
          <w:highlight w:val="cyan"/>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：精神科病棟の陰圧病床が空床であれば可能</w:t>
      </w:r>
    </w:p>
    <w:p>
      <w:pPr>
        <w:pStyle w:val="0"/>
        <w:spacing w:line="180" w:lineRule="exact"/>
        <w:ind w:leftChars="0" w:firstLineChars="0"/>
        <w:jc w:val="left"/>
        <w:rPr>
          <w:rFonts w:hint="eastAsia" w:ascii="ＭＳ 明朝" w:hAnsi="ＭＳ 明朝" w:eastAsia="ＭＳ 明朝"/>
          <w:color w:val="000000"/>
          <w:sz w:val="16"/>
          <w:highlight w:val="none"/>
        </w:rPr>
      </w:pPr>
      <w:r>
        <w:rPr>
          <w:rFonts w:hint="eastAsia" w:ascii="ＭＳ 明朝" w:hAnsi="ＭＳ 明朝" w:eastAsia="ＭＳ 明朝"/>
          <w:color w:val="000000"/>
          <w:sz w:val="16"/>
          <w:highlight w:val="none"/>
        </w:rPr>
        <w:t>　　　　　　　　　　　　　　　　　　　　　　　　心疾患１：</w:t>
      </w:r>
      <w:r>
        <w:rPr>
          <w:rFonts w:hint="eastAsia" w:ascii="ＭＳ 明朝" w:hAnsi="ＭＳ 明朝" w:eastAsia="ＭＳ 明朝"/>
          <w:color w:val="000000"/>
          <w:sz w:val="16"/>
          <w:highlight w:val="none"/>
        </w:rPr>
        <w:t>CCU</w:t>
      </w:r>
      <w:r>
        <w:rPr>
          <w:rFonts w:hint="eastAsia" w:ascii="ＭＳ 明朝" w:hAnsi="ＭＳ 明朝" w:eastAsia="ＭＳ 明朝"/>
          <w:color w:val="000000"/>
          <w:sz w:val="16"/>
          <w:highlight w:val="none"/>
        </w:rPr>
        <w:t>対応が必要な患者</w:t>
      </w:r>
    </w:p>
    <w:p>
      <w:pPr>
        <w:pStyle w:val="0"/>
        <w:spacing w:line="180" w:lineRule="exact"/>
        <w:ind w:leftChars="0" w:firstLine="3987" w:firstLineChars="2402"/>
        <w:jc w:val="left"/>
        <w:rPr>
          <w:rFonts w:hint="eastAsia" w:ascii="ＭＳ 明朝" w:hAnsi="ＭＳ 明朝" w:eastAsia="ＭＳ 明朝"/>
          <w:color w:val="000000"/>
          <w:sz w:val="16"/>
          <w:highlight w:val="none"/>
        </w:rPr>
      </w:pPr>
      <w:r>
        <w:rPr>
          <w:rFonts w:hint="eastAsia" w:ascii="ＭＳ 明朝" w:hAnsi="ＭＳ 明朝" w:eastAsia="ＭＳ 明朝"/>
          <w:color w:val="000000"/>
          <w:sz w:val="16"/>
          <w:highlight w:val="none"/>
        </w:rPr>
        <w:t>心疾患２：安定しているがモニターなど一定管理が必要な患者</w:t>
      </w:r>
    </w:p>
    <w:p>
      <w:pPr>
        <w:pStyle w:val="0"/>
        <w:spacing w:line="180" w:lineRule="exact"/>
        <w:ind w:left="4092" w:leftChars="1765" w:hanging="103" w:hangingChars="62"/>
        <w:jc w:val="left"/>
        <w:rPr>
          <w:rFonts w:hint="eastAsia" w:ascii="ＭＳ 明朝" w:hAnsi="ＭＳ 明朝" w:eastAsia="ＭＳ 明朝"/>
          <w:color w:val="000000"/>
          <w:sz w:val="16"/>
          <w:highlight w:val="none"/>
        </w:rPr>
      </w:pPr>
      <w:r>
        <w:rPr>
          <w:rFonts w:hint="eastAsia" w:ascii="ＭＳ 明朝" w:hAnsi="ＭＳ 明朝" w:eastAsia="ＭＳ 明朝"/>
          <w:color w:val="000000"/>
          <w:sz w:val="16"/>
          <w:highlight w:val="none"/>
        </w:rPr>
        <w:t>認知症疾患１：徘徊等がある患者</w:t>
      </w:r>
    </w:p>
    <w:p>
      <w:pPr>
        <w:pStyle w:val="0"/>
        <w:spacing w:line="180" w:lineRule="exact"/>
        <w:ind w:left="4092" w:leftChars="1765" w:hanging="103" w:hangingChars="62"/>
        <w:jc w:val="left"/>
        <w:rPr>
          <w:rFonts w:hint="eastAsia" w:ascii="ＭＳ 明朝" w:hAnsi="ＭＳ 明朝" w:eastAsia="ＭＳ 明朝"/>
          <w:b w:val="1"/>
          <w:color w:val="000000"/>
          <w:sz w:val="22"/>
          <w:highlight w:val="none"/>
        </w:rPr>
      </w:pPr>
      <w:r>
        <w:rPr>
          <w:rFonts w:hint="eastAsia" w:ascii="ＭＳ 明朝" w:hAnsi="ＭＳ 明朝" w:eastAsia="ＭＳ 明朝"/>
          <w:color w:val="000000"/>
          <w:sz w:val="16"/>
          <w:highlight w:val="none"/>
        </w:rPr>
        <w:t>認知症疾患２：健忘程度の患者</w:t>
      </w:r>
    </w:p>
    <w:p>
      <w:pPr>
        <w:pStyle w:val="40"/>
        <w:spacing w:line="140" w:lineRule="exact"/>
        <w:ind w:left="227" w:leftChars="100" w:firstLine="227" w:firstLineChars="100"/>
        <w:jc w:val="left"/>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p>
    <w:p>
      <w:pPr>
        <w:pStyle w:val="0"/>
        <w:ind w:left="226" w:leftChars="100" w:firstLine="236" w:firstLineChars="1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現在、結核のり患率は減少しており、高知県結核予防計画（第４次高知県結核根絶計画）の目標は達成していますが、引き続きり患率の減少に向けた取組を行い、高齢化の進む本県においては、合併症治療の体制整備などの対策が必要です。</w:t>
      </w:r>
    </w:p>
    <w:p>
      <w:pPr>
        <w:pStyle w:val="0"/>
        <w:ind w:left="226" w:leftChars="100" w:firstLine="222" w:firstLineChars="98"/>
        <w:jc w:val="left"/>
        <w:rPr>
          <w:rFonts w:hint="eastAsia" w:ascii="ＭＳ 明朝" w:hAnsi="ＭＳ 明朝" w:eastAsia="ＭＳ 明朝"/>
          <w:b w:val="1"/>
          <w:color w:val="auto"/>
          <w:sz w:val="22"/>
          <w:highlight w:val="none"/>
          <w:u w:val="none" w:color="auto"/>
        </w:rPr>
      </w:pPr>
      <w:r>
        <w:rPr>
          <w:rFonts w:hint="eastAsia" w:ascii="ＭＳ 明朝" w:hAnsi="ＭＳ 明朝" w:eastAsia="ＭＳ 明朝"/>
          <w:color w:val="auto"/>
          <w:sz w:val="22"/>
          <w:highlight w:val="none"/>
          <w:u w:val="none" w:color="auto"/>
        </w:rPr>
        <w:t>本県から結核を根絶することを目指し、結核の発生予防・まん延防止と適正な医療の提供に取り組んでいく必要があります。</w:t>
      </w:r>
    </w:p>
    <w:p>
      <w:pPr>
        <w:pStyle w:val="0"/>
        <w:ind w:left="454" w:leftChars="200" w:firstLine="227" w:firstLineChars="100"/>
        <w:jc w:val="left"/>
        <w:rPr>
          <w:rFonts w:hint="eastAsia" w:ascii="ＭＳ 明朝" w:hAnsi="ＭＳ 明朝" w:eastAsia="ＭＳ 明朝"/>
          <w:b w:val="1"/>
          <w:color w:val="000000"/>
          <w:sz w:val="22"/>
          <w:highlight w:val="none"/>
        </w:rPr>
      </w:pPr>
    </w:p>
    <w:p>
      <w:pPr>
        <w:pStyle w:val="0"/>
        <w:ind w:leftChars="0" w:firstLine="0" w:firstLineChars="0"/>
        <w:jc w:val="left"/>
        <w:rPr>
          <w:rFonts w:hint="eastAsia" w:ascii="ＭＳ 明朝" w:hAnsi="ＭＳ 明朝" w:eastAsia="ＭＳ 明朝"/>
          <w:b w:val="1"/>
          <w:color w:val="000000"/>
          <w:sz w:val="22"/>
          <w:highlight w:val="none"/>
        </w:rPr>
      </w:pPr>
      <w:r>
        <w:rPr>
          <w:rFonts w:hint="eastAsia" w:ascii="ＭＳ 明朝" w:hAnsi="ＭＳ 明朝" w:eastAsia="ＭＳ 明朝"/>
          <w:b w:val="1"/>
          <w:sz w:val="22"/>
          <w:highlight w:val="none"/>
          <w:bdr w:val="single" w:color="auto" w:sz="4" w:space="0"/>
          <w:shd w:val="clear" w:color="auto" w:fill="E5DFEC"/>
        </w:rPr>
        <w:t>対策</w:t>
      </w:r>
    </w:p>
    <w:p>
      <w:pPr>
        <w:pStyle w:val="0"/>
        <w:ind w:left="226" w:leftChars="100" w:firstLine="236" w:firstLineChars="100"/>
        <w:jc w:val="left"/>
        <w:rPr>
          <w:rFonts w:hint="eastAsia" w:ascii="ＭＳ 明朝" w:hAnsi="ＭＳ 明朝" w:eastAsia="ＭＳ 明朝"/>
          <w:b w:val="1"/>
          <w:color w:val="000000"/>
          <w:sz w:val="22"/>
          <w:highlight w:val="none"/>
        </w:rPr>
      </w:pPr>
      <w:r>
        <w:rPr>
          <w:rFonts w:hint="eastAsia" w:ascii="ＭＳ 明朝" w:hAnsi="ＭＳ 明朝" w:eastAsia="ＭＳ 明朝"/>
          <w:b w:val="0"/>
          <w:color w:val="auto"/>
          <w:sz w:val="22"/>
          <w:highlight w:val="none"/>
        </w:rPr>
        <w:t>「高知県結核予防計画（第４次高知県結核根絶計画）」（</w:t>
      </w:r>
      <w:r>
        <w:rPr>
          <w:rFonts w:hint="eastAsia" w:ascii="ＭＳ 明朝" w:hAnsi="ＭＳ 明朝" w:eastAsia="ＭＳ 明朝"/>
          <w:color w:val="auto"/>
          <w:sz w:val="22"/>
          <w:highlight w:val="none"/>
        </w:rPr>
        <w:t>平成</w:t>
      </w:r>
      <w:r>
        <w:rPr>
          <w:rFonts w:hint="eastAsia" w:ascii="ＭＳ 明朝" w:hAnsi="ＭＳ 明朝" w:eastAsia="ＭＳ 明朝"/>
          <w:color w:val="auto"/>
          <w:sz w:val="22"/>
          <w:highlight w:val="none"/>
        </w:rPr>
        <w:t>29</w:t>
      </w:r>
      <w:r>
        <w:rPr>
          <w:rFonts w:hint="eastAsia" w:ascii="ＭＳ 明朝" w:hAnsi="ＭＳ 明朝" w:eastAsia="ＭＳ 明朝"/>
          <w:color w:val="auto"/>
          <w:sz w:val="22"/>
          <w:highlight w:val="none"/>
        </w:rPr>
        <w:t>年３月策定）</w:t>
      </w:r>
      <w:r>
        <w:rPr>
          <w:rFonts w:hint="eastAsia" w:ascii="ＭＳ 明朝" w:hAnsi="ＭＳ 明朝" w:eastAsia="ＭＳ 明朝"/>
          <w:b w:val="0"/>
          <w:color w:val="auto"/>
          <w:sz w:val="22"/>
          <w:highlight w:val="none"/>
        </w:rPr>
        <w:t>により、結核の発生予防・まん延防止と適正な医療の提供に取り組みます。</w:t>
      </w:r>
    </w:p>
    <w:p>
      <w:pPr>
        <w:pStyle w:val="0"/>
        <w:jc w:val="left"/>
        <w:rPr>
          <w:rFonts w:hint="eastAsia" w:ascii="ＭＳ 明朝" w:hAnsi="ＭＳ 明朝" w:eastAsia="ＭＳ 明朝"/>
          <w:b w:val="1"/>
          <w:color w:val="0070C0"/>
          <w:sz w:val="22"/>
          <w:highlight w:val="none"/>
        </w:rPr>
      </w:pPr>
    </w:p>
    <w:p>
      <w:pPr>
        <w:pStyle w:val="0"/>
        <w:jc w:val="left"/>
        <w:rPr>
          <w:rFonts w:hint="eastAsia" w:ascii="ＭＳ 明朝" w:hAnsi="ＭＳ 明朝" w:eastAsia="ＭＳ 明朝"/>
          <w:b w:val="1"/>
          <w:color w:val="0070C0"/>
          <w:sz w:val="22"/>
          <w:highlight w:val="none"/>
        </w:rPr>
      </w:pPr>
      <w:r>
        <w:rPr>
          <w:rFonts w:hint="eastAsia" w:ascii="ＭＳ 明朝" w:hAnsi="ＭＳ 明朝" w:eastAsia="ＭＳ 明朝"/>
          <w:b w:val="1"/>
          <w:color w:val="auto"/>
          <w:sz w:val="22"/>
          <w:highlight w:val="none"/>
        </w:rPr>
        <w:t>（２）肝炎</w:t>
      </w:r>
    </w:p>
    <w:p>
      <w:pPr>
        <w:pStyle w:val="0"/>
        <w:ind w:left="0" w:leftChars="0" w:firstLine="0" w:firstLineChars="0"/>
        <w:jc w:val="left"/>
        <w:rPr>
          <w:rFonts w:hint="eastAsia" w:ascii="ＭＳ 明朝" w:hAnsi="ＭＳ 明朝" w:eastAsia="ＭＳ 明朝"/>
          <w:color w:val="000000"/>
          <w:sz w:val="22"/>
          <w:highlight w:val="none"/>
        </w:rPr>
      </w:pPr>
      <w:r>
        <w:rPr>
          <w:rFonts w:hint="eastAsia" w:ascii="ＭＳ 明朝" w:hAnsi="ＭＳ 明朝" w:eastAsia="ＭＳ 明朝"/>
          <w:b w:val="1"/>
          <w:sz w:val="22"/>
          <w:highlight w:val="none"/>
          <w:bdr w:val="single" w:color="auto" w:sz="4" w:space="0"/>
          <w:shd w:val="clear" w:color="auto" w:fill="E5DFEC"/>
        </w:rPr>
        <w:t>現状・課題</w:t>
      </w:r>
    </w:p>
    <w:p>
      <w:pPr>
        <w:pStyle w:val="0"/>
        <w:ind w:left="210" w:leftChars="100" w:firstLine="220" w:firstLineChars="1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Ｂ型、Ｃ型慢性肝炎は、気づかないうちに進行し、肝硬変や肝がんに移行する恐れがあります。感染時期が明確でないことや自覚症状がないことが多いため、肝炎検査を受ける機会がなく、感染自体に気づいていない、あるいは感染を知っているが受診していない患者が県内にも一定数いることが問題となっています。</w:t>
      </w:r>
    </w:p>
    <w:p>
      <w:pPr>
        <w:pStyle w:val="0"/>
        <w:ind w:left="210" w:leftChars="100" w:firstLine="220" w:firstLineChars="100"/>
        <w:jc w:val="left"/>
        <w:rPr>
          <w:rFonts w:hint="eastAsia" w:ascii="ＭＳ 明朝" w:hAnsi="ＭＳ 明朝" w:eastAsia="ＭＳ 明朝"/>
          <w:color w:val="FF0000"/>
          <w:sz w:val="22"/>
          <w:highlight w:val="none"/>
          <w:u w:val="none" w:color="auto"/>
        </w:rPr>
      </w:pPr>
      <w:r>
        <w:rPr>
          <w:rFonts w:hint="eastAsia" w:ascii="ＭＳ 明朝" w:hAnsi="ＭＳ 明朝" w:eastAsia="ＭＳ 明朝"/>
          <w:color w:val="auto"/>
          <w:sz w:val="22"/>
          <w:highlight w:val="none"/>
          <w:u w:val="none" w:color="auto"/>
        </w:rPr>
        <w:t>県民が肝炎検査を受け、早期に必要な治療に結びつくよう、保健所等では無料のウイルス肝炎検査を実施し、重症化予防を推進しています。</w:t>
      </w:r>
    </w:p>
    <w:p>
      <w:pPr>
        <w:pStyle w:val="0"/>
        <w:ind w:left="210" w:leftChars="100" w:firstLine="220" w:firstLineChars="100"/>
        <w:jc w:val="left"/>
        <w:rPr>
          <w:rFonts w:hint="eastAsia" w:ascii="ＭＳ 明朝" w:hAnsi="ＭＳ 明朝" w:eastAsia="ＭＳ 明朝"/>
          <w:color w:val="FF0000"/>
          <w:sz w:val="22"/>
          <w:highlight w:val="none"/>
          <w:u w:val="none" w:color="auto"/>
        </w:rPr>
      </w:pPr>
      <w:r>
        <w:rPr>
          <w:rFonts w:hint="eastAsia" w:ascii="ＭＳ 明朝" w:hAnsi="ＭＳ 明朝" w:eastAsia="ＭＳ 明朝"/>
          <w:color w:val="auto"/>
          <w:sz w:val="22"/>
          <w:highlight w:val="none"/>
          <w:u w:val="none" w:color="auto"/>
        </w:rPr>
        <w:t>また、医療提供体制として、肝疾患診療連携拠点病院（高知大学医学部附属病院）及び肝疾患専門医療機関（</w:t>
      </w:r>
      <w:r>
        <w:rPr>
          <w:rFonts w:hint="eastAsia" w:ascii="ＭＳ 明朝" w:hAnsi="ＭＳ 明朝" w:eastAsia="ＭＳ 明朝"/>
          <w:color w:val="auto"/>
          <w:sz w:val="22"/>
          <w:highlight w:val="none"/>
          <w:u w:val="none" w:color="auto"/>
        </w:rPr>
        <w:t>72</w:t>
      </w:r>
      <w:r>
        <w:rPr>
          <w:rFonts w:hint="eastAsia" w:ascii="ＭＳ 明朝" w:hAnsi="ＭＳ 明朝" w:eastAsia="ＭＳ 明朝"/>
          <w:color w:val="auto"/>
          <w:sz w:val="22"/>
          <w:highlight w:val="none"/>
          <w:u w:val="none" w:color="auto"/>
        </w:rPr>
        <w:t>施設）を整備しています。</w:t>
      </w:r>
    </w:p>
    <w:p>
      <w:pPr>
        <w:pStyle w:val="0"/>
        <w:ind w:left="210" w:leftChars="100" w:firstLine="220" w:firstLineChars="100"/>
        <w:jc w:val="left"/>
        <w:rPr>
          <w:rFonts w:hint="eastAsia" w:ascii="ＭＳ 明朝" w:hAnsi="ＭＳ 明朝" w:eastAsia="ＭＳ 明朝"/>
          <w:color w:val="auto"/>
          <w:sz w:val="22"/>
          <w:highlight w:val="none"/>
          <w:u w:val="none" w:color="auto"/>
        </w:rPr>
      </w:pPr>
    </w:p>
    <w:p>
      <w:pPr>
        <w:pStyle w:val="0"/>
        <w:ind w:firstLine="944" w:firstLineChars="400"/>
        <w:jc w:val="both"/>
        <w:rPr>
          <w:rFonts w:hint="eastAsia" w:ascii="ＭＳ 明朝" w:hAnsi="ＭＳ 明朝" w:eastAsia="ＭＳ 明朝"/>
          <w:sz w:val="16"/>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8-3-10</w:t>
      </w:r>
      <w:r>
        <w:rPr>
          <w:rFonts w:hint="eastAsia" w:ascii="ＭＳ ゴシック" w:hAnsi="ＭＳ ゴシック" w:eastAsia="ＭＳ ゴシック"/>
          <w:color w:val="auto"/>
          <w:sz w:val="22"/>
          <w:highlight w:val="none"/>
        </w:rPr>
        <w:t>）肝疾患専門医療機関数（保健医療圏別）</w:t>
      </w:r>
      <w:r>
        <w:rPr>
          <w:rFonts w:hint="eastAsia" w:ascii="ＭＳ 明朝" w:hAnsi="ＭＳ 明朝" w:eastAsia="ＭＳ 明朝"/>
          <w:color w:val="auto"/>
          <w:sz w:val="22"/>
          <w:highlight w:val="none"/>
        </w:rPr>
        <w:t>　</w:t>
      </w:r>
      <w:r>
        <w:rPr>
          <w:rFonts w:hint="eastAsia" w:ascii="ＭＳ 明朝" w:hAnsi="ＭＳ 明朝" w:eastAsia="ＭＳ 明朝"/>
          <w:color w:val="auto"/>
          <w:sz w:val="16"/>
          <w:highlight w:val="none"/>
          <w:u w:val="none" w:color="auto"/>
        </w:rPr>
        <w:t>令和</w:t>
      </w:r>
      <w:r>
        <w:rPr>
          <w:rFonts w:hint="eastAsia" w:ascii="ＭＳ 明朝" w:hAnsi="ＭＳ 明朝" w:eastAsia="ＭＳ 明朝"/>
          <w:color w:val="auto"/>
          <w:sz w:val="16"/>
          <w:highlight w:val="none"/>
          <w:u w:val="none" w:color="auto"/>
        </w:rPr>
        <w:t>5</w:t>
      </w:r>
      <w:r>
        <w:rPr>
          <w:rFonts w:hint="eastAsia" w:ascii="ＭＳ 明朝" w:hAnsi="ＭＳ 明朝" w:eastAsia="ＭＳ 明朝"/>
          <w:color w:val="auto"/>
          <w:sz w:val="16"/>
          <w:highlight w:val="none"/>
          <w:u w:val="none" w:color="auto"/>
        </w:rPr>
        <w:t>年</w:t>
      </w:r>
      <w:r>
        <w:rPr>
          <w:rFonts w:hint="eastAsia" w:ascii="ＭＳ 明朝" w:hAnsi="ＭＳ 明朝" w:eastAsia="ＭＳ 明朝"/>
          <w:color w:val="auto"/>
          <w:sz w:val="16"/>
          <w:highlight w:val="none"/>
          <w:u w:val="none" w:color="auto"/>
        </w:rPr>
        <w:t>6</w:t>
      </w:r>
      <w:r>
        <w:rPr>
          <w:rFonts w:hint="eastAsia" w:ascii="ＭＳ 明朝" w:hAnsi="ＭＳ 明朝" w:eastAsia="ＭＳ 明朝"/>
          <w:color w:val="auto"/>
          <w:sz w:val="16"/>
          <w:highlight w:val="none"/>
          <w:u w:val="none" w:color="auto"/>
        </w:rPr>
        <w:t>月</w:t>
      </w:r>
      <w:r>
        <w:rPr>
          <w:rFonts w:hint="eastAsia" w:ascii="ＭＳ 明朝" w:hAnsi="ＭＳ 明朝" w:eastAsia="ＭＳ 明朝"/>
          <w:color w:val="auto"/>
          <w:sz w:val="16"/>
          <w:highlight w:val="none"/>
          <w:u w:val="none" w:color="auto"/>
        </w:rPr>
        <w:t>30</w:t>
      </w:r>
      <w:r>
        <w:rPr>
          <w:rFonts w:hint="eastAsia" w:ascii="ＭＳ 明朝" w:hAnsi="ＭＳ 明朝" w:eastAsia="ＭＳ 明朝"/>
          <w:color w:val="auto"/>
          <w:sz w:val="16"/>
          <w:highlight w:val="none"/>
          <w:u w:val="none" w:color="auto"/>
        </w:rPr>
        <w:t>日現在</w:t>
      </w:r>
    </w:p>
    <w:tbl>
      <w:tblPr>
        <w:tblStyle w:val="11"/>
        <w:tblpPr w:leftFromText="0" w:rightFromText="0" w:topFromText="0" w:bottomFromText="0" w:vertAnchor="text" w:horzAnchor="margin" w:tblpXSpec="center" w:tblpY="39"/>
        <w:tblOverlap w:val="never"/>
        <w:tblW w:w="8373" w:type="dxa"/>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Look w:firstRow="1" w:lastRow="0" w:firstColumn="1" w:lastColumn="0" w:noHBand="0" w:noVBand="1" w:val="04A0"/>
      </w:tblPr>
      <w:tblGrid>
        <w:gridCol w:w="2477"/>
        <w:gridCol w:w="1129"/>
        <w:gridCol w:w="1135"/>
        <w:gridCol w:w="1135"/>
        <w:gridCol w:w="1135"/>
        <w:gridCol w:w="1362"/>
      </w:tblGrid>
      <w:tr>
        <w:trPr>
          <w:trHeight w:val="331" w:hRule="atLeast"/>
        </w:trPr>
        <w:tc>
          <w:tcPr>
            <w:tcW w:w="24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保健医療圏</w:t>
            </w:r>
          </w:p>
        </w:tc>
        <w:tc>
          <w:tcPr>
            <w:tcW w:w="112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安芸</w:t>
            </w:r>
          </w:p>
        </w:tc>
        <w:tc>
          <w:tcPr>
            <w:tcW w:w="113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中央</w:t>
            </w:r>
          </w:p>
        </w:tc>
        <w:tc>
          <w:tcPr>
            <w:tcW w:w="113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高幡</w:t>
            </w:r>
          </w:p>
        </w:tc>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top"/>
          </w:tcPr>
          <w:p>
            <w:pPr>
              <w:pStyle w:val="0"/>
              <w:ind w:firstLine="207" w:firstLineChars="1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幡多</w: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県計</w:t>
            </w:r>
          </w:p>
        </w:tc>
      </w:tr>
      <w:tr>
        <w:trPr>
          <w:trHeight w:val="278" w:hRule="atLeast"/>
        </w:trPr>
        <w:tc>
          <w:tcPr>
            <w:tcW w:w="24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肝疾患専門医療機関</w:t>
            </w:r>
          </w:p>
        </w:tc>
        <w:tc>
          <w:tcPr>
            <w:tcW w:w="112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w:t>
            </w:r>
          </w:p>
        </w:tc>
        <w:tc>
          <w:tcPr>
            <w:tcW w:w="113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50</w:t>
            </w:r>
          </w:p>
        </w:tc>
        <w:tc>
          <w:tcPr>
            <w:tcW w:w="113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w:t>
            </w:r>
          </w:p>
        </w:tc>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Chars="0" w:firstLine="0" w:firstLineChars="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w: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72</w:t>
            </w:r>
          </w:p>
        </w:tc>
      </w:tr>
    </w:tbl>
    <w:p>
      <w:pPr>
        <w:pStyle w:val="0"/>
        <w:jc w:val="left"/>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 xml:space="preserve">    </w:t>
      </w:r>
    </w:p>
    <w:p>
      <w:pPr>
        <w:pStyle w:val="0"/>
        <w:jc w:val="left"/>
        <w:rPr>
          <w:rFonts w:hint="eastAsia" w:ascii="ＭＳ 明朝" w:hAnsi="ＭＳ 明朝" w:eastAsia="ＭＳ 明朝"/>
          <w:b w:val="1"/>
          <w:color w:val="0070C0"/>
          <w:sz w:val="22"/>
          <w:highlight w:val="none"/>
        </w:rPr>
      </w:pPr>
      <w:r>
        <w:rPr>
          <w:rFonts w:hint="eastAsia" w:ascii="ＭＳ 明朝" w:hAnsi="ＭＳ 明朝" w:eastAsia="ＭＳ 明朝"/>
          <w:b w:val="1"/>
          <w:color w:val="000000"/>
          <w:sz w:val="22"/>
          <w:highlight w:val="none"/>
          <w:bdr w:val="single" w:color="auto" w:sz="4" w:space="0"/>
          <w:shd w:val="clear" w:color="auto" w:fill="E5DFEC"/>
        </w:rPr>
        <w:t>対策</w:t>
      </w:r>
    </w:p>
    <w:p>
      <w:pPr>
        <w:pStyle w:val="0"/>
        <w:ind w:left="227" w:leftChars="100" w:firstLine="227" w:firstLineChars="100"/>
        <w:jc w:val="left"/>
        <w:rPr>
          <w:rFonts w:hint="eastAsia" w:ascii="ＭＳ 明朝" w:hAnsi="ＭＳ 明朝" w:eastAsia="ＭＳ 明朝"/>
          <w:b w:val="1"/>
          <w:color w:val="auto"/>
          <w:sz w:val="22"/>
          <w:highlight w:val="none"/>
          <w:u w:val="none" w:color="auto"/>
        </w:rPr>
      </w:pPr>
      <w:r>
        <w:rPr>
          <w:rFonts w:hint="eastAsia" w:ascii="ＭＳ 明朝" w:hAnsi="ＭＳ 明朝" w:eastAsia="ＭＳ 明朝"/>
          <w:color w:val="auto"/>
          <w:sz w:val="22"/>
          <w:highlight w:val="none"/>
          <w:u w:val="none" w:color="auto"/>
        </w:rPr>
        <w:t>県は、検査、治療、普及啓発に係る総合的な肝炎対策を推進することとしています。県民が一度はウイルス肝炎検査を受け、陽性と判明したにも関わらず専門医療機関を受診していない場合には、初回の精密検査費用を助成するなど、受検、受診、早期受療に取り組みます。</w:t>
      </w:r>
    </w:p>
    <w:p>
      <w:pPr>
        <w:pStyle w:val="0"/>
        <w:ind w:left="227" w:leftChars="100" w:firstLine="227" w:firstLineChars="100"/>
        <w:jc w:val="left"/>
        <w:rPr>
          <w:rFonts w:hint="eastAsia" w:ascii="ＭＳ 明朝" w:hAnsi="ＭＳ 明朝" w:eastAsia="ＭＳ 明朝"/>
          <w:b w:val="1"/>
          <w:color w:val="auto"/>
          <w:sz w:val="22"/>
          <w:highlight w:val="none"/>
          <w:u w:val="none" w:color="auto"/>
        </w:rPr>
      </w:pPr>
      <w:r>
        <w:rPr>
          <w:rFonts w:hint="eastAsia" w:ascii="ＭＳ 明朝" w:hAnsi="ＭＳ 明朝" w:eastAsia="ＭＳ 明朝"/>
          <w:color w:val="auto"/>
          <w:sz w:val="22"/>
          <w:highlight w:val="none"/>
          <w:u w:val="none" w:color="auto"/>
        </w:rPr>
        <w:t>現在、ウイルス性肝炎治療は確立されており、Ｂ型肝炎では内服薬でウイルスを抑えることが可能となっています。またＣ型肝炎では数ヶ月の服薬でウイルスを排除することができるようになっており、いずれの場合も医療費助成を行っています。</w:t>
      </w:r>
    </w:p>
    <w:p>
      <w:pPr>
        <w:pStyle w:val="0"/>
        <w:ind w:left="227" w:leftChars="100" w:firstLine="227" w:firstLineChars="100"/>
        <w:jc w:val="left"/>
        <w:rPr>
          <w:rFonts w:hint="eastAsia" w:ascii="ＭＳ 明朝" w:hAnsi="ＭＳ 明朝" w:eastAsia="ＭＳ 明朝"/>
          <w:b w:val="1"/>
          <w:color w:val="auto"/>
          <w:sz w:val="22"/>
          <w:highlight w:val="none"/>
          <w:u w:val="none" w:color="auto"/>
        </w:rPr>
      </w:pPr>
      <w:r>
        <w:rPr>
          <w:rFonts w:hint="eastAsia" w:ascii="ＭＳ 明朝" w:hAnsi="ＭＳ 明朝" w:eastAsia="ＭＳ 明朝"/>
          <w:color w:val="auto"/>
          <w:sz w:val="22"/>
          <w:highlight w:val="none"/>
          <w:u w:val="none" w:color="auto"/>
        </w:rPr>
        <w:t>これらのウイルス肝炎に関する正しい知識や制度の普及等のため、肝炎医療コーディネーター養成を行っています。</w:t>
      </w:r>
    </w:p>
    <w:p>
      <w:pPr>
        <w:pStyle w:val="0"/>
        <w:spacing w:line="180" w:lineRule="exact"/>
        <w:ind w:left="227" w:leftChars="100" w:firstLine="227" w:firstLineChars="100"/>
        <w:jc w:val="left"/>
        <w:rPr>
          <w:rFonts w:hint="eastAsia" w:ascii="ＭＳ 明朝" w:hAnsi="ＭＳ 明朝" w:eastAsia="ＭＳ 明朝"/>
          <w:b w:val="1"/>
          <w:color w:val="auto"/>
          <w:sz w:val="22"/>
          <w:highlight w:val="none"/>
        </w:rPr>
      </w:pPr>
    </w:p>
    <w:p>
      <w:pPr>
        <w:pStyle w:val="0"/>
        <w:snapToGrid w:val="0"/>
        <w:ind w:leftChars="0" w:firstLineChars="0"/>
        <w:jc w:val="left"/>
        <w:rPr>
          <w:rFonts w:hint="eastAsia" w:ascii="ＭＳ 明朝" w:hAnsi="ＭＳ 明朝" w:eastAsia="ＭＳ 明朝"/>
          <w:b w:val="0"/>
          <w:color w:val="auto"/>
          <w:sz w:val="22"/>
          <w:highlight w:val="none"/>
        </w:rPr>
      </w:pPr>
      <w:r>
        <w:rPr>
          <w:rFonts w:hint="eastAsia" w:ascii="ＭＳ 明朝" w:hAnsi="ＭＳ 明朝" w:eastAsia="ＭＳ 明朝"/>
          <w:b w:val="1"/>
          <w:color w:val="auto"/>
          <w:sz w:val="22"/>
          <w:highlight w:val="none"/>
        </w:rPr>
        <w:t>（３）エイズ・性感染症</w:t>
      </w:r>
    </w:p>
    <w:p>
      <w:pPr>
        <w:pStyle w:val="0"/>
        <w:ind w:left="0" w:leftChars="0" w:firstLine="0" w:firstLineChars="0"/>
        <w:jc w:val="left"/>
        <w:rPr>
          <w:rFonts w:hint="eastAsia" w:ascii="ＭＳ 明朝" w:hAnsi="ＭＳ 明朝" w:eastAsia="ＭＳ 明朝"/>
          <w:b w:val="0"/>
          <w:color w:val="auto"/>
          <w:sz w:val="22"/>
          <w:highlight w:val="none"/>
        </w:rPr>
      </w:pPr>
      <w:r>
        <w:rPr>
          <w:rFonts w:hint="eastAsia" w:ascii="ＭＳ 明朝" w:hAnsi="ＭＳ 明朝" w:eastAsia="ＭＳ 明朝"/>
          <w:b w:val="1"/>
          <w:color w:val="auto"/>
          <w:sz w:val="22"/>
          <w:highlight w:val="none"/>
          <w:bdr w:val="single" w:color="auto" w:sz="4" w:space="0"/>
          <w:shd w:val="clear" w:color="auto" w:fill="E5DFEC"/>
        </w:rPr>
        <w:t>現状・課題</w:t>
      </w:r>
    </w:p>
    <w:p>
      <w:pPr>
        <w:pStyle w:val="0"/>
        <w:ind w:left="210" w:leftChars="100" w:firstLine="220" w:firstLineChars="100"/>
        <w:jc w:val="left"/>
        <w:rPr>
          <w:rFonts w:hint="eastAsia" w:ascii="ＭＳ 明朝" w:hAnsi="ＭＳ 明朝" w:eastAsia="ＭＳ 明朝"/>
          <w:b w:val="0"/>
          <w:color w:val="FF0000"/>
          <w:sz w:val="22"/>
          <w:highlight w:val="none"/>
          <w:u w:val="single" w:color="auto"/>
        </w:rPr>
      </w:pPr>
      <w:r>
        <w:rPr>
          <w:rFonts w:hint="eastAsia" w:ascii="ＭＳ 明朝" w:hAnsi="ＭＳ 明朝" w:eastAsia="ＭＳ 明朝"/>
          <w:b w:val="0"/>
          <w:color w:val="auto"/>
          <w:sz w:val="22"/>
          <w:highlight w:val="none"/>
          <w:u w:val="none" w:color="auto"/>
        </w:rPr>
        <w:t>県内では、平成５年から令和４年までの</w:t>
      </w:r>
      <w:r>
        <w:rPr>
          <w:rFonts w:hint="eastAsia" w:ascii="ＭＳ 明朝" w:hAnsi="ＭＳ 明朝" w:eastAsia="ＭＳ 明朝"/>
          <w:b w:val="0"/>
          <w:color w:val="auto"/>
          <w:sz w:val="22"/>
          <w:highlight w:val="none"/>
          <w:u w:val="none" w:color="auto"/>
        </w:rPr>
        <w:t>30</w:t>
      </w:r>
      <w:r>
        <w:rPr>
          <w:rFonts w:hint="eastAsia" w:ascii="ＭＳ 明朝" w:hAnsi="ＭＳ 明朝" w:eastAsia="ＭＳ 明朝"/>
          <w:b w:val="0"/>
          <w:color w:val="auto"/>
          <w:sz w:val="22"/>
          <w:highlight w:val="none"/>
          <w:u w:val="none" w:color="auto"/>
        </w:rPr>
        <w:t>年間で、エイズ患者は</w:t>
      </w:r>
      <w:r>
        <w:rPr>
          <w:rFonts w:hint="eastAsia" w:ascii="ＭＳ 明朝" w:hAnsi="ＭＳ 明朝" w:eastAsia="ＭＳ 明朝"/>
          <w:b w:val="0"/>
          <w:color w:val="auto"/>
          <w:sz w:val="22"/>
          <w:highlight w:val="none"/>
          <w:u w:val="none" w:color="auto"/>
        </w:rPr>
        <w:t>39</w:t>
      </w:r>
      <w:r>
        <w:rPr>
          <w:rFonts w:hint="eastAsia" w:ascii="ＭＳ 明朝" w:hAnsi="ＭＳ 明朝" w:eastAsia="ＭＳ 明朝"/>
          <w:b w:val="0"/>
          <w:color w:val="auto"/>
          <w:sz w:val="22"/>
          <w:highlight w:val="none"/>
          <w:u w:val="none" w:color="auto"/>
        </w:rPr>
        <w:t>名（男</w:t>
      </w:r>
      <w:r>
        <w:rPr>
          <w:rFonts w:hint="eastAsia" w:ascii="ＭＳ 明朝" w:hAnsi="ＭＳ 明朝" w:eastAsia="ＭＳ 明朝"/>
          <w:b w:val="0"/>
          <w:color w:val="auto"/>
          <w:sz w:val="22"/>
          <w:highlight w:val="none"/>
          <w:u w:val="none" w:color="auto"/>
        </w:rPr>
        <w:t>35</w:t>
      </w:r>
      <w:r>
        <w:rPr>
          <w:rFonts w:hint="eastAsia" w:ascii="ＭＳ 明朝" w:hAnsi="ＭＳ 明朝" w:eastAsia="ＭＳ 明朝"/>
          <w:b w:val="0"/>
          <w:color w:val="auto"/>
          <w:sz w:val="22"/>
          <w:highlight w:val="none"/>
          <w:u w:val="none" w:color="auto"/>
        </w:rPr>
        <w:t>、女４）、ＨＩＶ感染者は</w:t>
      </w:r>
      <w:r>
        <w:rPr>
          <w:rFonts w:hint="eastAsia" w:ascii="ＭＳ 明朝" w:hAnsi="ＭＳ 明朝" w:eastAsia="ＭＳ 明朝"/>
          <w:b w:val="0"/>
          <w:color w:val="auto"/>
          <w:sz w:val="22"/>
          <w:highlight w:val="none"/>
          <w:u w:val="none" w:color="auto"/>
        </w:rPr>
        <w:t>53</w:t>
      </w:r>
      <w:r>
        <w:rPr>
          <w:rFonts w:hint="eastAsia" w:ascii="ＭＳ 明朝" w:hAnsi="ＭＳ 明朝" w:eastAsia="ＭＳ 明朝"/>
          <w:b w:val="0"/>
          <w:color w:val="auto"/>
          <w:sz w:val="22"/>
          <w:highlight w:val="none"/>
          <w:u w:val="none" w:color="auto"/>
        </w:rPr>
        <w:t>名（男</w:t>
      </w:r>
      <w:r>
        <w:rPr>
          <w:rFonts w:hint="eastAsia" w:ascii="ＭＳ 明朝" w:hAnsi="ＭＳ 明朝" w:eastAsia="ＭＳ 明朝"/>
          <w:b w:val="0"/>
          <w:color w:val="auto"/>
          <w:sz w:val="22"/>
          <w:highlight w:val="none"/>
          <w:u w:val="none" w:color="auto"/>
        </w:rPr>
        <w:t>49</w:t>
      </w:r>
      <w:r>
        <w:rPr>
          <w:rFonts w:hint="eastAsia" w:ascii="ＭＳ 明朝" w:hAnsi="ＭＳ 明朝" w:eastAsia="ＭＳ 明朝"/>
          <w:b w:val="0"/>
          <w:color w:val="auto"/>
          <w:sz w:val="22"/>
          <w:highlight w:val="none"/>
          <w:u w:val="none" w:color="auto"/>
        </w:rPr>
        <w:t>、女４）の報告があり、近年はエイズを発症してからの報告が増えています。</w:t>
      </w:r>
    </w:p>
    <w:p>
      <w:pPr>
        <w:pStyle w:val="0"/>
        <w:ind w:left="210" w:leftChars="100" w:firstLine="220" w:firstLineChars="100"/>
        <w:jc w:val="lef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u w:val="none" w:color="auto"/>
        </w:rPr>
        <w:t>エイズに関する治療の推進を図るため、エイズ治療拠点病院を指定しエイズに関する総合的かつ高度な医療を提供するとともに、保健所等において、無料・匿名によるＨＩＶに関する相談・検査（平日昼間・夜間）を実施しています。</w:t>
      </w:r>
    </w:p>
    <w:p>
      <w:pPr>
        <w:pStyle w:val="0"/>
        <w:ind w:left="210" w:leftChars="100" w:firstLine="220" w:firstLineChars="100"/>
        <w:jc w:val="lef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また、針刺し事故等が生じた場合に、ＨＩＶ感染防止のための予防薬を服用できる体制を整備しています。</w:t>
      </w:r>
      <w:r>
        <w:rPr>
          <w:rFonts w:hint="eastAsia" w:ascii="ＭＳ 明朝" w:hAnsi="ＭＳ 明朝" w:eastAsia="ＭＳ 明朝"/>
          <w:b w:val="0"/>
          <w:color w:val="auto"/>
          <w:sz w:val="22"/>
          <w:highlight w:val="none"/>
          <w:u w:val="none" w:color="auto"/>
        </w:rPr>
        <w:t>エイズの他、近年、梅毒等の性感染症も増加傾向にあり、公衆衛生上からも広く普及啓発を図り、予防法などの情報提供やパートナーに検査を勧めるなど、検査・相談体制の充実、強化を図ることが必要です。</w:t>
      </w:r>
    </w:p>
    <w:p>
      <w:pPr>
        <w:pStyle w:val="0"/>
        <w:spacing w:line="180" w:lineRule="exact"/>
        <w:ind w:left="210" w:leftChars="100" w:firstLine="220" w:firstLineChars="100"/>
        <w:jc w:val="left"/>
        <w:rPr>
          <w:rFonts w:hint="eastAsia" w:ascii="ＭＳ 明朝" w:hAnsi="ＭＳ 明朝" w:eastAsia="ＭＳ 明朝"/>
          <w:b w:val="0"/>
          <w:color w:val="auto"/>
          <w:sz w:val="22"/>
          <w:highlight w:val="none"/>
        </w:rPr>
      </w:pPr>
    </w:p>
    <w:p>
      <w:pPr>
        <w:pStyle w:val="40"/>
        <w:adjustRightInd w:val="0"/>
        <w:snapToGrid w:val="0"/>
        <w:spacing w:before="165" w:beforeLines="50" w:beforeAutospacing="0" w:line="240" w:lineRule="exact"/>
        <w:jc w:val="center"/>
        <w:rPr>
          <w:rFonts w:hint="eastAsia" w:ascii="ＭＳ 明朝" w:hAnsi="ＭＳ 明朝" w:eastAsia="ＭＳ 明朝"/>
          <w:color w:val="000000"/>
          <w:sz w:val="22"/>
          <w:highlight w:val="none"/>
        </w:rPr>
      </w:pPr>
      <w:r>
        <w:rPr>
          <w:rFonts w:hint="eastAsia" w:ascii="ＭＳ ゴシック" w:hAnsi="ＭＳ ゴシック" w:eastAsia="ＭＳ ゴシック"/>
          <w:color w:val="000000"/>
          <w:sz w:val="22"/>
          <w:highlight w:val="none"/>
        </w:rPr>
        <w:t>（図表</w:t>
      </w:r>
      <w:r>
        <w:rPr>
          <w:rFonts w:hint="eastAsia" w:ascii="ＭＳ ゴシック" w:hAnsi="ＭＳ ゴシック" w:eastAsia="ＭＳ ゴシック"/>
          <w:color w:val="000000"/>
          <w:sz w:val="22"/>
          <w:highlight w:val="none"/>
        </w:rPr>
        <w:t>8-3-11</w:t>
      </w:r>
      <w:r>
        <w:rPr>
          <w:rFonts w:hint="eastAsia" w:ascii="ＭＳ ゴシック" w:hAnsi="ＭＳ ゴシック" w:eastAsia="ＭＳ ゴシック"/>
          <w:color w:val="000000"/>
          <w:sz w:val="22"/>
          <w:highlight w:val="none"/>
        </w:rPr>
        <w:t>）エイズ患者・ＨＩＶ感染者数（平成</w:t>
      </w:r>
      <w:r>
        <w:rPr>
          <w:rFonts w:hint="eastAsia" w:ascii="ＭＳ ゴシック" w:hAnsi="ＭＳ ゴシック" w:eastAsia="ＭＳ ゴシック"/>
          <w:color w:val="000000"/>
          <w:sz w:val="22"/>
          <w:highlight w:val="none"/>
        </w:rPr>
        <w:t>5</w:t>
      </w:r>
      <w:r>
        <w:rPr>
          <w:rFonts w:hint="eastAsia" w:ascii="ＭＳ ゴシック" w:hAnsi="ＭＳ ゴシック" w:eastAsia="ＭＳ ゴシック"/>
          <w:color w:val="000000"/>
          <w:sz w:val="22"/>
          <w:highlight w:val="none"/>
        </w:rPr>
        <w:t>年から</w:t>
      </w:r>
      <w:r>
        <w:rPr>
          <w:rFonts w:hint="eastAsia" w:ascii="ＭＳ ゴシック" w:hAnsi="ＭＳ ゴシック" w:eastAsia="ＭＳ ゴシック"/>
          <w:color w:val="000000"/>
          <w:sz w:val="22"/>
          <w:highlight w:val="none"/>
        </w:rPr>
        <w:t>5</w:t>
      </w:r>
      <w:r>
        <w:rPr>
          <w:rFonts w:hint="eastAsia" w:ascii="ＭＳ ゴシック" w:hAnsi="ＭＳ ゴシック" w:eastAsia="ＭＳ ゴシック"/>
          <w:color w:val="000000"/>
          <w:sz w:val="22"/>
          <w:highlight w:val="none"/>
        </w:rPr>
        <w:t>年毎の計）</w:t>
      </w:r>
      <w:r>
        <w:rPr>
          <w:rFonts w:hint="eastAsia" w:ascii="ＭＳ 明朝" w:hAnsi="ＭＳ 明朝" w:eastAsia="ＭＳ 明朝"/>
          <w:color w:val="000000"/>
          <w:sz w:val="16"/>
          <w:highlight w:val="none"/>
        </w:rPr>
        <w:t>単位：人</w:t>
      </w:r>
    </w:p>
    <w:tbl>
      <w:tblPr>
        <w:tblStyle w:val="11"/>
        <w:tblW w:w="8222" w:type="dxa"/>
        <w:jc w:val="left"/>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5"/>
        <w:gridCol w:w="903"/>
        <w:gridCol w:w="993"/>
        <w:gridCol w:w="992"/>
        <w:gridCol w:w="992"/>
        <w:gridCol w:w="992"/>
        <w:gridCol w:w="993"/>
        <w:gridCol w:w="992"/>
      </w:tblGrid>
      <w:tr>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pacing w:line="240" w:lineRule="exact"/>
              <w:ind w:firstLine="374" w:firstLineChars="2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年度</w:t>
            </w:r>
          </w:p>
        </w:tc>
        <w:tc>
          <w:tcPr>
            <w:tcW w:w="9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H5-9</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H10-14</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H15-19</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H20-24</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H25-29</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H30-R4</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計</w:t>
            </w:r>
          </w:p>
        </w:tc>
      </w:tr>
      <w:tr>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エイズ患者</w:t>
            </w:r>
          </w:p>
        </w:tc>
        <w:tc>
          <w:tcPr>
            <w:tcW w:w="9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16</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w:t>
            </w:r>
          </w:p>
        </w:tc>
      </w:tr>
      <w:tr>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HIV</w:t>
            </w:r>
            <w:r>
              <w:rPr>
                <w:rFonts w:hint="eastAsia" w:ascii="ＭＳ 明朝" w:hAnsi="ＭＳ 明朝" w:eastAsia="ＭＳ 明朝"/>
                <w:color w:val="auto"/>
                <w:sz w:val="20"/>
                <w:highlight w:val="none"/>
              </w:rPr>
              <w:t>感染者</w:t>
            </w:r>
          </w:p>
        </w:tc>
        <w:tc>
          <w:tcPr>
            <w:tcW w:w="9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15</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14</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53</w:t>
            </w:r>
          </w:p>
        </w:tc>
      </w:tr>
    </w:tbl>
    <w:p>
      <w:pPr>
        <w:pStyle w:val="0"/>
        <w:ind w:left="0" w:leftChars="0" w:firstLine="0" w:firstLineChars="0"/>
        <w:jc w:val="left"/>
        <w:rPr>
          <w:rFonts w:hint="eastAsia" w:ascii="ＭＳ 明朝" w:hAnsi="ＭＳ 明朝" w:eastAsia="ＭＳ 明朝"/>
          <w:color w:val="FF0000"/>
          <w:sz w:val="22"/>
          <w:highlight w:val="none"/>
        </w:rPr>
      </w:pPr>
      <w:r>
        <w:rPr>
          <w:rFonts w:hint="eastAsia"/>
          <w:highlight w:val="none"/>
        </w:rPr>
        <mc:AlternateContent>
          <mc:Choice Requires="wps">
            <w:drawing>
              <wp:anchor distT="0" distB="0" distL="203200" distR="203200" simplePos="0" relativeHeight="4" behindDoc="0" locked="0" layoutInCell="1" hidden="0" allowOverlap="1">
                <wp:simplePos x="0" y="0"/>
                <wp:positionH relativeFrom="column">
                  <wp:posOffset>3990340</wp:posOffset>
                </wp:positionH>
                <wp:positionV relativeFrom="paragraph">
                  <wp:posOffset>66040</wp:posOffset>
                </wp:positionV>
                <wp:extent cx="1661795" cy="20066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661795" cy="200660"/>
                        </a:xfrm>
                        <a:prstGeom prst="rect">
                          <a:avLst/>
                        </a:prstGeom>
                        <a:noFill/>
                        <a:ln cap="flat" cmpd="sng">
                          <a:prstDash val="solid"/>
                          <a:miter/>
                        </a:ln>
                      </wps:spPr>
                      <wps:txbx>
                        <w:txbxContent>
                          <w:p>
                            <w:pPr>
                              <w:pStyle w:val="0"/>
                              <w:rPr>
                                <w:rFonts w:hint="eastAsia" w:ascii="ＭＳ 明朝" w:hAnsi="ＭＳ 明朝" w:eastAsia="ＭＳ 明朝"/>
                              </w:rPr>
                            </w:pPr>
                            <w:r>
                              <w:rPr>
                                <w:rFonts w:hint="eastAsia" w:ascii="ＭＳ 明朝" w:hAnsi="ＭＳ 明朝" w:eastAsia="ＭＳ 明朝"/>
                                <w:sz w:val="16"/>
                                <w:highlight w:val="none"/>
                              </w:rPr>
                              <w:t>出典：高知県健康対策課調べ</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2pt;mso-position-vertical-relative:text;mso-position-horizontal-relative:text;position:absolute;height:15.8pt;mso-wrap-distance-top:0pt;width:130.85pt;mso-wrap-distance-left:16pt;margin-left:314.2pt;z-index:4;" o:spid="_x0000_s1027" o:allowincell="t" o:allowoverlap="t" filled="f" stroked="f" o:spt="202" type="#_x0000_t202">
                <v:fill/>
                <v:stroke linestyle="single" endcap="flat" dashstyl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sz w:val="16"/>
                          <w:highlight w:val="none"/>
                        </w:rPr>
                        <w:t>出典：高知県健康対策課調べ</w:t>
                      </w:r>
                    </w:p>
                  </w:txbxContent>
                </v:textbox>
                <v:imagedata o:title=""/>
                <w10:wrap type="none" anchorx="text" anchory="text"/>
              </v:shape>
            </w:pict>
          </mc:Fallback>
        </mc:AlternateContent>
      </w:r>
    </w:p>
    <w:p>
      <w:pPr>
        <w:pStyle w:val="0"/>
        <w:spacing w:line="180" w:lineRule="exact"/>
        <w:ind w:left="0" w:leftChars="0" w:firstLine="0" w:firstLineChars="0"/>
        <w:jc w:val="left"/>
        <w:rPr>
          <w:rFonts w:hint="eastAsia" w:ascii="ＭＳ 明朝" w:hAnsi="ＭＳ 明朝" w:eastAsia="ＭＳ 明朝"/>
          <w:color w:val="FF0000"/>
          <w:sz w:val="22"/>
          <w:highlight w:val="none"/>
        </w:rPr>
      </w:pPr>
    </w:p>
    <w:p>
      <w:pPr>
        <w:pStyle w:val="0"/>
        <w:spacing w:line="100" w:lineRule="exact"/>
        <w:ind w:left="0" w:leftChars="0" w:firstLine="2832" w:firstLineChars="1200"/>
        <w:jc w:val="left"/>
        <w:rPr>
          <w:rFonts w:hint="eastAsia" w:ascii="ＭＳ 明朝" w:hAnsi="ＭＳ 明朝" w:eastAsia="ＭＳ 明朝"/>
          <w:color w:val="auto"/>
          <w:sz w:val="22"/>
          <w:highlight w:val="none"/>
          <w:u w:val="none" w:color="auto"/>
        </w:rPr>
      </w:pPr>
      <w:r>
        <w:rPr>
          <w:rFonts w:hint="eastAsia"/>
        </w:rPr>
        <w:drawing>
          <wp:anchor simplePos="0" relativeHeight="5" behindDoc="1" locked="0" layoutInCell="1" hidden="0" allowOverlap="1">
            <wp:simplePos x="0" y="0"/>
            <wp:positionH relativeFrom="column">
              <wp:posOffset>936625</wp:posOffset>
            </wp:positionH>
            <wp:positionV relativeFrom="paragraph">
              <wp:posOffset>25400</wp:posOffset>
            </wp:positionV>
            <wp:extent cx="4009390" cy="2674620"/>
            <wp:effectExtent l="0" t="0" r="0" b="0"/>
            <wp:wrapNone/>
            <wp:docPr id="1028" name="グラフ 1"/>
            <a:graphic xmlns:a="http://schemas.openxmlformats.org/drawingml/2006/main">
              <a:graphicData uri="http://schemas.openxmlformats.org/drawingml/2006/picture">
                <pic:pic xmlns:pic="http://schemas.openxmlformats.org/drawingml/2006/picture">
                  <pic:nvPicPr>
                    <pic:cNvPr id="1028" name="グラフ 1"/>
                    <pic:cNvPicPr>
                      <a:picLocks noChangeAspect="1"/>
                    </pic:cNvPicPr>
                  </pic:nvPicPr>
                  <pic:blipFill>
                    <a:blip r:embed="rId7"/>
                    <a:stretch>
                      <a:fillRect/>
                    </a:stretch>
                  </pic:blipFill>
                  <pic:spPr>
                    <a:xfrm>
                      <a:off x="0" y="0"/>
                      <a:ext cx="4009390" cy="2674620"/>
                    </a:xfrm>
                    <a:prstGeom prst="rect">
                      <a:avLst/>
                    </a:prstGeom>
                    <a:noFill/>
                    <a:ln>
                      <a:miter/>
                    </a:ln>
                  </pic:spPr>
                </pic:pic>
              </a:graphicData>
            </a:graphic>
          </wp:anchor>
        </w:drawing>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8-3-12</w:t>
      </w:r>
      <w:r>
        <w:rPr>
          <w:rFonts w:hint="eastAsia" w:ascii="ＭＳ ゴシック" w:hAnsi="ＭＳ ゴシック" w:eastAsia="ＭＳ ゴシック"/>
          <w:color w:val="auto"/>
          <w:sz w:val="22"/>
          <w:highlight w:val="none"/>
          <w:u w:val="none" w:color="auto"/>
        </w:rPr>
        <w:t>）梅毒の報告数</w:t>
      </w: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center"/>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jc w:val="center"/>
        <w:rPr>
          <w:rFonts w:hint="eastAsia" w:ascii="ＭＳ 明朝" w:hAnsi="ＭＳ 明朝" w:eastAsia="ＭＳ 明朝"/>
          <w:b w:val="0"/>
          <w:color w:val="auto"/>
          <w:sz w:val="22"/>
          <w:highlight w:val="none"/>
          <w:u w:val="none" w:color="auto"/>
        </w:rPr>
      </w:pPr>
    </w:p>
    <w:p>
      <w:pPr>
        <w:pStyle w:val="0"/>
        <w:jc w:val="center"/>
        <w:rPr>
          <w:rFonts w:hint="eastAsia" w:ascii="ＭＳ 明朝" w:hAnsi="ＭＳ 明朝" w:eastAsia="ＭＳ 明朝"/>
          <w:b w:val="0"/>
          <w:color w:val="auto"/>
          <w:sz w:val="22"/>
          <w:highlight w:val="none"/>
          <w:u w:val="none" w:color="auto"/>
        </w:rPr>
      </w:pPr>
      <w:r>
        <w:rPr>
          <w:rFonts w:hint="eastAsia"/>
        </w:rPr>
        <mc:AlternateContent>
          <mc:Choice Requires="wps">
            <w:drawing>
              <wp:anchor simplePos="0" relativeHeight="6" behindDoc="0" locked="0" layoutInCell="1" hidden="0" allowOverlap="1">
                <wp:simplePos x="0" y="0"/>
                <wp:positionH relativeFrom="column">
                  <wp:posOffset>3990340</wp:posOffset>
                </wp:positionH>
                <wp:positionV relativeFrom="paragraph">
                  <wp:posOffset>48895</wp:posOffset>
                </wp:positionV>
                <wp:extent cx="1661795" cy="20066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661795" cy="200660"/>
                        </a:xfrm>
                        <a:prstGeom prst="rect">
                          <a:avLst/>
                        </a:prstGeom>
                        <a:noFill/>
                        <a:ln cap="flat" cmpd="sng">
                          <a:prstDash val="solid"/>
                          <a:miter/>
                        </a:ln>
                      </wps:spPr>
                      <wps:txbx>
                        <w:txbxContent>
                          <w:p>
                            <w:pPr>
                              <w:pStyle w:val="0"/>
                              <w:snapToGrid w:val="0"/>
                              <w:rPr>
                                <w:rFonts w:hint="default"/>
                              </w:rPr>
                            </w:pPr>
                            <w:r>
                              <w:rPr>
                                <w:rFonts w:hint="default" w:ascii="ＭＳ 明朝" w:hAnsi="ＭＳ 明朝" w:eastAsia="ＭＳ 明朝"/>
                                <w:sz w:val="16"/>
                              </w:rPr>
                              <w:t>出典：高知県健康対策課調べ</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85pt;mso-position-vertical-relative:text;mso-position-horizontal-relative:text;position:absolute;height:15.8pt;width:130.85pt;margin-left:314.2pt;z-index:6;" o:spid="_x0000_s1029" o:allowincell="t" o:allowoverlap="t" filled="f" stroked="f" o:spt="202" type="#_x0000_t202">
                <v:fill/>
                <v:stroke linestyle="single" endcap="flat" dashstyle="solid"/>
                <v:textbox style="layout-flow:horizontal;" inset="2.0637499999999998mm,0.24694444444444438mm,2.0637499999999998mm,0.24694444444444438mm">
                  <w:txbxContent>
                    <w:p>
                      <w:pPr>
                        <w:pStyle w:val="0"/>
                        <w:snapToGrid w:val="0"/>
                        <w:rPr>
                          <w:rFonts w:hint="default"/>
                        </w:rPr>
                      </w:pPr>
                      <w:r>
                        <w:rPr>
                          <w:rFonts w:hint="default" w:ascii="ＭＳ 明朝" w:hAnsi="ＭＳ 明朝" w:eastAsia="ＭＳ 明朝"/>
                          <w:sz w:val="16"/>
                        </w:rPr>
                        <w:t>出典：高知県健康対策課調べ</w:t>
                      </w:r>
                    </w:p>
                  </w:txbxContent>
                </v:textbox>
                <v:imagedata o:title=""/>
                <w10:wrap type="none" anchorx="text" anchory="text"/>
              </v:shape>
            </w:pict>
          </mc:Fallback>
        </mc:AlternateContent>
      </w:r>
    </w:p>
    <w:p>
      <w:pPr>
        <w:pStyle w:val="0"/>
        <w:jc w:val="center"/>
        <w:rPr>
          <w:rFonts w:hint="eastAsia" w:ascii="ＭＳ 明朝" w:hAnsi="ＭＳ 明朝" w:eastAsia="ＭＳ 明朝"/>
          <w:b w:val="0"/>
          <w:color w:val="auto"/>
          <w:sz w:val="22"/>
          <w:highlight w:val="none"/>
          <w:u w:val="none" w:color="auto"/>
        </w:rPr>
      </w:pPr>
      <w:r>
        <w:rPr>
          <w:rFonts w:hint="eastAsia" w:ascii="ＭＳ ゴシック" w:hAnsi="ＭＳ ゴシック" w:eastAsia="ＭＳ ゴシック"/>
          <w:color w:val="auto"/>
          <w:kern w:val="0"/>
          <w:sz w:val="22"/>
          <w:highlight w:val="none"/>
        </w:rPr>
        <w:t>（図表</w:t>
      </w:r>
      <w:r>
        <w:rPr>
          <w:rFonts w:hint="eastAsia" w:ascii="ＭＳ ゴシック" w:hAnsi="ＭＳ ゴシック" w:eastAsia="ＭＳ ゴシック"/>
          <w:color w:val="auto"/>
          <w:kern w:val="0"/>
          <w:sz w:val="22"/>
          <w:highlight w:val="none"/>
        </w:rPr>
        <w:t xml:space="preserve"> 8-3-13</w:t>
      </w:r>
      <w:r>
        <w:rPr>
          <w:rFonts w:hint="eastAsia" w:ascii="ＭＳ ゴシック" w:hAnsi="ＭＳ ゴシック" w:eastAsia="ＭＳ ゴシック"/>
          <w:color w:val="auto"/>
          <w:kern w:val="0"/>
          <w:sz w:val="22"/>
          <w:highlight w:val="none"/>
        </w:rPr>
        <w:t>）その他性感染症の報告数（定点）</w:t>
      </w:r>
    </w:p>
    <w:p>
      <w:pPr>
        <w:pStyle w:val="0"/>
        <w:ind w:left="0" w:leftChars="0" w:firstLine="0" w:firstLineChars="0"/>
        <w:jc w:val="left"/>
        <w:rPr>
          <w:rFonts w:hint="eastAsia" w:ascii="ＭＳ 明朝" w:hAnsi="ＭＳ 明朝" w:eastAsia="ＭＳ 明朝"/>
          <w:b w:val="0"/>
          <w:color w:val="auto"/>
          <w:sz w:val="22"/>
          <w:highlight w:val="none"/>
        </w:rPr>
      </w:pPr>
      <w:r>
        <w:rPr>
          <w:rFonts w:hint="eastAsia"/>
        </w:rPr>
        <mc:AlternateContent>
          <mc:Choice Requires="wpg">
            <w:drawing>
              <wp:anchor simplePos="0" relativeHeight="7" behindDoc="0" locked="0" layoutInCell="1" hidden="0" allowOverlap="1">
                <wp:simplePos x="0" y="0"/>
                <wp:positionH relativeFrom="column">
                  <wp:posOffset>901065</wp:posOffset>
                </wp:positionH>
                <wp:positionV relativeFrom="paragraph">
                  <wp:posOffset>17145</wp:posOffset>
                </wp:positionV>
                <wp:extent cx="4333240" cy="2649855"/>
                <wp:effectExtent l="0" t="0" r="635" b="635"/>
                <wp:wrapNone/>
                <wp:docPr id="1030" name="オブジェクト 0"/>
                <a:graphic xmlns:a="http://schemas.openxmlformats.org/drawingml/2006/main">
                  <a:graphicData uri="http://schemas.microsoft.com/office/word/2010/wordprocessingGroup">
                    <wpg:wgp>
                      <wpg:cNvGrpSpPr/>
                      <wpg:grpSpPr>
                        <a:xfrm>
                          <a:off x="0" y="0"/>
                          <a:ext cx="4333240" cy="2649855"/>
                          <a:chOff x="2961" y="1839"/>
                          <a:chExt cx="6824" cy="4173"/>
                        </a:xfrm>
                      </wpg:grpSpPr>
                      <pic:pic xmlns:pic="http://schemas.openxmlformats.org/drawingml/2006/picture">
                        <pic:nvPicPr>
                          <pic:cNvPr id="1031" name="グラフ 1"/>
                          <pic:cNvPicPr>
                            <a:picLocks noChangeAspect="1"/>
                          </pic:cNvPicPr>
                        </pic:nvPicPr>
                        <pic:blipFill>
                          <a:blip r:embed="rId8"/>
                          <a:stretch>
                            <a:fillRect/>
                          </a:stretch>
                        </pic:blipFill>
                        <pic:spPr>
                          <a:xfrm>
                            <a:off x="2961" y="1839"/>
                            <a:ext cx="6439" cy="3863"/>
                          </a:xfrm>
                          <a:prstGeom prst="rect">
                            <a:avLst/>
                          </a:prstGeom>
                          <a:noFill/>
                          <a:ln>
                            <a:miter/>
                          </a:ln>
                        </pic:spPr>
                      </pic:pic>
                      <wps:wsp>
                        <wps:cNvPr id="1032" name="オブジェクト 0"/>
                        <wps:cNvSpPr txBox="1">
                          <a:spLocks noChangeArrowheads="1"/>
                        </wps:cNvSpPr>
                        <wps:spPr>
                          <a:xfrm>
                            <a:off x="7168" y="5696"/>
                            <a:ext cx="2617" cy="316"/>
                          </a:xfrm>
                          <a:prstGeom prst="rect">
                            <a:avLst/>
                          </a:prstGeom>
                          <a:noFill/>
                          <a:ln cap="flat" cmpd="sng">
                            <a:prstDash val="solid"/>
                            <a:miter/>
                          </a:ln>
                        </wps:spPr>
                        <wps:txbx>
                          <w:txbxContent>
                            <w:p>
                              <w:pPr>
                                <w:pStyle w:val="0"/>
                                <w:snapToGrid w:val="0"/>
                                <w:rPr>
                                  <w:rFonts w:hint="default"/>
                                </w:rPr>
                              </w:pPr>
                              <w:r>
                                <w:rPr>
                                  <w:rFonts w:hint="default" w:ascii="ＭＳ 明朝" w:hAnsi="ＭＳ 明朝" w:eastAsia="ＭＳ 明朝"/>
                                  <w:sz w:val="16"/>
                                </w:rPr>
                                <w:t>出典：高知県健康対策課調べ</w:t>
                              </w:r>
                            </w:p>
                          </w:txbxContent>
                        </wps:txbx>
                        <wps:bodyPr vertOverflow="overflow" horzOverflow="overflow" wrap="square" lIns="74295" tIns="8890" rIns="74295" bIns="8890" upright="1"/>
                      </wps:wsp>
                    </wpg:wgp>
                  </a:graphicData>
                </a:graphic>
              </wp:anchor>
            </w:drawing>
          </mc:Choice>
          <mc:Fallback>
            <w:pict>
              <v:group id="オブジェクト 0" style="margin-top:1.35pt;mso-position-vertical-relative:text;mso-position-horizontal-relative:text;position:absolute;height:208.65pt;width:341.2pt;margin-left:70.95pt;z-index:7;" coordsize="6824,4173" coordorigin="2961,1839" o:spid="_x0000_s103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style="height:3863;width:6439;top:1839;left:2961;position:absolute;" o:spid="_x0000_s1031" filled="f" stroked="f" o:spt="75" type="#_x0000_t75">
                  <v:fill/>
                  <v:imagedata o:title="" r:id="rId8"/>
                  <w10:wrap type="none" anchorx="text" anchory="text"/>
                </v:shape>
                <v:shapetype id="_x0000_t202" coordsize="21600,21600" o:spt="202" path="m,l,21600r21600,l21600,xe">
                  <v:stroke joinstyle="miter"/>
                  <v:path gradientshapeok="t" o:connecttype="rect"/>
                </v:shapetype>
                <v:shape id="オブジェクト 0" style="height:316;width:2617;top:5696;left:7168;position:absolute;" o:spid="_x0000_s1032" filled="f" stroked="f" o:spt="202" type="#_x0000_t202">
                  <v:fill/>
                  <v:stroke linestyle="single" endcap="flat" dashstyle="solid"/>
                  <v:textbox style="layout-flow:horizontal;" inset="2.0637499999999998mm,0.24694444444444438mm,2.0637499999999998mm,0.24694444444444438mm">
                    <w:txbxContent>
                      <w:p>
                        <w:pPr>
                          <w:pStyle w:val="0"/>
                          <w:snapToGrid w:val="0"/>
                          <w:rPr>
                            <w:rFonts w:hint="default"/>
                          </w:rPr>
                        </w:pPr>
                        <w:r>
                          <w:rPr>
                            <w:rFonts w:hint="default" w:ascii="ＭＳ 明朝" w:hAnsi="ＭＳ 明朝" w:eastAsia="ＭＳ 明朝"/>
                            <w:sz w:val="16"/>
                          </w:rPr>
                          <w:t>出典：高知県健康対策課調べ</w:t>
                        </w:r>
                      </w:p>
                    </w:txbxContent>
                  </v:textbox>
                  <v:imagedata o:title=""/>
                  <w10:wrap type="none" anchorx="text" anchory="text"/>
                </v:shape>
                <w10:wrap type="none" anchorx="text" anchory="text"/>
              </v:group>
            </w:pict>
          </mc:Fallback>
        </mc:AlternateContent>
      </w: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p>
    <w:p>
      <w:pPr>
        <w:pStyle w:val="0"/>
        <w:spacing w:line="240" w:lineRule="auto"/>
        <w:ind w:left="0" w:leftChars="0" w:firstLine="217" w:firstLineChars="100"/>
        <w:jc w:val="left"/>
        <w:rPr>
          <w:rFonts w:hint="eastAsia" w:ascii="ＭＳ 明朝" w:hAnsi="ＭＳ 明朝" w:eastAsia="ＭＳ 明朝"/>
          <w:b w:val="0"/>
          <w:color w:val="auto"/>
          <w:sz w:val="22"/>
          <w:highlight w:val="none"/>
        </w:rPr>
      </w:pPr>
    </w:p>
    <w:p>
      <w:pPr>
        <w:pStyle w:val="0"/>
        <w:spacing w:line="240" w:lineRule="auto"/>
        <w:ind w:left="0" w:leftChars="0" w:firstLine="217" w:firstLineChars="100"/>
        <w:jc w:val="left"/>
        <w:rPr>
          <w:rFonts w:hint="eastAsia" w:ascii="ＭＳ 明朝" w:hAnsi="ＭＳ 明朝" w:eastAsia="ＭＳ 明朝"/>
          <w:b w:val="0"/>
          <w:color w:val="auto"/>
          <w:sz w:val="22"/>
          <w:highlight w:val="none"/>
        </w:rPr>
      </w:pPr>
    </w:p>
    <w:p>
      <w:pPr>
        <w:pStyle w:val="0"/>
        <w:spacing w:line="240" w:lineRule="auto"/>
        <w:ind w:left="0" w:leftChars="0" w:right="-105" w:rightChars="-50" w:firstLine="220" w:firstLineChars="100"/>
        <w:jc w:val="center"/>
        <w:rPr>
          <w:rFonts w:hint="eastAsia" w:ascii="ＭＳ 明朝" w:hAnsi="ＭＳ 明朝" w:eastAsia="ＭＳ 明朝"/>
          <w:b w:val="0"/>
          <w:color w:val="auto"/>
          <w:sz w:val="16"/>
          <w:highlight w:val="none"/>
        </w:rPr>
      </w:pPr>
    </w:p>
    <w:p>
      <w:pPr>
        <w:pStyle w:val="0"/>
        <w:spacing w:line="240" w:lineRule="auto"/>
        <w:ind w:left="0" w:leftChars="0" w:right="-105" w:rightChars="-50" w:firstLine="220" w:firstLineChars="100"/>
        <w:jc w:val="center"/>
        <w:rPr>
          <w:rFonts w:hint="eastAsia" w:ascii="ＭＳ 明朝" w:hAnsi="ＭＳ 明朝" w:eastAsia="ＭＳ 明朝"/>
          <w:b w:val="0"/>
          <w:color w:val="auto"/>
          <w:sz w:val="16"/>
          <w:highlight w:val="none"/>
        </w:rPr>
      </w:pPr>
    </w:p>
    <w:p>
      <w:pPr>
        <w:pStyle w:val="0"/>
        <w:spacing w:line="240" w:lineRule="auto"/>
        <w:ind w:left="0" w:leftChars="0" w:right="-105" w:rightChars="-50" w:firstLine="220" w:firstLineChars="100"/>
        <w:jc w:val="center"/>
        <w:rPr>
          <w:rFonts w:hint="eastAsia" w:ascii="ＭＳ 明朝" w:hAnsi="ＭＳ 明朝" w:eastAsia="ＭＳ 明朝"/>
          <w:b w:val="0"/>
          <w:color w:val="auto"/>
          <w:sz w:val="16"/>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8-3-14</w:t>
      </w:r>
      <w:r>
        <w:rPr>
          <w:rFonts w:hint="eastAsia" w:ascii="ＭＳ ゴシック" w:hAnsi="ＭＳ ゴシック" w:eastAsia="ＭＳ ゴシック"/>
          <w:color w:val="auto"/>
          <w:sz w:val="22"/>
          <w:highlight w:val="none"/>
          <w:u w:val="none" w:color="auto"/>
        </w:rPr>
        <w:t>）エイズ治療拠点病院及びＨＩＶ予防薬配置医療機関</w:t>
      </w:r>
    </w:p>
    <w:p>
      <w:pPr>
        <w:pStyle w:val="0"/>
        <w:spacing w:line="240" w:lineRule="auto"/>
        <w:ind w:left="0" w:leftChars="0" w:right="-113" w:rightChars="-50" w:firstLine="176" w:firstLineChars="100"/>
        <w:jc w:val="right"/>
        <w:rPr>
          <w:rFonts w:hint="eastAsia" w:ascii="ＭＳ 明朝" w:hAnsi="ＭＳ 明朝" w:eastAsia="ＭＳ 明朝"/>
          <w:b w:val="0"/>
          <w:color w:val="auto"/>
          <w:sz w:val="16"/>
          <w:highlight w:val="none"/>
        </w:rPr>
      </w:pPr>
      <w:r>
        <w:rPr>
          <w:rFonts w:hint="eastAsia" w:ascii="ＭＳ 明朝" w:hAnsi="ＭＳ 明朝" w:eastAsia="ＭＳ 明朝"/>
          <w:color w:val="auto"/>
          <w:sz w:val="16"/>
          <w:highlight w:val="none"/>
          <w:u w:val="none" w:color="auto"/>
        </w:rPr>
        <w:t>令和５年４月１日現在</w:t>
      </w:r>
    </w:p>
    <w:tbl>
      <w:tblPr>
        <w:tblStyle w:val="11"/>
        <w:tblpPr w:leftFromText="0" w:rightFromText="0" w:topFromText="0" w:bottomFromText="0" w:vertAnchor="text" w:horzAnchor="margin" w:tblpX="100" w:tblpY="95"/>
        <w:tblOverlap w:val="never"/>
        <w:tblW w:w="894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1251"/>
        <w:gridCol w:w="3375"/>
        <w:gridCol w:w="4316"/>
      </w:tblGrid>
      <w:tr>
        <w:trPr>
          <w:trHeight w:val="450" w:hRule="atLeast"/>
        </w:trPr>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保健医療圏</w:t>
            </w:r>
          </w:p>
        </w:tc>
        <w:tc>
          <w:tcPr>
            <w:tcW w:w="3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エイズ治療拠点病院</w:t>
            </w:r>
          </w:p>
        </w:tc>
        <w:tc>
          <w:tcPr>
            <w:tcW w:w="4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ＨＩＶ予防薬配置医療機関</w:t>
            </w:r>
          </w:p>
        </w:tc>
      </w:tr>
      <w:tr>
        <w:trPr>
          <w:trHeight w:val="319" w:hRule="atLeast"/>
        </w:trPr>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安芸</w:t>
            </w:r>
          </w:p>
        </w:tc>
        <w:tc>
          <w:tcPr>
            <w:tcW w:w="3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あき総合病院</w:t>
            </w:r>
          </w:p>
        </w:tc>
        <w:tc>
          <w:tcPr>
            <w:tcW w:w="4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あき総合病院　　田野病院</w:t>
            </w:r>
          </w:p>
        </w:tc>
      </w:tr>
      <w:tr>
        <w:trPr>
          <w:trHeight w:val="350" w:hRule="atLeast"/>
        </w:trPr>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中央</w:t>
            </w:r>
          </w:p>
        </w:tc>
        <w:tc>
          <w:tcPr>
            <w:tcW w:w="3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高知大学医学部附属病院（中核拠点病院）</w:t>
            </w:r>
          </w:p>
          <w:p>
            <w:pPr>
              <w:pStyle w:val="0"/>
              <w:spacing w:line="220" w:lineRule="exact"/>
              <w:jc w:val="lef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高知医療センター</w:t>
            </w:r>
          </w:p>
          <w:p>
            <w:pPr>
              <w:pStyle w:val="0"/>
              <w:spacing w:line="220" w:lineRule="exact"/>
              <w:jc w:val="lef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国立病院機構高知病院</w:t>
            </w:r>
          </w:p>
        </w:tc>
        <w:tc>
          <w:tcPr>
            <w:tcW w:w="4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高知大学医学部附属病院</w:t>
            </w:r>
          </w:p>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高知医療センター　国立病院機構高知病院</w:t>
            </w:r>
          </w:p>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ＪＡ高知病院　嶺北中央病院　高知赤十字病院　近森病院　細木病院　土佐市民病院</w:t>
            </w:r>
          </w:p>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仁淀病院　高北国民健康保険病院</w:t>
            </w:r>
          </w:p>
        </w:tc>
      </w:tr>
      <w:tr>
        <w:trPr>
          <w:trHeight w:val="311" w:hRule="atLeast"/>
        </w:trPr>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高幡</w:t>
            </w:r>
          </w:p>
        </w:tc>
        <w:tc>
          <w:tcPr>
            <w:tcW w:w="3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ind w:firstLine="187" w:firstLineChars="100"/>
              <w:rPr>
                <w:rFonts w:hint="eastAsia" w:ascii="ＭＳ 明朝" w:hAnsi="ＭＳ 明朝" w:eastAsia="ＭＳ 明朝"/>
                <w:color w:val="auto"/>
                <w:sz w:val="18"/>
                <w:highlight w:val="none"/>
              </w:rPr>
            </w:pPr>
          </w:p>
        </w:tc>
        <w:tc>
          <w:tcPr>
            <w:tcW w:w="4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須崎くろしお病院　梼原病院　くぼかわ病院</w:t>
            </w:r>
          </w:p>
        </w:tc>
      </w:tr>
      <w:tr>
        <w:trPr>
          <w:trHeight w:val="343" w:hRule="atLeast"/>
        </w:trPr>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pacing w:line="22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幡多</w:t>
            </w:r>
          </w:p>
        </w:tc>
        <w:tc>
          <w:tcPr>
            <w:tcW w:w="3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幡多けんみん病院</w:t>
            </w:r>
          </w:p>
        </w:tc>
        <w:tc>
          <w:tcPr>
            <w:tcW w:w="4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幡多けんみん病院　四万十市立市民病院</w:t>
            </w:r>
          </w:p>
          <w:p>
            <w:pPr>
              <w:pStyle w:val="0"/>
              <w:spacing w:line="22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大月病院</w:t>
            </w:r>
          </w:p>
        </w:tc>
      </w:tr>
    </w:tbl>
    <w:p>
      <w:pPr>
        <w:pStyle w:val="0"/>
        <w:spacing w:line="240" w:lineRule="auto"/>
        <w:ind w:left="0" w:leftChars="0" w:firstLine="220" w:firstLineChars="100"/>
        <w:jc w:val="right"/>
        <w:rPr>
          <w:rFonts w:hint="eastAsia" w:ascii="ＭＳ 明朝" w:hAnsi="ＭＳ 明朝" w:eastAsia="ＭＳ 明朝"/>
          <w:b w:val="0"/>
          <w:color w:val="auto"/>
          <w:sz w:val="22"/>
          <w:highlight w:val="none"/>
        </w:rPr>
      </w:pPr>
    </w:p>
    <w:p>
      <w:pPr>
        <w:pStyle w:val="0"/>
        <w:ind w:left="0" w:leftChars="0" w:firstLine="0" w:firstLineChars="0"/>
        <w:jc w:val="left"/>
        <w:rPr>
          <w:rFonts w:hint="eastAsia" w:ascii="ＭＳ 明朝" w:hAnsi="ＭＳ 明朝" w:eastAsia="ＭＳ 明朝"/>
          <w:b w:val="0"/>
          <w:color w:val="auto"/>
          <w:sz w:val="22"/>
          <w:highlight w:val="none"/>
        </w:rPr>
      </w:pPr>
      <w:r>
        <w:rPr>
          <w:rFonts w:hint="eastAsia" w:ascii="ＭＳ 明朝" w:hAnsi="ＭＳ 明朝" w:eastAsia="ＭＳ 明朝"/>
          <w:b w:val="1"/>
          <w:color w:val="000000"/>
          <w:sz w:val="22"/>
          <w:highlight w:val="none"/>
          <w:bdr w:val="single" w:color="auto" w:sz="4" w:space="0"/>
          <w:shd w:val="clear" w:color="auto" w:fill="E5DFEC"/>
        </w:rPr>
        <w:t>対策</w:t>
      </w:r>
    </w:p>
    <w:p>
      <w:pPr>
        <w:pStyle w:val="0"/>
        <w:ind w:left="227" w:leftChars="100" w:right="-576" w:rightChars="-254" w:firstLine="227" w:firstLineChars="1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保健所等で実施している無料検査や相談についてさらに広報を行い、夜間検査の実施回数を増加するなど、検査及び相談体制の一層の充実を図るとともに、思春期からのエイズ・性感染症に関する正しい知識の普及啓発を関係機関と連携して行います。</w:t>
      </w:r>
    </w:p>
    <w:p>
      <w:pPr>
        <w:pStyle w:val="0"/>
        <w:ind w:left="227" w:leftChars="100" w:right="-576" w:rightChars="-254" w:firstLine="227" w:firstLineChars="100"/>
        <w:jc w:val="left"/>
        <w:rPr>
          <w:rFonts w:hint="eastAsia" w:ascii="ＭＳ 明朝" w:hAnsi="ＭＳ 明朝" w:eastAsia="ＭＳ 明朝"/>
          <w:b w:val="1"/>
          <w:color w:val="000000"/>
          <w:sz w:val="22"/>
          <w:highlight w:val="none"/>
          <w:bdr w:val="single" w:color="auto" w:sz="4" w:space="0"/>
          <w:shd w:val="clear" w:color="auto" w:fill="E5DFEC"/>
        </w:rPr>
      </w:pPr>
      <w:r>
        <w:rPr>
          <w:rFonts w:hint="eastAsia" w:ascii="ＭＳ 明朝" w:hAnsi="ＭＳ 明朝" w:eastAsia="ＭＳ 明朝"/>
          <w:color w:val="auto"/>
          <w:sz w:val="22"/>
          <w:highlight w:val="none"/>
          <w:u w:val="none" w:color="auto"/>
        </w:rPr>
        <w:t>また、梅毒等の増加の現状や予防法に関する情報提供等を強化し、まん延防止の取組を推進します。</w:t>
      </w: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p>
    <w:p>
      <w:pPr>
        <w:pStyle w:val="0"/>
        <w:ind w:leftChars="0" w:firstLineChars="0"/>
        <w:jc w:val="left"/>
        <w:rPr>
          <w:rFonts w:hint="eastAsia" w:ascii="ＭＳ 明朝" w:hAnsi="ＭＳ 明朝" w:eastAsia="ＭＳ 明朝"/>
          <w:b w:val="1"/>
          <w:color w:val="auto"/>
          <w:sz w:val="22"/>
          <w:highlight w:val="none"/>
          <w:bdr w:val="single" w:color="auto" w:sz="4" w:space="0"/>
          <w:shd w:val="clear" w:color="auto" w:fill="E5DFEC"/>
        </w:rPr>
      </w:pPr>
      <w:r>
        <w:rPr>
          <w:rFonts w:hint="eastAsia" w:ascii="ＭＳ 明朝" w:hAnsi="ＭＳ 明朝" w:eastAsia="ＭＳ 明朝"/>
          <w:b w:val="1"/>
          <w:color w:val="auto"/>
          <w:sz w:val="22"/>
          <w:highlight w:val="none"/>
          <w:bdr w:val="single" w:color="auto" w:sz="4" w:space="0"/>
          <w:shd w:val="clear" w:color="auto" w:fill="E5DFEC"/>
        </w:rPr>
        <w:t>目標</w:t>
      </w:r>
    </w:p>
    <w:p>
      <w:pPr>
        <w:pStyle w:val="0"/>
        <w:ind w:left="0" w:leftChars="0" w:firstLine="0" w:firstLineChars="0"/>
        <w:jc w:val="left"/>
        <w:outlineLvl w:val="9"/>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0070C0"/>
          <w:sz w:val="22"/>
          <w:highlight w:val="none"/>
          <w:u w:val="none" w:color="auto"/>
          <w:bdr w:val="none" w:color="auto" w:sz="0" w:space="0"/>
        </w:rPr>
        <w:t>１　新興感染症</w:t>
      </w:r>
    </w:p>
    <w:p>
      <w:pPr>
        <w:pStyle w:val="0"/>
        <w:ind w:left="0" w:leftChars="0" w:firstLine="0" w:firstLineChars="0"/>
        <w:jc w:val="left"/>
        <w:outlineLvl w:val="9"/>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（１）入院医療</w:t>
      </w:r>
    </w:p>
    <w:tbl>
      <w:tblPr>
        <w:tblStyle w:val="11"/>
        <w:tblW w:w="8903" w:type="dxa"/>
        <w:jc w:val="left"/>
        <w:tblInd w:w="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62"/>
        <w:gridCol w:w="242"/>
        <w:gridCol w:w="1754"/>
        <w:gridCol w:w="1561"/>
        <w:gridCol w:w="2493"/>
        <w:gridCol w:w="2491"/>
      </w:tblGrid>
      <w:tr>
        <w:trPr>
          <w:trHeight w:val="340" w:hRule="atLeast"/>
        </w:trPr>
        <w:tc>
          <w:tcPr>
            <w:tcW w:w="36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区分</w:t>
            </w:r>
          </w:p>
        </w:tc>
        <w:tc>
          <w:tcPr>
            <w:tcW w:w="1996" w:type="dxa"/>
            <w:gridSpan w:val="2"/>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項目</w:t>
            </w:r>
          </w:p>
        </w:tc>
        <w:tc>
          <w:tcPr>
            <w:tcW w:w="1561"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直近値</w:t>
            </w:r>
          </w:p>
        </w:tc>
        <w:tc>
          <w:tcPr>
            <w:tcW w:w="4984"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目標値</w:t>
            </w:r>
          </w:p>
        </w:tc>
      </w:tr>
      <w:tr>
        <w:trPr>
          <w:trHeight w:val="680" w:hRule="atLeast"/>
        </w:trPr>
        <w:tc>
          <w:tcPr>
            <w:tcW w:w="362"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1996" w:type="dxa"/>
            <w:gridSpan w:val="2"/>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1561"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49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outlineLvl w:val="9"/>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流行初期</w:t>
            </w:r>
          </w:p>
          <w:p>
            <w:pPr>
              <w:pStyle w:val="0"/>
              <w:jc w:val="center"/>
              <w:outlineLvl w:val="9"/>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発生公表後３ヶ月以内</w:t>
            </w:r>
            <w:r>
              <w:rPr>
                <w:rFonts w:hint="eastAsia" w:ascii="ＭＳ 明朝" w:hAnsi="ＭＳ 明朝" w:eastAsia="ＭＳ 明朝"/>
                <w:color w:val="auto"/>
                <w:sz w:val="18"/>
                <w:highlight w:val="none"/>
                <w:u w:val="none" w:color="auto"/>
              </w:rPr>
              <w:t>)</w:t>
            </w:r>
          </w:p>
        </w:tc>
        <w:tc>
          <w:tcPr>
            <w:tcW w:w="2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流行初期以降</w:t>
            </w:r>
          </w:p>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発生公表後６ヶ月程度</w:t>
            </w:r>
            <w:r>
              <w:rPr>
                <w:rFonts w:hint="eastAsia" w:ascii="ＭＳ 明朝" w:hAnsi="ＭＳ 明朝" w:eastAsia="ＭＳ 明朝"/>
                <w:color w:val="auto"/>
                <w:sz w:val="18"/>
                <w:highlight w:val="none"/>
                <w:u w:val="none" w:color="auto"/>
              </w:rPr>
              <w:t>)</w:t>
            </w:r>
          </w:p>
        </w:tc>
      </w:tr>
      <w:tr>
        <w:trPr>
          <w:trHeight w:val="574" w:hRule="atLeast"/>
        </w:trPr>
        <w:tc>
          <w:tcPr>
            <w:tcW w:w="36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S</w:t>
            </w:r>
          </w:p>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　</w:t>
            </w:r>
          </w:p>
        </w:tc>
        <w:tc>
          <w:tcPr>
            <w:tcW w:w="199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確保病床数</w:t>
            </w:r>
          </w:p>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（重症病床）</w:t>
            </w:r>
          </w:p>
        </w:tc>
        <w:tc>
          <w:tcPr>
            <w:tcW w:w="15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w:t>
            </w:r>
          </w:p>
        </w:tc>
        <w:tc>
          <w:tcPr>
            <w:tcW w:w="249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208</w:t>
            </w:r>
            <w:r>
              <w:rPr>
                <w:rFonts w:hint="eastAsia" w:ascii="ＭＳ 明朝" w:hAnsi="ＭＳ 明朝" w:eastAsia="ＭＳ 明朝"/>
                <w:color w:val="auto"/>
                <w:sz w:val="20"/>
                <w:highlight w:val="none"/>
                <w:u w:val="none" w:color="auto"/>
              </w:rPr>
              <w:t>床（</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床）</w:t>
            </w:r>
          </w:p>
        </w:tc>
        <w:tc>
          <w:tcPr>
            <w:tcW w:w="2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333</w:t>
            </w:r>
            <w:r>
              <w:rPr>
                <w:rFonts w:hint="eastAsia" w:ascii="ＭＳ 明朝" w:hAnsi="ＭＳ 明朝" w:eastAsia="ＭＳ 明朝"/>
                <w:color w:val="auto"/>
                <w:sz w:val="20"/>
                <w:highlight w:val="none"/>
                <w:u w:val="none" w:color="auto"/>
              </w:rPr>
              <w:t>床（</w:t>
            </w:r>
            <w:r>
              <w:rPr>
                <w:rFonts w:hint="eastAsia" w:ascii="ＭＳ 明朝" w:hAnsi="ＭＳ 明朝" w:eastAsia="ＭＳ 明朝"/>
                <w:color w:val="auto"/>
                <w:sz w:val="20"/>
                <w:highlight w:val="none"/>
                <w:u w:val="none" w:color="auto"/>
              </w:rPr>
              <w:t>23</w:t>
            </w:r>
            <w:r>
              <w:rPr>
                <w:rFonts w:hint="eastAsia" w:ascii="ＭＳ 明朝" w:hAnsi="ＭＳ 明朝" w:eastAsia="ＭＳ 明朝"/>
                <w:color w:val="auto"/>
                <w:sz w:val="20"/>
                <w:highlight w:val="none"/>
                <w:u w:val="none" w:color="auto"/>
              </w:rPr>
              <w:t>床）</w:t>
            </w:r>
          </w:p>
        </w:tc>
      </w:tr>
      <w:tr>
        <w:trPr>
          <w:trHeight w:val="340" w:hRule="atLeast"/>
        </w:trPr>
        <w:tc>
          <w:tcPr>
            <w:tcW w:w="362"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42"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p>
        </w:tc>
        <w:tc>
          <w:tcPr>
            <w:tcW w:w="8299"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うち、特別な配慮が必要な患者を受</w:t>
            </w:r>
            <w:r>
              <w:rPr>
                <w:rFonts w:hint="eastAsia" w:ascii="ＭＳ 明朝" w:hAnsi="ＭＳ 明朝" w:eastAsia="ＭＳ 明朝"/>
                <w:strike w:val="0"/>
                <w:dstrike w:val="0"/>
                <w:color w:val="auto"/>
                <w:sz w:val="20"/>
                <w:highlight w:val="none"/>
                <w:u w:val="none" w:color="auto"/>
              </w:rPr>
              <w:t>け</w:t>
            </w:r>
            <w:r>
              <w:rPr>
                <w:rFonts w:hint="eastAsia" w:ascii="ＭＳ 明朝" w:hAnsi="ＭＳ 明朝" w:eastAsia="ＭＳ 明朝"/>
                <w:color w:val="auto"/>
                <w:sz w:val="20"/>
                <w:highlight w:val="none"/>
                <w:u w:val="none" w:color="auto"/>
              </w:rPr>
              <w:t>入れる病床数</w:t>
            </w:r>
          </w:p>
        </w:tc>
      </w:tr>
      <w:tr>
        <w:trPr>
          <w:trHeight w:val="573" w:hRule="atLeast"/>
        </w:trPr>
        <w:tc>
          <w:tcPr>
            <w:tcW w:w="362"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42" w:type="dxa"/>
            <w:vMerge w:val="continue"/>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rPr>
            </w:pPr>
          </w:p>
        </w:tc>
        <w:tc>
          <w:tcPr>
            <w:tcW w:w="175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妊産婦</w:t>
            </w:r>
          </w:p>
        </w:tc>
        <w:tc>
          <w:tcPr>
            <w:tcW w:w="15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w:t>
            </w:r>
          </w:p>
        </w:tc>
        <w:tc>
          <w:tcPr>
            <w:tcW w:w="249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７床</w:t>
            </w:r>
          </w:p>
        </w:tc>
        <w:tc>
          <w:tcPr>
            <w:tcW w:w="2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８床</w:t>
            </w:r>
          </w:p>
        </w:tc>
      </w:tr>
      <w:tr>
        <w:trPr>
          <w:trHeight w:val="573" w:hRule="atLeast"/>
        </w:trPr>
        <w:tc>
          <w:tcPr>
            <w:tcW w:w="362"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42" w:type="dxa"/>
            <w:vMerge w:val="continue"/>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rPr>
            </w:pPr>
          </w:p>
        </w:tc>
        <w:tc>
          <w:tcPr>
            <w:tcW w:w="175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透析</w:t>
            </w:r>
          </w:p>
        </w:tc>
        <w:tc>
          <w:tcPr>
            <w:tcW w:w="15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w:t>
            </w:r>
          </w:p>
        </w:tc>
        <w:tc>
          <w:tcPr>
            <w:tcW w:w="249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21</w:t>
            </w:r>
            <w:r>
              <w:rPr>
                <w:rFonts w:hint="eastAsia" w:ascii="ＭＳ 明朝" w:hAnsi="ＭＳ 明朝" w:eastAsia="ＭＳ 明朝"/>
                <w:color w:val="auto"/>
                <w:sz w:val="20"/>
                <w:highlight w:val="none"/>
                <w:u w:val="none" w:color="auto"/>
              </w:rPr>
              <w:t>床</w:t>
            </w:r>
          </w:p>
        </w:tc>
        <w:tc>
          <w:tcPr>
            <w:tcW w:w="2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28</w:t>
            </w:r>
            <w:r>
              <w:rPr>
                <w:rFonts w:hint="eastAsia" w:ascii="ＭＳ 明朝" w:hAnsi="ＭＳ 明朝" w:eastAsia="ＭＳ 明朝"/>
                <w:color w:val="auto"/>
                <w:sz w:val="20"/>
                <w:highlight w:val="none"/>
                <w:u w:val="none" w:color="auto"/>
              </w:rPr>
              <w:t>床</w:t>
            </w:r>
          </w:p>
        </w:tc>
      </w:tr>
    </w:tbl>
    <w:p>
      <w:pPr>
        <w:pStyle w:val="0"/>
        <w:spacing w:line="140" w:lineRule="exact"/>
        <w:ind w:left="680" w:hanging="680" w:hangingChars="300"/>
        <w:jc w:val="left"/>
        <w:outlineLvl w:val="9"/>
        <w:rPr>
          <w:rFonts w:hint="eastAsia" w:ascii="ＭＳ 明朝" w:hAnsi="ＭＳ 明朝" w:eastAsia="ＭＳ 明朝"/>
          <w:color w:val="auto"/>
          <w:sz w:val="22"/>
          <w:highlight w:val="none"/>
          <w:u w:val="none" w:color="auto"/>
        </w:rPr>
      </w:pPr>
    </w:p>
    <w:p>
      <w:pPr>
        <w:pStyle w:val="0"/>
        <w:ind w:left="679" w:hanging="679" w:hangingChars="299"/>
        <w:jc w:val="left"/>
        <w:outlineLvl w:val="9"/>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（２）発熱外来</w:t>
      </w:r>
    </w:p>
    <w:tbl>
      <w:tblPr>
        <w:tblStyle w:val="11"/>
        <w:tblW w:w="8903" w:type="dxa"/>
        <w:jc w:val="left"/>
        <w:tblInd w:w="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57"/>
        <w:gridCol w:w="2002"/>
        <w:gridCol w:w="1556"/>
        <w:gridCol w:w="2547"/>
        <w:gridCol w:w="2441"/>
      </w:tblGrid>
      <w:tr>
        <w:trPr>
          <w:trHeight w:val="339" w:hRule="atLeast"/>
        </w:trPr>
        <w:tc>
          <w:tcPr>
            <w:tcW w:w="357"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区分</w:t>
            </w:r>
          </w:p>
        </w:tc>
        <w:tc>
          <w:tcPr>
            <w:tcW w:w="200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項目</w:t>
            </w:r>
          </w:p>
        </w:tc>
        <w:tc>
          <w:tcPr>
            <w:tcW w:w="155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直近値</w:t>
            </w:r>
          </w:p>
        </w:tc>
        <w:tc>
          <w:tcPr>
            <w:tcW w:w="498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目標値</w:t>
            </w:r>
          </w:p>
        </w:tc>
      </w:tr>
      <w:tr>
        <w:trPr>
          <w:trHeight w:val="677" w:hRule="atLeast"/>
        </w:trPr>
        <w:tc>
          <w:tcPr>
            <w:tcW w:w="357"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002"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155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outlineLvl w:val="9"/>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流行初期</w:t>
            </w:r>
          </w:p>
          <w:p>
            <w:pPr>
              <w:pStyle w:val="0"/>
              <w:jc w:val="center"/>
              <w:outlineLvl w:val="9"/>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発生公表後３ヶ月以内</w:t>
            </w:r>
            <w:r>
              <w:rPr>
                <w:rFonts w:hint="eastAsia" w:ascii="ＭＳ 明朝" w:hAnsi="ＭＳ 明朝" w:eastAsia="ＭＳ 明朝"/>
                <w:color w:val="auto"/>
                <w:sz w:val="18"/>
                <w:highlight w:val="none"/>
                <w:u w:val="none" w:color="auto"/>
              </w:rPr>
              <w:t>)</w:t>
            </w:r>
          </w:p>
        </w:tc>
        <w:tc>
          <w:tcPr>
            <w:tcW w:w="2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流行初期以降</w:t>
            </w:r>
          </w:p>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発生公表後６ヶ月程度</w:t>
            </w:r>
            <w:r>
              <w:rPr>
                <w:rFonts w:hint="eastAsia" w:ascii="ＭＳ 明朝" w:hAnsi="ＭＳ 明朝" w:eastAsia="ＭＳ 明朝"/>
                <w:color w:val="auto"/>
                <w:sz w:val="18"/>
                <w:highlight w:val="none"/>
                <w:u w:val="none" w:color="auto"/>
              </w:rPr>
              <w:t>)</w:t>
            </w:r>
          </w:p>
        </w:tc>
      </w:tr>
      <w:tr>
        <w:trPr>
          <w:trHeight w:val="464" w:hRule="atLeast"/>
        </w:trPr>
        <w:tc>
          <w:tcPr>
            <w:tcW w:w="35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S</w:t>
            </w:r>
          </w:p>
        </w:tc>
        <w:tc>
          <w:tcPr>
            <w:tcW w:w="20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対応可能</w:t>
            </w:r>
          </w:p>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医療機関数</w:t>
            </w:r>
          </w:p>
        </w:tc>
        <w:tc>
          <w:tcPr>
            <w:tcW w:w="155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w:t>
            </w:r>
          </w:p>
        </w:tc>
        <w:tc>
          <w:tcPr>
            <w:tcW w:w="2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25</w:t>
            </w:r>
            <w:r>
              <w:rPr>
                <w:rFonts w:hint="eastAsia" w:ascii="ＭＳ 明朝" w:hAnsi="ＭＳ 明朝" w:eastAsia="ＭＳ 明朝"/>
                <w:color w:val="auto"/>
                <w:sz w:val="20"/>
                <w:highlight w:val="none"/>
                <w:u w:val="none" w:color="auto"/>
              </w:rPr>
              <w:t>機関</w:t>
            </w:r>
          </w:p>
        </w:tc>
        <w:tc>
          <w:tcPr>
            <w:tcW w:w="2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275</w:t>
            </w:r>
            <w:r>
              <w:rPr>
                <w:rFonts w:hint="eastAsia" w:ascii="ＭＳ 明朝" w:hAnsi="ＭＳ 明朝" w:eastAsia="ＭＳ 明朝"/>
                <w:color w:val="auto"/>
                <w:sz w:val="20"/>
                <w:highlight w:val="none"/>
                <w:u w:val="none" w:color="auto"/>
              </w:rPr>
              <w:t>機関</w:t>
            </w:r>
          </w:p>
        </w:tc>
      </w:tr>
    </w:tbl>
    <w:p>
      <w:pPr>
        <w:pStyle w:val="0"/>
        <w:spacing w:line="140" w:lineRule="exact"/>
        <w:ind w:left="680" w:hanging="680" w:hangingChars="300"/>
        <w:jc w:val="left"/>
        <w:outlineLvl w:val="9"/>
        <w:rPr>
          <w:rFonts w:hint="eastAsia" w:ascii="ＭＳ 明朝" w:hAnsi="ＭＳ 明朝" w:eastAsia="ＭＳ 明朝"/>
          <w:color w:val="auto"/>
          <w:sz w:val="22"/>
          <w:highlight w:val="none"/>
          <w:u w:val="none" w:color="auto"/>
        </w:rPr>
      </w:pPr>
    </w:p>
    <w:p>
      <w:pPr>
        <w:pStyle w:val="0"/>
        <w:ind w:left="679" w:hanging="679" w:hangingChars="299"/>
        <w:jc w:val="left"/>
        <w:outlineLvl w:val="9"/>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rPr>
        <w:t>（</w:t>
      </w:r>
      <w:r>
        <w:rPr>
          <w:rFonts w:hint="eastAsia" w:ascii="ＭＳ 明朝" w:hAnsi="ＭＳ 明朝" w:eastAsia="ＭＳ 明朝"/>
          <w:b w:val="1"/>
          <w:color w:val="auto"/>
          <w:sz w:val="22"/>
          <w:highlight w:val="none"/>
          <w:u w:val="none" w:color="auto"/>
        </w:rPr>
        <w:t>３）自宅・宿泊施設・高齢者施設等の療養者等への医療提供</w:t>
      </w:r>
    </w:p>
    <w:tbl>
      <w:tblPr>
        <w:tblStyle w:val="11"/>
        <w:tblW w:w="8903" w:type="dxa"/>
        <w:jc w:val="left"/>
        <w:tblInd w:w="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57"/>
        <w:gridCol w:w="2144"/>
        <w:gridCol w:w="1534"/>
        <w:gridCol w:w="4868"/>
      </w:tblGrid>
      <w:tr>
        <w:trPr>
          <w:trHeight w:val="370" w:hRule="atLeast"/>
        </w:trPr>
        <w:tc>
          <w:tcPr>
            <w:tcW w:w="357"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区分</w:t>
            </w:r>
          </w:p>
        </w:tc>
        <w:tc>
          <w:tcPr>
            <w:tcW w:w="214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項目</w:t>
            </w:r>
          </w:p>
        </w:tc>
        <w:tc>
          <w:tcPr>
            <w:tcW w:w="15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直近値</w:t>
            </w:r>
          </w:p>
        </w:tc>
        <w:tc>
          <w:tcPr>
            <w:tcW w:w="486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目標値</w:t>
            </w:r>
          </w:p>
        </w:tc>
      </w:tr>
      <w:tr>
        <w:trPr>
          <w:trHeight w:val="720" w:hRule="atLeast"/>
        </w:trPr>
        <w:tc>
          <w:tcPr>
            <w:tcW w:w="357"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144"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15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486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流行初期以降</w:t>
            </w:r>
          </w:p>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発生公表後６ヶ月程度</w:t>
            </w:r>
            <w:r>
              <w:rPr>
                <w:rFonts w:hint="eastAsia" w:ascii="ＭＳ 明朝" w:hAnsi="ＭＳ 明朝" w:eastAsia="ＭＳ 明朝"/>
                <w:color w:val="auto"/>
                <w:sz w:val="18"/>
                <w:highlight w:val="none"/>
                <w:u w:val="none" w:color="auto"/>
              </w:rPr>
              <w:t>)</w:t>
            </w:r>
          </w:p>
        </w:tc>
      </w:tr>
      <w:tr>
        <w:trPr>
          <w:trHeight w:val="508" w:hRule="atLeast"/>
        </w:trPr>
        <w:tc>
          <w:tcPr>
            <w:tcW w:w="35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S</w:t>
            </w:r>
          </w:p>
        </w:tc>
        <w:tc>
          <w:tcPr>
            <w:tcW w:w="214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対応可能</w:t>
            </w:r>
          </w:p>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医療機関数</w:t>
            </w:r>
          </w:p>
        </w:tc>
        <w:tc>
          <w:tcPr>
            <w:tcW w:w="15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w:t>
            </w:r>
          </w:p>
        </w:tc>
        <w:tc>
          <w:tcPr>
            <w:tcW w:w="48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w:t>
            </w:r>
          </w:p>
          <w:p>
            <w:pPr>
              <w:pStyle w:val="0"/>
              <w:spacing w:line="240" w:lineRule="exact"/>
              <w:jc w:val="center"/>
              <w:outlineLvl w:val="9"/>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98</w:t>
            </w:r>
            <w:r>
              <w:rPr>
                <w:rFonts w:hint="eastAsia" w:ascii="ＭＳ 明朝" w:hAnsi="ＭＳ 明朝" w:eastAsia="ＭＳ 明朝"/>
                <w:color w:val="auto"/>
                <w:sz w:val="20"/>
                <w:highlight w:val="none"/>
                <w:u w:val="none" w:color="auto"/>
              </w:rPr>
              <w:t>機関</w:t>
            </w:r>
          </w:p>
        </w:tc>
      </w:tr>
      <w:tr>
        <w:trPr>
          <w:trHeight w:val="476" w:hRule="atLeast"/>
        </w:trPr>
        <w:tc>
          <w:tcPr>
            <w:tcW w:w="35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14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対応可能</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薬局数</w:t>
            </w:r>
          </w:p>
        </w:tc>
        <w:tc>
          <w:tcPr>
            <w:tcW w:w="15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8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226</w:t>
            </w:r>
            <w:r>
              <w:rPr>
                <w:rFonts w:hint="eastAsia" w:ascii="ＭＳ 明朝" w:hAnsi="ＭＳ 明朝" w:eastAsia="ＭＳ 明朝"/>
                <w:color w:val="auto"/>
                <w:sz w:val="20"/>
                <w:highlight w:val="none"/>
              </w:rPr>
              <w:t>機関</w:t>
            </w:r>
          </w:p>
        </w:tc>
      </w:tr>
      <w:tr>
        <w:trPr>
          <w:trHeight w:val="476" w:hRule="atLeast"/>
        </w:trPr>
        <w:tc>
          <w:tcPr>
            <w:tcW w:w="35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14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対応可能</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訪問看護事業所数</w:t>
            </w:r>
          </w:p>
        </w:tc>
        <w:tc>
          <w:tcPr>
            <w:tcW w:w="15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8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46</w:t>
            </w:r>
            <w:r>
              <w:rPr>
                <w:rFonts w:hint="eastAsia" w:ascii="ＭＳ 明朝" w:hAnsi="ＭＳ 明朝" w:eastAsia="ＭＳ 明朝"/>
                <w:color w:val="auto"/>
                <w:sz w:val="20"/>
                <w:highlight w:val="none"/>
              </w:rPr>
              <w:t>機関</w:t>
            </w:r>
            <w:bookmarkStart w:id="0" w:name="_GoBack"/>
            <w:bookmarkEnd w:id="0"/>
          </w:p>
        </w:tc>
      </w:tr>
    </w:tbl>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240" w:lineRule="auto"/>
        <w:ind w:left="680" w:hanging="680" w:hangingChars="300"/>
        <w:jc w:val="left"/>
        <w:outlineLvl w:val="9"/>
        <w:rPr>
          <w:rFonts w:hint="eastAsia" w:ascii="ＭＳ 明朝" w:hAnsi="ＭＳ 明朝" w:eastAsia="ＭＳ 明朝"/>
          <w:b w:val="1"/>
          <w:color w:val="auto"/>
          <w:sz w:val="22"/>
          <w:highlight w:val="none"/>
          <w:u w:val="single" w:color="auto"/>
        </w:rPr>
      </w:pPr>
      <w:r>
        <w:rPr>
          <w:rFonts w:hint="eastAsia" w:ascii="ＭＳ 明朝" w:hAnsi="ＭＳ 明朝" w:eastAsia="ＭＳ 明朝"/>
          <w:b w:val="1"/>
          <w:color w:val="auto"/>
          <w:sz w:val="22"/>
          <w:highlight w:val="none"/>
          <w:u w:val="none" w:color="auto"/>
        </w:rPr>
        <w:t>（４）後方支援</w:t>
      </w:r>
    </w:p>
    <w:tbl>
      <w:tblPr>
        <w:tblStyle w:val="11"/>
        <w:tblW w:w="8903" w:type="dxa"/>
        <w:jc w:val="left"/>
        <w:tblInd w:w="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52"/>
        <w:gridCol w:w="2106"/>
        <w:gridCol w:w="1495"/>
        <w:gridCol w:w="4950"/>
      </w:tblGrid>
      <w:tr>
        <w:trPr>
          <w:trHeight w:val="727" w:hRule="atLeast"/>
        </w:trPr>
        <w:tc>
          <w:tcPr>
            <w:tcW w:w="35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区分</w:t>
            </w:r>
          </w:p>
        </w:tc>
        <w:tc>
          <w:tcPr>
            <w:tcW w:w="210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項目</w:t>
            </w:r>
          </w:p>
        </w:tc>
        <w:tc>
          <w:tcPr>
            <w:tcW w:w="149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直近値</w:t>
            </w:r>
          </w:p>
        </w:tc>
        <w:tc>
          <w:tcPr>
            <w:tcW w:w="495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目標値</w:t>
            </w:r>
          </w:p>
        </w:tc>
      </w:tr>
      <w:tr>
        <w:trPr>
          <w:trHeight w:val="726" w:hRule="atLeast"/>
        </w:trPr>
        <w:tc>
          <w:tcPr>
            <w:tcW w:w="35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p>
        </w:tc>
        <w:tc>
          <w:tcPr>
            <w:tcW w:w="210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p>
        </w:tc>
        <w:tc>
          <w:tcPr>
            <w:tcW w:w="149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p>
        </w:tc>
        <w:tc>
          <w:tcPr>
            <w:tcW w:w="495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流行初期以降</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発生公表後６ヶ月程度</w:t>
            </w:r>
            <w:r>
              <w:rPr>
                <w:rFonts w:hint="eastAsia" w:ascii="ＭＳ 明朝" w:hAnsi="ＭＳ 明朝" w:eastAsia="ＭＳ 明朝"/>
                <w:color w:val="auto"/>
                <w:sz w:val="20"/>
                <w:highlight w:val="none"/>
              </w:rPr>
              <w:t>)</w:t>
            </w:r>
          </w:p>
        </w:tc>
      </w:tr>
      <w:tr>
        <w:trPr>
          <w:trHeight w:val="634" w:hRule="atLeast"/>
        </w:trPr>
        <w:tc>
          <w:tcPr>
            <w:tcW w:w="35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10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対応可能</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医療機関数</w:t>
            </w:r>
          </w:p>
        </w:tc>
        <w:tc>
          <w:tcPr>
            <w:tcW w:w="14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95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53</w:t>
            </w:r>
            <w:r>
              <w:rPr>
                <w:rFonts w:hint="eastAsia" w:ascii="ＭＳ 明朝" w:hAnsi="ＭＳ 明朝" w:eastAsia="ＭＳ 明朝"/>
                <w:color w:val="auto"/>
                <w:sz w:val="20"/>
                <w:highlight w:val="none"/>
              </w:rPr>
              <w:t>機関</w:t>
            </w:r>
          </w:p>
        </w:tc>
      </w:tr>
    </w:tbl>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ind w:left="679" w:hanging="679" w:hangingChars="299"/>
        <w:jc w:val="left"/>
        <w:outlineLvl w:val="9"/>
        <w:rPr>
          <w:rFonts w:hint="eastAsia" w:ascii="ＭＳ 明朝" w:hAnsi="ＭＳ 明朝" w:eastAsia="ＭＳ 明朝"/>
          <w:b w:val="1"/>
          <w:color w:val="auto"/>
          <w:sz w:val="22"/>
          <w:highlight w:val="none"/>
        </w:rPr>
      </w:pPr>
      <w:r>
        <w:rPr>
          <w:rFonts w:hint="eastAsia" w:ascii="ＭＳ 明朝" w:hAnsi="ＭＳ 明朝" w:eastAsia="ＭＳ 明朝"/>
          <w:b w:val="1"/>
          <w:color w:val="auto"/>
          <w:sz w:val="22"/>
          <w:highlight w:val="none"/>
          <w:u w:val="none" w:color="auto"/>
        </w:rPr>
        <w:t>（５）派遣可能な医療人材</w:t>
      </w:r>
    </w:p>
    <w:tbl>
      <w:tblPr>
        <w:tblStyle w:val="11"/>
        <w:tblW w:w="8678" w:type="dxa"/>
        <w:jc w:val="left"/>
        <w:tblInd w:w="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55"/>
        <w:gridCol w:w="241"/>
        <w:gridCol w:w="2232"/>
        <w:gridCol w:w="1303"/>
        <w:gridCol w:w="4547"/>
      </w:tblGrid>
      <w:tr>
        <w:trPr>
          <w:trHeight w:val="312" w:hRule="atLeast"/>
        </w:trPr>
        <w:tc>
          <w:tcPr>
            <w:tcW w:w="355"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区分</w:t>
            </w:r>
          </w:p>
        </w:tc>
        <w:tc>
          <w:tcPr>
            <w:tcW w:w="3776" w:type="dxa"/>
            <w:gridSpan w:val="3"/>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項目</w:t>
            </w: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目標値</w:t>
            </w:r>
          </w:p>
        </w:tc>
      </w:tr>
      <w:tr>
        <w:trPr>
          <w:trHeight w:val="626" w:hRule="atLeast"/>
        </w:trPr>
        <w:tc>
          <w:tcPr>
            <w:tcW w:w="355"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3776" w:type="dxa"/>
            <w:gridSpan w:val="3"/>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流行初期以降</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発生公表後６ヶ月程度</w:t>
            </w:r>
            <w:r>
              <w:rPr>
                <w:rFonts w:hint="eastAsia" w:ascii="ＭＳ 明朝" w:hAnsi="ＭＳ 明朝" w:eastAsia="ＭＳ 明朝"/>
                <w:color w:val="auto"/>
                <w:sz w:val="18"/>
                <w:highlight w:val="none"/>
              </w:rPr>
              <w:t>)</w:t>
            </w:r>
          </w:p>
        </w:tc>
      </w:tr>
      <w:tr>
        <w:trPr>
          <w:trHeight w:val="364" w:hRule="atLeast"/>
        </w:trPr>
        <w:tc>
          <w:tcPr>
            <w:tcW w:w="3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41"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p>
        </w:tc>
        <w:tc>
          <w:tcPr>
            <w:tcW w:w="808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b w:val="1"/>
                <w:color w:val="auto"/>
                <w:sz w:val="20"/>
                <w:highlight w:val="none"/>
              </w:rPr>
              <w:t>医師</w:t>
            </w:r>
          </w:p>
        </w:tc>
      </w:tr>
      <w:tr>
        <w:trPr>
          <w:trHeight w:val="625" w:hRule="atLeast"/>
        </w:trPr>
        <w:tc>
          <w:tcPr>
            <w:tcW w:w="3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241" w:type="dxa"/>
            <w:vMerge w:val="continue"/>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rPr>
            </w:pP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感染症医療担当</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（県外派遣可能数）</w:t>
            </w:r>
          </w:p>
        </w:tc>
        <w:tc>
          <w:tcPr>
            <w:tcW w:w="13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4</w:t>
            </w:r>
            <w:r>
              <w:rPr>
                <w:rFonts w:hint="eastAsia" w:ascii="ＭＳ 明朝" w:hAnsi="ＭＳ 明朝" w:eastAsia="ＭＳ 明朝"/>
                <w:color w:val="auto"/>
                <w:sz w:val="20"/>
                <w:highlight w:val="none"/>
              </w:rPr>
              <w:t>人（</w:t>
            </w:r>
            <w:r>
              <w:rPr>
                <w:rFonts w:hint="eastAsia" w:ascii="ＭＳ 明朝" w:hAnsi="ＭＳ 明朝" w:eastAsia="ＭＳ 明朝"/>
                <w:color w:val="auto"/>
                <w:sz w:val="20"/>
                <w:highlight w:val="none"/>
              </w:rPr>
              <w:t>1</w:t>
            </w:r>
            <w:r>
              <w:rPr>
                <w:rFonts w:hint="eastAsia" w:ascii="ＭＳ 明朝" w:hAnsi="ＭＳ 明朝" w:eastAsia="ＭＳ 明朝"/>
                <w:color w:val="auto"/>
                <w:sz w:val="20"/>
                <w:highlight w:val="none"/>
              </w:rPr>
              <w:t>人）</w:t>
            </w:r>
          </w:p>
        </w:tc>
      </w:tr>
      <w:tr>
        <w:trPr>
          <w:trHeight w:val="626" w:hRule="atLeast"/>
        </w:trPr>
        <w:tc>
          <w:tcPr>
            <w:tcW w:w="3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241" w:type="dxa"/>
            <w:vMerge w:val="continue"/>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rPr>
            </w:pP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感染症予防業務</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（県外派遣可能数）</w:t>
            </w:r>
          </w:p>
        </w:tc>
        <w:tc>
          <w:tcPr>
            <w:tcW w:w="13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14</w:t>
            </w:r>
            <w:r>
              <w:rPr>
                <w:rFonts w:hint="eastAsia" w:ascii="ＭＳ 明朝" w:hAnsi="ＭＳ 明朝" w:eastAsia="ＭＳ 明朝"/>
                <w:color w:val="auto"/>
                <w:sz w:val="20"/>
                <w:highlight w:val="none"/>
              </w:rPr>
              <w:t>人（</w:t>
            </w:r>
            <w:r>
              <w:rPr>
                <w:rFonts w:hint="eastAsia" w:ascii="ＭＳ 明朝" w:hAnsi="ＭＳ 明朝" w:eastAsia="ＭＳ 明朝"/>
                <w:color w:val="auto"/>
                <w:sz w:val="20"/>
                <w:highlight w:val="none"/>
              </w:rPr>
              <w:t>2</w:t>
            </w:r>
            <w:r>
              <w:rPr>
                <w:rFonts w:hint="eastAsia" w:ascii="ＭＳ 明朝" w:hAnsi="ＭＳ 明朝" w:eastAsia="ＭＳ 明朝"/>
                <w:color w:val="auto"/>
                <w:sz w:val="20"/>
                <w:highlight w:val="none"/>
              </w:rPr>
              <w:t>人）</w:t>
            </w:r>
          </w:p>
        </w:tc>
      </w:tr>
      <w:tr>
        <w:trPr>
          <w:trHeight w:val="363" w:hRule="atLeast"/>
        </w:trPr>
        <w:tc>
          <w:tcPr>
            <w:tcW w:w="3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41"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p>
        </w:tc>
        <w:tc>
          <w:tcPr>
            <w:tcW w:w="808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b w:val="1"/>
                <w:color w:val="auto"/>
                <w:sz w:val="20"/>
                <w:highlight w:val="none"/>
              </w:rPr>
              <w:t>看護師</w:t>
            </w:r>
          </w:p>
        </w:tc>
      </w:tr>
      <w:tr>
        <w:trPr>
          <w:trHeight w:val="625" w:hRule="atLeast"/>
        </w:trPr>
        <w:tc>
          <w:tcPr>
            <w:tcW w:w="3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241" w:type="dxa"/>
            <w:vMerge w:val="continue"/>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rPr>
            </w:pP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感染症医療担当</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（県外派遣可能数）</w:t>
            </w:r>
          </w:p>
        </w:tc>
        <w:tc>
          <w:tcPr>
            <w:tcW w:w="13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41</w:t>
            </w:r>
            <w:r>
              <w:rPr>
                <w:rFonts w:hint="eastAsia" w:ascii="ＭＳ 明朝" w:hAnsi="ＭＳ 明朝" w:eastAsia="ＭＳ 明朝"/>
                <w:color w:val="auto"/>
                <w:sz w:val="20"/>
                <w:highlight w:val="none"/>
              </w:rPr>
              <w:t>人</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人）</w:t>
            </w:r>
          </w:p>
        </w:tc>
      </w:tr>
      <w:tr>
        <w:trPr>
          <w:trHeight w:val="626" w:hRule="atLeast"/>
        </w:trPr>
        <w:tc>
          <w:tcPr>
            <w:tcW w:w="3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241" w:type="dxa"/>
            <w:vMerge w:val="continue"/>
            <w:tcBorders>
              <w:top w:val="single" w:color="auto" w:sz="4" w:space="0"/>
              <w:left w:val="single" w:color="auto" w:sz="4" w:space="0"/>
              <w:bottom w:val="single" w:color="auto" w:sz="4" w:space="0"/>
              <w:right w:val="nil"/>
              <w:tl2br w:val="none" w:color="auto" w:sz="0" w:space="0"/>
              <w:tr2bl w:val="none" w:color="auto" w:sz="0" w:space="0"/>
            </w:tcBorders>
            <w:shd w:val="clear" w:color="auto" w:fill="DAEEF3"/>
            <w:vAlign w:val="center"/>
          </w:tcPr>
          <w:p>
            <w:pPr>
              <w:pStyle w:val="0"/>
              <w:rPr>
                <w:rFonts w:hint="eastAsia"/>
              </w:rPr>
            </w:pP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感染症予防業務</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（県外派遣可能数）</w:t>
            </w:r>
          </w:p>
        </w:tc>
        <w:tc>
          <w:tcPr>
            <w:tcW w:w="13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45</w:t>
            </w:r>
            <w:r>
              <w:rPr>
                <w:rFonts w:hint="eastAsia" w:ascii="ＭＳ 明朝" w:hAnsi="ＭＳ 明朝" w:eastAsia="ＭＳ 明朝"/>
                <w:color w:val="auto"/>
                <w:sz w:val="20"/>
                <w:highlight w:val="none"/>
              </w:rPr>
              <w:t>人</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3</w:t>
            </w:r>
            <w:r>
              <w:rPr>
                <w:rFonts w:hint="eastAsia" w:ascii="ＭＳ 明朝" w:hAnsi="ＭＳ 明朝" w:eastAsia="ＭＳ 明朝"/>
                <w:color w:val="auto"/>
                <w:sz w:val="20"/>
                <w:highlight w:val="none"/>
              </w:rPr>
              <w:t>人）</w:t>
            </w:r>
          </w:p>
        </w:tc>
      </w:tr>
      <w:tr>
        <w:trPr>
          <w:trHeight w:val="626" w:hRule="atLeast"/>
        </w:trPr>
        <w:tc>
          <w:tcPr>
            <w:tcW w:w="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47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DMAT</w:t>
            </w:r>
            <w:r>
              <w:rPr>
                <w:rFonts w:hint="eastAsia" w:ascii="ＭＳ 明朝" w:hAnsi="ＭＳ 明朝" w:eastAsia="ＭＳ 明朝"/>
                <w:color w:val="auto"/>
                <w:highlight w:val="none"/>
              </w:rPr>
              <w:t>（医師、看護師、その他）</w:t>
            </w:r>
            <w:r>
              <w:rPr>
                <w:rFonts w:hint="eastAsia" w:ascii="ＭＳ 明朝" w:hAnsi="ＭＳ 明朝" w:eastAsia="ＭＳ 明朝"/>
                <w:color w:val="auto"/>
                <w:sz w:val="20"/>
                <w:highlight w:val="none"/>
              </w:rPr>
              <w:t>（県外派遣可能数）</w:t>
            </w:r>
          </w:p>
        </w:tc>
        <w:tc>
          <w:tcPr>
            <w:tcW w:w="13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348</w:t>
            </w:r>
            <w:r>
              <w:rPr>
                <w:rFonts w:hint="eastAsia" w:ascii="ＭＳ 明朝" w:hAnsi="ＭＳ 明朝" w:eastAsia="ＭＳ 明朝"/>
                <w:color w:val="auto"/>
                <w:sz w:val="20"/>
                <w:highlight w:val="none"/>
              </w:rPr>
              <w:t>人</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strike w:val="0"/>
                <w:dstrike w:val="0"/>
                <w:color w:val="auto"/>
                <w:sz w:val="20"/>
                <w:highlight w:val="none"/>
              </w:rPr>
              <w:t>240</w:t>
            </w:r>
            <w:r>
              <w:rPr>
                <w:rFonts w:hint="eastAsia" w:ascii="ＭＳ 明朝" w:hAnsi="ＭＳ 明朝" w:eastAsia="ＭＳ 明朝"/>
                <w:color w:val="auto"/>
                <w:sz w:val="20"/>
                <w:highlight w:val="none"/>
              </w:rPr>
              <w:t>人）</w:t>
            </w:r>
          </w:p>
        </w:tc>
      </w:tr>
      <w:tr>
        <w:trPr>
          <w:trHeight w:val="626" w:hRule="atLeast"/>
        </w:trPr>
        <w:tc>
          <w:tcPr>
            <w:tcW w:w="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47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DPAT</w:t>
            </w:r>
            <w:r>
              <w:rPr>
                <w:rFonts w:hint="eastAsia" w:ascii="ＭＳ 明朝" w:hAnsi="ＭＳ 明朝" w:eastAsia="ＭＳ 明朝"/>
                <w:color w:val="auto"/>
                <w:highlight w:val="none"/>
              </w:rPr>
              <w:t>（医師、看護師、その他）</w:t>
            </w:r>
          </w:p>
          <w:p>
            <w:pPr>
              <w:pStyle w:val="0"/>
              <w:rPr>
                <w:rFonts w:hint="eastAsia" w:ascii="ＭＳ 明朝" w:hAnsi="ＭＳ 明朝" w:eastAsia="ＭＳ 明朝"/>
                <w:color w:val="auto"/>
                <w:highlight w:val="none"/>
              </w:rPr>
            </w:pPr>
            <w:r>
              <w:rPr>
                <w:rFonts w:hint="eastAsia" w:ascii="ＭＳ 明朝" w:hAnsi="ＭＳ 明朝" w:eastAsia="ＭＳ 明朝"/>
                <w:color w:val="auto"/>
                <w:sz w:val="20"/>
                <w:highlight w:val="none"/>
              </w:rPr>
              <w:t>（県外派遣可能数）</w:t>
            </w:r>
          </w:p>
        </w:tc>
        <w:tc>
          <w:tcPr>
            <w:tcW w:w="13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18</w:t>
            </w:r>
            <w:r>
              <w:rPr>
                <w:rFonts w:hint="eastAsia" w:ascii="ＭＳ 明朝" w:hAnsi="ＭＳ 明朝" w:eastAsia="ＭＳ 明朝"/>
                <w:color w:val="auto"/>
                <w:sz w:val="20"/>
                <w:highlight w:val="none"/>
              </w:rPr>
              <w:t>人</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6</w:t>
            </w:r>
            <w:r>
              <w:rPr>
                <w:rFonts w:hint="eastAsia" w:ascii="ＭＳ 明朝" w:hAnsi="ＭＳ 明朝" w:eastAsia="ＭＳ 明朝"/>
                <w:color w:val="auto"/>
                <w:sz w:val="20"/>
                <w:highlight w:val="none"/>
              </w:rPr>
              <w:t>人）</w:t>
            </w:r>
          </w:p>
        </w:tc>
      </w:tr>
      <w:tr>
        <w:trPr>
          <w:trHeight w:val="626" w:hRule="atLeast"/>
        </w:trPr>
        <w:tc>
          <w:tcPr>
            <w:tcW w:w="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47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災害支援ナース</w:t>
            </w:r>
          </w:p>
        </w:tc>
        <w:tc>
          <w:tcPr>
            <w:tcW w:w="130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z w:val="20"/>
                <w:highlight w:val="none"/>
              </w:rPr>
              <w:t>－</w:t>
            </w:r>
          </w:p>
        </w:tc>
        <w:tc>
          <w:tcPr>
            <w:tcW w:w="454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z w:val="20"/>
                <w:highlight w:val="none"/>
              </w:rPr>
              <w:t>120</w:t>
            </w:r>
            <w:r>
              <w:rPr>
                <w:rFonts w:hint="eastAsia" w:ascii="ＭＳ 明朝" w:hAnsi="ＭＳ 明朝" w:eastAsia="ＭＳ 明朝"/>
                <w:color w:val="auto"/>
                <w:sz w:val="20"/>
                <w:highlight w:val="none"/>
              </w:rPr>
              <w:t>人</w:t>
            </w:r>
          </w:p>
        </w:tc>
      </w:tr>
    </w:tbl>
    <w:p>
      <w:pPr>
        <w:pStyle w:val="0"/>
        <w:spacing w:line="140" w:lineRule="exact"/>
        <w:ind w:left="680" w:hanging="680" w:hangingChars="300"/>
        <w:jc w:val="left"/>
        <w:outlineLvl w:val="9"/>
        <w:rPr>
          <w:rFonts w:hint="eastAsia" w:ascii="ＭＳ 明朝" w:hAnsi="ＭＳ 明朝" w:eastAsia="ＭＳ 明朝"/>
          <w:b w:val="1"/>
          <w:color w:val="auto"/>
          <w:sz w:val="22"/>
          <w:highlight w:val="none"/>
        </w:rPr>
      </w:pPr>
    </w:p>
    <w:p>
      <w:pPr>
        <w:pStyle w:val="0"/>
        <w:spacing w:line="240" w:lineRule="auto"/>
        <w:ind w:left="680" w:hanging="680" w:hangingChars="300"/>
        <w:jc w:val="left"/>
        <w:outlineLvl w:val="9"/>
        <w:rPr>
          <w:rFonts w:hint="eastAsia" w:ascii="ＭＳ 明朝" w:hAnsi="ＭＳ 明朝" w:eastAsia="ＭＳ 明朝"/>
          <w:b w:val="1"/>
          <w:color w:val="auto"/>
          <w:sz w:val="22"/>
          <w:highlight w:val="none"/>
          <w:u w:val="single" w:color="auto"/>
        </w:rPr>
      </w:pPr>
      <w:r>
        <w:rPr>
          <w:rFonts w:hint="eastAsia" w:ascii="ＭＳ 明朝" w:hAnsi="ＭＳ 明朝" w:eastAsia="ＭＳ 明朝"/>
          <w:b w:val="1"/>
          <w:color w:val="auto"/>
          <w:sz w:val="22"/>
          <w:highlight w:val="none"/>
          <w:u w:val="none" w:color="auto"/>
        </w:rPr>
        <w:t>（６）個人防護具の備蓄を行う医療機関</w:t>
      </w:r>
    </w:p>
    <w:tbl>
      <w:tblPr>
        <w:tblStyle w:val="11"/>
        <w:tblW w:w="4784" w:type="pct"/>
        <w:jc w:val="left"/>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16"/>
        <w:gridCol w:w="3952"/>
        <w:gridCol w:w="2249"/>
        <w:gridCol w:w="2152"/>
      </w:tblGrid>
      <w:tr>
        <w:trPr>
          <w:trHeight w:val="491" w:hRule="atLeast"/>
        </w:trPr>
        <w:tc>
          <w:tcPr>
            <w:tcW w:w="182"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区分</w:t>
            </w:r>
          </w:p>
        </w:tc>
        <w:tc>
          <w:tcPr>
            <w:tcW w:w="2280"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項目</w:t>
            </w:r>
          </w:p>
        </w:tc>
        <w:tc>
          <w:tcPr>
            <w:tcW w:w="1297"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直近値</w:t>
            </w:r>
          </w:p>
        </w:tc>
        <w:tc>
          <w:tcPr>
            <w:tcW w:w="1241" w:type="pc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目標値</w:t>
            </w:r>
          </w:p>
        </w:tc>
      </w:tr>
      <w:tr>
        <w:trPr>
          <w:trHeight w:val="909" w:hRule="atLeast"/>
        </w:trPr>
        <w:tc>
          <w:tcPr>
            <w:tcW w:w="182"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280"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left"/>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18"/>
                <w:highlight w:val="none"/>
              </w:rPr>
              <w:t>５物資（サージカルマスク、</w:t>
            </w:r>
            <w:r>
              <w:rPr>
                <w:rFonts w:hint="eastAsia" w:ascii="ＭＳ 明朝" w:hAnsi="ＭＳ 明朝" w:eastAsia="ＭＳ 明朝"/>
                <w:color w:val="auto"/>
                <w:sz w:val="18"/>
                <w:highlight w:val="none"/>
              </w:rPr>
              <w:t>N95</w:t>
            </w:r>
            <w:r>
              <w:rPr>
                <w:rFonts w:hint="eastAsia" w:ascii="ＭＳ 明朝" w:hAnsi="ＭＳ 明朝" w:eastAsia="ＭＳ 明朝"/>
                <w:color w:val="auto"/>
                <w:sz w:val="18"/>
                <w:highlight w:val="none"/>
              </w:rPr>
              <w:t>マスク、アイソレーションガウン、フェイスシールド、非滅菌手袋）の使用量２ヵ月分以上を備蓄している医療機関数</w:t>
            </w:r>
          </w:p>
        </w:tc>
        <w:tc>
          <w:tcPr>
            <w:tcW w:w="1297"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1241"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224</w:t>
            </w:r>
            <w:r>
              <w:rPr>
                <w:rFonts w:hint="eastAsia" w:ascii="ＭＳ 明朝" w:hAnsi="ＭＳ 明朝" w:eastAsia="ＭＳ 明朝"/>
                <w:color w:val="auto"/>
                <w:sz w:val="20"/>
                <w:highlight w:val="none"/>
              </w:rPr>
              <w:t>機関</w:t>
            </w:r>
          </w:p>
        </w:tc>
      </w:tr>
    </w:tbl>
    <w:p>
      <w:pPr>
        <w:pStyle w:val="0"/>
        <w:spacing w:line="240" w:lineRule="exact"/>
        <w:ind w:left="0" w:leftChars="0" w:hangingChars="300" w:firstLine="708"/>
        <w:jc w:val="left"/>
        <w:outlineLvl w:val="9"/>
        <w:rPr>
          <w:rFonts w:hint="eastAsia" w:ascii="ＭＳ 明朝" w:hAnsi="ＭＳ 明朝" w:eastAsia="ＭＳ 明朝"/>
          <w:b w:val="1"/>
          <w:color w:val="auto"/>
          <w:sz w:val="22"/>
          <w:highlight w:val="none"/>
          <w:u w:val="single" w:color="auto"/>
        </w:rPr>
      </w:pPr>
    </w:p>
    <w:p>
      <w:pPr>
        <w:pStyle w:val="0"/>
        <w:spacing w:line="240" w:lineRule="auto"/>
        <w:ind w:left="472" w:leftChars="0" w:hangingChars="200" w:firstLine="472"/>
        <w:jc w:val="left"/>
        <w:outlineLvl w:val="9"/>
        <w:rPr>
          <w:rFonts w:hint="eastAsia" w:ascii="ＭＳ 明朝" w:hAnsi="ＭＳ 明朝" w:eastAsia="ＭＳ 明朝"/>
          <w:b w:val="1"/>
          <w:color w:val="auto"/>
          <w:sz w:val="22"/>
          <w:highlight w:val="none"/>
        </w:rPr>
      </w:pPr>
      <w:r>
        <w:rPr>
          <w:rFonts w:hint="eastAsia" w:ascii="ＭＳ 明朝" w:hAnsi="ＭＳ 明朝" w:eastAsia="ＭＳ 明朝"/>
          <w:b w:val="1"/>
          <w:color w:val="auto"/>
          <w:sz w:val="22"/>
          <w:highlight w:val="none"/>
          <w:u w:val="none" w:color="auto"/>
        </w:rPr>
        <w:t>（７）国、県及び高知市若しくは医療機関が実施する当該研修・訓練に医療従事者等を参加させる</w:t>
      </w:r>
      <w:r>
        <w:rPr>
          <w:rFonts w:hint="eastAsia" w:ascii="ＭＳ 明朝" w:hAnsi="ＭＳ 明朝" w:eastAsia="ＭＳ 明朝"/>
          <w:b w:val="1"/>
          <w:strike w:val="0"/>
          <w:dstrike w:val="0"/>
          <w:color w:val="auto"/>
          <w:sz w:val="22"/>
          <w:highlight w:val="none"/>
          <w:u w:val="none" w:color="auto"/>
        </w:rPr>
        <w:t>医療機関</w:t>
      </w:r>
    </w:p>
    <w:tbl>
      <w:tblPr>
        <w:tblStyle w:val="11"/>
        <w:tblW w:w="8676" w:type="dxa"/>
        <w:jc w:val="left"/>
        <w:tblInd w:w="8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16"/>
        <w:gridCol w:w="2567"/>
        <w:gridCol w:w="2120"/>
        <w:gridCol w:w="3673"/>
      </w:tblGrid>
      <w:tr>
        <w:trPr>
          <w:trHeight w:val="565" w:hRule="atLeast"/>
        </w:trPr>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区分</w:t>
            </w:r>
          </w:p>
        </w:tc>
        <w:tc>
          <w:tcPr>
            <w:tcW w:w="256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項目</w:t>
            </w:r>
          </w:p>
        </w:tc>
        <w:tc>
          <w:tcPr>
            <w:tcW w:w="21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直近値</w:t>
            </w:r>
          </w:p>
        </w:tc>
        <w:tc>
          <w:tcPr>
            <w:tcW w:w="367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ind w:firstLine="432" w:firstLineChars="20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目標値</w:t>
            </w:r>
          </w:p>
        </w:tc>
      </w:tr>
      <w:tr>
        <w:trPr>
          <w:trHeight w:val="878" w:hRule="atLeast"/>
        </w:trPr>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P</w:t>
            </w:r>
          </w:p>
        </w:tc>
        <w:tc>
          <w:tcPr>
            <w:tcW w:w="256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協定締結医療機関において、年１回以上、医療従事者等を研修・訓練等に参加させている割合</w:t>
            </w:r>
          </w:p>
        </w:tc>
        <w:tc>
          <w:tcPr>
            <w:tcW w:w="21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367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年</w:t>
            </w:r>
          </w:p>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100</w:t>
            </w:r>
            <w:r>
              <w:rPr>
                <w:rFonts w:hint="eastAsia" w:ascii="ＭＳ 明朝" w:hAnsi="ＭＳ 明朝" w:eastAsia="ＭＳ 明朝"/>
                <w:color w:val="auto"/>
                <w:sz w:val="20"/>
                <w:highlight w:val="none"/>
              </w:rPr>
              <w:t>％</w:t>
            </w:r>
          </w:p>
        </w:tc>
      </w:tr>
    </w:tbl>
    <w:p>
      <w:pPr>
        <w:pStyle w:val="0"/>
        <w:spacing w:line="180" w:lineRule="exact"/>
        <w:ind w:left="679" w:hanging="679" w:hangingChars="299"/>
        <w:jc w:val="left"/>
        <w:outlineLvl w:val="9"/>
        <w:rPr>
          <w:rFonts w:hint="eastAsia" w:ascii="ＭＳ 明朝" w:hAnsi="ＭＳ 明朝" w:eastAsia="ＭＳ 明朝"/>
          <w:color w:val="auto"/>
          <w:sz w:val="22"/>
          <w:highlight w:val="none"/>
          <w:bdr w:val="single" w:color="auto" w:sz="4" w:space="0"/>
        </w:rPr>
      </w:pPr>
    </w:p>
    <w:p>
      <w:pPr>
        <w:pStyle w:val="0"/>
        <w:spacing w:line="180" w:lineRule="exact"/>
        <w:ind w:left="679" w:hanging="679" w:hangingChars="299"/>
        <w:jc w:val="left"/>
        <w:outlineLvl w:val="9"/>
        <w:rPr>
          <w:rFonts w:hint="eastAsia" w:ascii="ＭＳ 明朝" w:hAnsi="ＭＳ 明朝" w:eastAsia="ＭＳ 明朝"/>
          <w:color w:val="auto"/>
          <w:sz w:val="22"/>
          <w:highlight w:val="none"/>
          <w:bdr w:val="single" w:color="auto" w:sz="4" w:space="0"/>
        </w:rPr>
      </w:pPr>
    </w:p>
    <w:p>
      <w:pPr>
        <w:pStyle w:val="0"/>
        <w:spacing w:line="180" w:lineRule="exact"/>
        <w:ind w:left="679" w:hanging="679" w:hangingChars="299"/>
        <w:jc w:val="left"/>
        <w:outlineLvl w:val="9"/>
        <w:rPr>
          <w:rFonts w:hint="eastAsia" w:ascii="ＭＳ 明朝" w:hAnsi="ＭＳ 明朝" w:eastAsia="ＭＳ 明朝"/>
          <w:color w:val="auto"/>
          <w:sz w:val="22"/>
          <w:highlight w:val="none"/>
          <w:bdr w:val="single" w:color="auto" w:sz="4" w:space="0"/>
        </w:rPr>
      </w:pPr>
    </w:p>
    <w:p>
      <w:pPr>
        <w:pStyle w:val="0"/>
        <w:spacing w:line="180" w:lineRule="exact"/>
        <w:ind w:left="679" w:hanging="679" w:hangingChars="299"/>
        <w:jc w:val="left"/>
        <w:outlineLvl w:val="9"/>
        <w:rPr>
          <w:rFonts w:hint="eastAsia" w:ascii="ＭＳ 明朝" w:hAnsi="ＭＳ 明朝" w:eastAsia="ＭＳ 明朝"/>
          <w:color w:val="auto"/>
          <w:sz w:val="22"/>
          <w:highlight w:val="none"/>
          <w:bdr w:val="single" w:color="auto" w:sz="4" w:space="0"/>
        </w:rPr>
      </w:pPr>
    </w:p>
    <w:p>
      <w:pPr>
        <w:pStyle w:val="0"/>
        <w:spacing w:line="180" w:lineRule="exact"/>
        <w:ind w:left="679" w:hanging="679" w:hangingChars="299"/>
        <w:jc w:val="left"/>
        <w:outlineLvl w:val="9"/>
        <w:rPr>
          <w:rFonts w:hint="eastAsia" w:ascii="ＭＳ 明朝" w:hAnsi="ＭＳ 明朝" w:eastAsia="ＭＳ 明朝"/>
          <w:color w:val="auto"/>
          <w:sz w:val="22"/>
          <w:highlight w:val="none"/>
          <w:bdr w:val="single" w:color="auto" w:sz="4" w:space="0"/>
        </w:rPr>
      </w:pPr>
    </w:p>
    <w:p>
      <w:pPr>
        <w:pStyle w:val="0"/>
        <w:spacing w:line="180" w:lineRule="exact"/>
        <w:ind w:left="679" w:hanging="679" w:hangingChars="299"/>
        <w:jc w:val="left"/>
        <w:outlineLvl w:val="9"/>
        <w:rPr>
          <w:rFonts w:hint="eastAsia" w:ascii="ＭＳ 明朝" w:hAnsi="ＭＳ 明朝" w:eastAsia="ＭＳ 明朝"/>
          <w:color w:val="auto"/>
          <w:sz w:val="22"/>
          <w:highlight w:val="none"/>
          <w:bdr w:val="single" w:color="auto" w:sz="4" w:space="0"/>
        </w:rPr>
      </w:pPr>
    </w:p>
    <w:p>
      <w:pPr>
        <w:pStyle w:val="0"/>
        <w:spacing w:line="240" w:lineRule="auto"/>
        <w:ind w:left="679" w:hanging="679" w:hangingChars="299"/>
        <w:jc w:val="left"/>
        <w:outlineLvl w:val="9"/>
        <w:rPr>
          <w:rFonts w:hint="eastAsia" w:ascii="ＭＳ 明朝" w:hAnsi="ＭＳ 明朝" w:eastAsia="ＭＳ 明朝"/>
          <w:color w:val="auto"/>
          <w:sz w:val="22"/>
          <w:highlight w:val="none"/>
          <w:bdr w:val="single" w:color="auto" w:sz="4" w:space="0"/>
        </w:rPr>
      </w:pPr>
      <w:r>
        <w:rPr>
          <w:rFonts w:hint="eastAsia" w:ascii="ＭＳ 明朝" w:hAnsi="ＭＳ 明朝" w:eastAsia="ＭＳ 明朝"/>
          <w:b w:val="1"/>
          <w:color w:val="auto"/>
          <w:sz w:val="22"/>
          <w:highlight w:val="none"/>
          <w:u w:val="none" w:color="auto"/>
        </w:rPr>
        <w:t>（８）感染対策向上加算（１．２．３）・外来感染対策向上加算届出医療機関</w:t>
      </w:r>
    </w:p>
    <w:tbl>
      <w:tblPr>
        <w:tblStyle w:val="11"/>
        <w:tblW w:w="8775" w:type="dxa"/>
        <w:jc w:val="left"/>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13"/>
        <w:gridCol w:w="2349"/>
        <w:gridCol w:w="1434"/>
        <w:gridCol w:w="1431"/>
        <w:gridCol w:w="3248"/>
      </w:tblGrid>
      <w:tr>
        <w:trPr>
          <w:trHeight w:val="528" w:hRule="atLeast"/>
        </w:trPr>
        <w:tc>
          <w:tcPr>
            <w:tcW w:w="31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区分</w:t>
            </w:r>
          </w:p>
        </w:tc>
        <w:tc>
          <w:tcPr>
            <w:tcW w:w="23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項目</w:t>
            </w:r>
          </w:p>
        </w:tc>
        <w:tc>
          <w:tcPr>
            <w:tcW w:w="143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直近値</w:t>
            </w:r>
          </w:p>
        </w:tc>
        <w:tc>
          <w:tcPr>
            <w:tcW w:w="143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目標値</w:t>
            </w:r>
          </w:p>
        </w:tc>
        <w:tc>
          <w:tcPr>
            <w:tcW w:w="324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直近の出典</w:t>
            </w:r>
          </w:p>
        </w:tc>
      </w:tr>
      <w:tr>
        <w:trPr>
          <w:trHeight w:val="728" w:hRule="atLeast"/>
        </w:trPr>
        <w:tc>
          <w:tcPr>
            <w:tcW w:w="313"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P</w:t>
            </w:r>
          </w:p>
        </w:tc>
        <w:tc>
          <w:tcPr>
            <w:tcW w:w="23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outlineLvl w:val="9"/>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加算１</w:t>
            </w:r>
          </w:p>
        </w:tc>
        <w:tc>
          <w:tcPr>
            <w:tcW w:w="14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10</w:t>
            </w:r>
          </w:p>
        </w:tc>
        <w:tc>
          <w:tcPr>
            <w:tcW w:w="143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維持</w:t>
            </w:r>
          </w:p>
        </w:tc>
        <w:tc>
          <w:tcPr>
            <w:tcW w:w="3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保険医療機関の指定状況等</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（四国厚生支局）</w:t>
            </w:r>
          </w:p>
        </w:tc>
      </w:tr>
      <w:tr>
        <w:trPr>
          <w:trHeight w:val="727" w:hRule="atLeast"/>
        </w:trPr>
        <w:tc>
          <w:tcPr>
            <w:tcW w:w="313"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3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加算２</w:t>
            </w:r>
          </w:p>
        </w:tc>
        <w:tc>
          <w:tcPr>
            <w:tcW w:w="14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14</w:t>
            </w:r>
          </w:p>
        </w:tc>
        <w:tc>
          <w:tcPr>
            <w:tcW w:w="143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増加</w:t>
            </w:r>
          </w:p>
        </w:tc>
        <w:tc>
          <w:tcPr>
            <w:tcW w:w="3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保険医療機関の指定状況等</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（四国厚生支局）</w:t>
            </w:r>
          </w:p>
        </w:tc>
      </w:tr>
      <w:tr>
        <w:trPr>
          <w:trHeight w:val="729" w:hRule="atLeast"/>
        </w:trPr>
        <w:tc>
          <w:tcPr>
            <w:tcW w:w="313"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3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加算３</w:t>
            </w:r>
          </w:p>
        </w:tc>
        <w:tc>
          <w:tcPr>
            <w:tcW w:w="14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31</w:t>
            </w:r>
          </w:p>
        </w:tc>
        <w:tc>
          <w:tcPr>
            <w:tcW w:w="143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増加</w:t>
            </w:r>
          </w:p>
        </w:tc>
        <w:tc>
          <w:tcPr>
            <w:tcW w:w="3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039"/>
              </w:tabs>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保険医療機関の指定状況等</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（四国厚生支局）</w:t>
            </w:r>
          </w:p>
        </w:tc>
      </w:tr>
      <w:tr>
        <w:trPr>
          <w:trHeight w:val="728" w:hRule="atLeast"/>
        </w:trPr>
        <w:tc>
          <w:tcPr>
            <w:tcW w:w="313"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23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外来</w:t>
            </w:r>
          </w:p>
        </w:tc>
        <w:tc>
          <w:tcPr>
            <w:tcW w:w="14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49</w:t>
            </w:r>
          </w:p>
        </w:tc>
        <w:tc>
          <w:tcPr>
            <w:tcW w:w="143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増加</w:t>
            </w:r>
          </w:p>
        </w:tc>
        <w:tc>
          <w:tcPr>
            <w:tcW w:w="3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保険医療機関の指定状況等</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（四国厚生支局）</w:t>
            </w:r>
          </w:p>
        </w:tc>
      </w:tr>
    </w:tbl>
    <w:p>
      <w:pPr>
        <w:pStyle w:val="0"/>
        <w:tabs>
          <w:tab w:val="left" w:leader="none" w:pos="452"/>
        </w:tabs>
        <w:ind w:left="679" w:hanging="679" w:hangingChars="299"/>
        <w:jc w:val="right"/>
        <w:outlineLvl w:val="9"/>
        <w:rPr>
          <w:rFonts w:hint="eastAsia" w:ascii="ＭＳ 明朝" w:hAnsi="ＭＳ 明朝" w:eastAsia="ＭＳ 明朝"/>
          <w:color w:val="auto"/>
          <w:sz w:val="22"/>
          <w:highlight w:val="none"/>
          <w:bdr w:val="single" w:color="auto" w:sz="4" w:space="0"/>
        </w:rPr>
      </w:pPr>
      <w:r>
        <w:rPr>
          <w:rFonts w:hint="eastAsia" w:ascii="ＭＳ 明朝" w:hAnsi="ＭＳ 明朝" w:eastAsia="ＭＳ 明朝"/>
          <w:color w:val="auto"/>
          <w:sz w:val="16"/>
          <w:highlight w:val="none"/>
        </w:rPr>
        <w:t>（直近値：令和５年</w:t>
      </w:r>
      <w:r>
        <w:rPr>
          <w:rFonts w:hint="eastAsia" w:ascii="ＭＳ 明朝" w:hAnsi="ＭＳ 明朝" w:eastAsia="ＭＳ 明朝"/>
          <w:color w:val="auto"/>
          <w:sz w:val="16"/>
          <w:highlight w:val="none"/>
        </w:rPr>
        <w:t>10</w:t>
      </w:r>
      <w:r>
        <w:rPr>
          <w:rFonts w:hint="eastAsia" w:ascii="ＭＳ 明朝" w:hAnsi="ＭＳ 明朝" w:eastAsia="ＭＳ 明朝"/>
          <w:color w:val="auto"/>
          <w:sz w:val="16"/>
          <w:highlight w:val="none"/>
        </w:rPr>
        <w:t>月</w:t>
      </w:r>
      <w:r>
        <w:rPr>
          <w:rFonts w:hint="eastAsia" w:ascii="ＭＳ 明朝" w:hAnsi="ＭＳ 明朝" w:eastAsia="ＭＳ 明朝"/>
          <w:color w:val="auto"/>
          <w:sz w:val="16"/>
          <w:highlight w:val="none"/>
        </w:rPr>
        <w:t>24</w:t>
      </w:r>
      <w:r>
        <w:rPr>
          <w:rFonts w:hint="eastAsia" w:ascii="ＭＳ 明朝" w:hAnsi="ＭＳ 明朝" w:eastAsia="ＭＳ 明朝"/>
          <w:color w:val="auto"/>
          <w:sz w:val="16"/>
          <w:highlight w:val="none"/>
        </w:rPr>
        <w:t>日現在）</w:t>
      </w:r>
    </w:p>
    <w:tbl>
      <w:tblPr>
        <w:tblStyle w:val="11"/>
        <w:tblpPr w:leftFromText="0" w:rightFromText="0" w:topFromText="0" w:bottomFromText="0" w:vertAnchor="text" w:horzAnchor="margin" w:tblpX="5" w:tblpY="334"/>
        <w:tblOverlap w:val="never"/>
        <w:tblW w:w="964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21"/>
        <w:gridCol w:w="2511"/>
        <w:gridCol w:w="2098"/>
        <w:gridCol w:w="1988"/>
        <w:gridCol w:w="2724"/>
      </w:tblGrid>
      <w:tr>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区分</w:t>
            </w:r>
          </w:p>
        </w:tc>
        <w:tc>
          <w:tcPr>
            <w:tcW w:w="251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項目</w:t>
            </w:r>
          </w:p>
        </w:tc>
        <w:tc>
          <w:tcPr>
            <w:tcW w:w="209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直近値</w:t>
            </w:r>
          </w:p>
        </w:tc>
        <w:tc>
          <w:tcPr>
            <w:tcW w:w="19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目標値</w:t>
            </w:r>
          </w:p>
        </w:tc>
        <w:tc>
          <w:tcPr>
            <w:tcW w:w="272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直近値の出典</w:t>
            </w:r>
          </w:p>
        </w:tc>
      </w:tr>
      <w:tr>
        <w:trPr>
          <w:trHeight w:val="795"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O</w:t>
            </w:r>
          </w:p>
        </w:tc>
        <w:tc>
          <w:tcPr>
            <w:tcW w:w="251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１類、２類（結核以外）</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感染症発生数</w:t>
            </w:r>
          </w:p>
        </w:tc>
        <w:tc>
          <w:tcPr>
            <w:tcW w:w="20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令和４年度　</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０人</w:t>
            </w:r>
          </w:p>
        </w:tc>
        <w:tc>
          <w:tcPr>
            <w:tcW w:w="19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年度</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０人</w:t>
            </w:r>
          </w:p>
        </w:tc>
        <w:tc>
          <w:tcPr>
            <w:tcW w:w="272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感染症発生動向調査</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（高知県健康対策課調べ）</w:t>
            </w:r>
          </w:p>
        </w:tc>
      </w:tr>
      <w:tr>
        <w:trPr>
          <w:trHeight w:val="1118"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O</w:t>
            </w:r>
          </w:p>
        </w:tc>
        <w:tc>
          <w:tcPr>
            <w:tcW w:w="251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全結核り患率</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（人口</w:t>
            </w:r>
            <w:r>
              <w:rPr>
                <w:rFonts w:hint="eastAsia" w:ascii="ＭＳ 明朝" w:hAnsi="ＭＳ 明朝" w:eastAsia="ＭＳ 明朝"/>
                <w:color w:val="auto"/>
                <w:sz w:val="18"/>
                <w:highlight w:val="none"/>
                <w:u w:val="none" w:color="auto"/>
              </w:rPr>
              <w:t>10</w:t>
            </w:r>
            <w:r>
              <w:rPr>
                <w:rFonts w:hint="eastAsia" w:ascii="ＭＳ 明朝" w:hAnsi="ＭＳ 明朝" w:eastAsia="ＭＳ 明朝"/>
                <w:color w:val="auto"/>
                <w:sz w:val="18"/>
                <w:highlight w:val="none"/>
                <w:u w:val="none" w:color="auto"/>
              </w:rPr>
              <w:t>万人当たり）※</w:t>
            </w:r>
          </w:p>
        </w:tc>
        <w:tc>
          <w:tcPr>
            <w:tcW w:w="20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令和４年度</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8.0</w:t>
            </w:r>
          </w:p>
        </w:tc>
        <w:tc>
          <w:tcPr>
            <w:tcW w:w="19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年度</w:t>
            </w:r>
          </w:p>
          <w:p>
            <w:pPr>
              <w:pStyle w:val="0"/>
              <w:spacing w:line="240" w:lineRule="exact"/>
              <w:ind w:firstLine="517" w:firstLineChars="250"/>
              <w:jc w:val="center"/>
              <w:rPr>
                <w:rFonts w:hint="eastAsia" w:ascii="ＭＳ 明朝" w:hAnsi="ＭＳ 明朝" w:eastAsia="ＭＳ 明朝"/>
                <w:color w:val="auto"/>
                <w:sz w:val="20"/>
                <w:highlight w:val="none"/>
                <w:u w:val="single" w:color="auto"/>
              </w:rPr>
            </w:pPr>
            <w:r>
              <w:rPr>
                <w:rFonts w:hint="eastAsia" w:ascii="ＭＳ 明朝" w:hAnsi="ＭＳ 明朝" w:eastAsia="ＭＳ 明朝"/>
                <w:color w:val="auto"/>
                <w:sz w:val="20"/>
                <w:highlight w:val="none"/>
                <w:u w:val="none" w:color="auto"/>
              </w:rPr>
              <w:t>6.0</w:t>
            </w:r>
            <w:r>
              <w:rPr>
                <w:rFonts w:hint="eastAsia" w:ascii="ＭＳ 明朝" w:hAnsi="ＭＳ 明朝" w:eastAsia="ＭＳ 明朝"/>
                <w:color w:val="auto"/>
                <w:sz w:val="20"/>
                <w:highlight w:val="none"/>
                <w:u w:val="none" w:color="auto"/>
              </w:rPr>
              <w:t>未満</w:t>
            </w:r>
          </w:p>
        </w:tc>
        <w:tc>
          <w:tcPr>
            <w:tcW w:w="272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感染症発生動向調査</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（高知県健康対策課調べ）</w:t>
            </w:r>
          </w:p>
        </w:tc>
      </w:tr>
      <w:tr>
        <w:trPr>
          <w:trHeight w:val="810"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O</w:t>
            </w:r>
          </w:p>
        </w:tc>
        <w:tc>
          <w:tcPr>
            <w:tcW w:w="251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肝炎ウイルス陽性者の精密検査受診率</w:t>
            </w:r>
          </w:p>
        </w:tc>
        <w:tc>
          <w:tcPr>
            <w:tcW w:w="20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令和４年度</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77.8</w:t>
            </w:r>
            <w:r>
              <w:rPr>
                <w:rFonts w:hint="eastAsia" w:ascii="ＭＳ 明朝" w:hAnsi="ＭＳ 明朝" w:eastAsia="ＭＳ 明朝"/>
                <w:color w:val="auto"/>
                <w:sz w:val="20"/>
                <w:highlight w:val="none"/>
                <w:u w:val="none" w:color="auto"/>
              </w:rPr>
              <w:t>％</w:t>
            </w:r>
          </w:p>
        </w:tc>
        <w:tc>
          <w:tcPr>
            <w:tcW w:w="19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w:t>
            </w:r>
            <w:r>
              <w:rPr>
                <w:rFonts w:hint="eastAsia" w:ascii="ＭＳ 明朝" w:hAnsi="ＭＳ 明朝" w:eastAsia="ＭＳ 明朝"/>
                <w:color w:val="auto"/>
                <w:sz w:val="20"/>
                <w:highlight w:val="none"/>
                <w:u w:val="none" w:color="auto"/>
              </w:rPr>
              <w:t>11</w:t>
            </w:r>
            <w:r>
              <w:rPr>
                <w:rFonts w:hint="eastAsia" w:ascii="ＭＳ 明朝" w:hAnsi="ＭＳ 明朝" w:eastAsia="ＭＳ 明朝"/>
                <w:color w:val="auto"/>
                <w:sz w:val="20"/>
                <w:highlight w:val="none"/>
                <w:u w:val="none" w:color="auto"/>
              </w:rPr>
              <w:t>年度</w:t>
            </w:r>
          </w:p>
          <w:p>
            <w:pPr>
              <w:pStyle w:val="0"/>
              <w:spacing w:line="240" w:lineRule="exact"/>
              <w:ind w:firstLine="517" w:firstLineChars="25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90</w:t>
            </w:r>
            <w:r>
              <w:rPr>
                <w:rFonts w:hint="eastAsia" w:ascii="ＭＳ 明朝" w:hAnsi="ＭＳ 明朝" w:eastAsia="ＭＳ 明朝"/>
                <w:color w:val="auto"/>
                <w:sz w:val="20"/>
                <w:highlight w:val="none"/>
                <w:u w:val="none" w:color="auto"/>
              </w:rPr>
              <w:t>％以上</w:t>
            </w:r>
          </w:p>
        </w:tc>
        <w:tc>
          <w:tcPr>
            <w:tcW w:w="272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地域保健健康増進事業報告</w:t>
            </w:r>
          </w:p>
          <w:p>
            <w:pPr>
              <w:pStyle w:val="0"/>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（高知県健康対策課調べ）</w:t>
            </w:r>
          </w:p>
        </w:tc>
      </w:tr>
      <w:tr>
        <w:trPr>
          <w:trHeight w:val="370"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highlight w:val="none"/>
                <w:u w:val="none" w:color="auto"/>
              </w:rPr>
              <w:t>O</w:t>
            </w:r>
          </w:p>
        </w:tc>
        <w:tc>
          <w:tcPr>
            <w:tcW w:w="251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240" w:lineRule="exact"/>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18"/>
                <w:highlight w:val="none"/>
                <w:u w:val="none" w:color="auto"/>
              </w:rPr>
              <w:t>HIV</w:t>
            </w:r>
            <w:r>
              <w:rPr>
                <w:rFonts w:hint="eastAsia" w:ascii="ＭＳ 明朝" w:hAnsi="ＭＳ 明朝" w:eastAsia="ＭＳ 明朝"/>
                <w:color w:val="auto"/>
                <w:sz w:val="18"/>
                <w:highlight w:val="none"/>
                <w:u w:val="none" w:color="auto"/>
              </w:rPr>
              <w:t>検査受検者数</w:t>
            </w:r>
            <w:r>
              <w:rPr>
                <w:rFonts w:hint="eastAsia" w:ascii="ＭＳ 明朝" w:hAnsi="ＭＳ 明朝" w:eastAsia="ＭＳ 明朝"/>
                <w:color w:val="auto"/>
                <w:sz w:val="18"/>
                <w:u w:val="none" w:color="auto"/>
              </w:rPr>
              <w:t>・相談</w:t>
            </w:r>
          </w:p>
          <w:p>
            <w:pPr>
              <w:pStyle w:val="0"/>
              <w:spacing w:line="240" w:lineRule="exact"/>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件数</w:t>
            </w:r>
          </w:p>
        </w:tc>
        <w:tc>
          <w:tcPr>
            <w:tcW w:w="20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令和４年度</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受検者数：</w:t>
            </w:r>
            <w:r>
              <w:rPr>
                <w:rFonts w:hint="eastAsia" w:ascii="ＭＳ 明朝" w:hAnsi="ＭＳ 明朝" w:eastAsia="ＭＳ 明朝"/>
                <w:color w:val="auto"/>
                <w:sz w:val="20"/>
                <w:u w:val="none" w:color="auto"/>
              </w:rPr>
              <w:t>259</w:t>
            </w:r>
            <w:r>
              <w:rPr>
                <w:rFonts w:hint="eastAsia" w:ascii="ＭＳ 明朝" w:hAnsi="ＭＳ 明朝" w:eastAsia="ＭＳ 明朝"/>
                <w:color w:val="auto"/>
                <w:sz w:val="20"/>
                <w:u w:val="none" w:color="auto"/>
              </w:rPr>
              <w:t>件</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相談件数：</w:t>
            </w:r>
            <w:r>
              <w:rPr>
                <w:rFonts w:hint="eastAsia" w:ascii="ＭＳ 明朝" w:hAnsi="ＭＳ 明朝" w:eastAsia="ＭＳ 明朝"/>
                <w:color w:val="auto"/>
                <w:sz w:val="20"/>
                <w:u w:val="none" w:color="auto"/>
              </w:rPr>
              <w:t xml:space="preserve"> 70</w:t>
            </w:r>
            <w:r>
              <w:rPr>
                <w:rFonts w:hint="eastAsia" w:ascii="ＭＳ 明朝" w:hAnsi="ＭＳ 明朝" w:eastAsia="ＭＳ 明朝"/>
                <w:color w:val="auto"/>
                <w:sz w:val="20"/>
                <w:u w:val="none" w:color="auto"/>
              </w:rPr>
              <w:t>件</w:t>
            </w:r>
          </w:p>
        </w:tc>
        <w:tc>
          <w:tcPr>
            <w:tcW w:w="19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令和</w:t>
            </w:r>
            <w:r>
              <w:rPr>
                <w:rFonts w:hint="eastAsia" w:ascii="ＭＳ 明朝" w:hAnsi="ＭＳ 明朝" w:eastAsia="ＭＳ 明朝"/>
                <w:color w:val="auto"/>
                <w:sz w:val="20"/>
                <w:u w:val="none" w:color="auto"/>
              </w:rPr>
              <w:t>11</w:t>
            </w:r>
            <w:r>
              <w:rPr>
                <w:rFonts w:hint="eastAsia" w:ascii="ＭＳ 明朝" w:hAnsi="ＭＳ 明朝" w:eastAsia="ＭＳ 明朝"/>
                <w:color w:val="auto"/>
                <w:sz w:val="20"/>
                <w:u w:val="none" w:color="auto"/>
              </w:rPr>
              <w:t>年度</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受検者数：</w:t>
            </w:r>
            <w:r>
              <w:rPr>
                <w:rFonts w:hint="eastAsia" w:ascii="ＭＳ 明朝" w:hAnsi="ＭＳ 明朝" w:eastAsia="ＭＳ 明朝"/>
                <w:color w:val="auto"/>
                <w:sz w:val="20"/>
                <w:u w:val="none" w:color="auto"/>
              </w:rPr>
              <w:t>350</w:t>
            </w:r>
            <w:r>
              <w:rPr>
                <w:rFonts w:hint="eastAsia" w:ascii="ＭＳ 明朝" w:hAnsi="ＭＳ 明朝" w:eastAsia="ＭＳ 明朝"/>
                <w:color w:val="auto"/>
                <w:sz w:val="20"/>
                <w:u w:val="none" w:color="auto"/>
              </w:rPr>
              <w:t>件</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相談件数：</w:t>
            </w:r>
            <w:r>
              <w:rPr>
                <w:rFonts w:hint="eastAsia" w:ascii="ＭＳ 明朝" w:hAnsi="ＭＳ 明朝" w:eastAsia="ＭＳ 明朝"/>
                <w:color w:val="auto"/>
                <w:sz w:val="20"/>
                <w:u w:val="none" w:color="auto"/>
              </w:rPr>
              <w:t>120</w:t>
            </w:r>
            <w:r>
              <w:rPr>
                <w:rFonts w:hint="eastAsia" w:ascii="ＭＳ 明朝" w:hAnsi="ＭＳ 明朝" w:eastAsia="ＭＳ 明朝"/>
                <w:color w:val="auto"/>
                <w:sz w:val="20"/>
                <w:u w:val="none" w:color="auto"/>
              </w:rPr>
              <w:t>件</w:t>
            </w:r>
          </w:p>
        </w:tc>
        <w:tc>
          <w:tcPr>
            <w:tcW w:w="272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保健所報告</w:t>
            </w:r>
          </w:p>
          <w:p>
            <w:pPr>
              <w:pStyle w:val="0"/>
              <w:ind w:leftChars="0" w:firstLine="0" w:firstLineChars="0"/>
              <w:rPr>
                <w:rFonts w:hint="eastAsia" w:ascii="ＭＳ 明朝" w:hAnsi="ＭＳ 明朝" w:eastAsia="ＭＳ 明朝"/>
                <w:color w:val="auto"/>
                <w:sz w:val="20"/>
                <w:u w:val="none" w:color="auto"/>
              </w:rPr>
            </w:pPr>
            <w:r>
              <w:rPr>
                <w:rFonts w:hint="eastAsia" w:ascii="ＭＳ 明朝" w:hAnsi="ＭＳ 明朝" w:eastAsia="ＭＳ 明朝"/>
                <w:color w:val="auto"/>
                <w:sz w:val="20"/>
                <w:highlight w:val="none"/>
                <w:u w:val="none" w:color="auto"/>
              </w:rPr>
              <w:t>（高知県健康対策課調べ）</w:t>
            </w:r>
          </w:p>
        </w:tc>
      </w:tr>
      <w:tr>
        <w:trPr>
          <w:trHeight w:val="370"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sz w:val="20"/>
              </w:rPr>
            </w:pPr>
            <w:r>
              <w:rPr>
                <w:rFonts w:hint="eastAsia" w:ascii="ＭＳ 明朝" w:hAnsi="ＭＳ 明朝" w:eastAsia="ＭＳ 明朝"/>
                <w:sz w:val="20"/>
              </w:rPr>
              <w:t>O</w:t>
            </w:r>
          </w:p>
        </w:tc>
        <w:tc>
          <w:tcPr>
            <w:tcW w:w="251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rPr>
            </w:pPr>
            <w:r>
              <w:rPr>
                <w:rFonts w:hint="eastAsia" w:ascii="ＭＳ 明朝" w:hAnsi="ＭＳ 明朝" w:eastAsia="ＭＳ 明朝"/>
                <w:sz w:val="18"/>
              </w:rPr>
              <w:t>梅毒検査件数</w:t>
            </w:r>
          </w:p>
        </w:tc>
        <w:tc>
          <w:tcPr>
            <w:tcW w:w="20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令和４年度</w:t>
            </w:r>
          </w:p>
          <w:p>
            <w:pPr>
              <w:pStyle w:val="0"/>
              <w:jc w:val="center"/>
              <w:rPr>
                <w:rFonts w:hint="eastAsia" w:ascii="ＭＳ 明朝" w:hAnsi="ＭＳ 明朝" w:eastAsia="ＭＳ 明朝"/>
                <w:sz w:val="20"/>
              </w:rPr>
            </w:pPr>
            <w:r>
              <w:rPr>
                <w:rFonts w:hint="eastAsia" w:ascii="ＭＳ 明朝" w:hAnsi="ＭＳ 明朝" w:eastAsia="ＭＳ 明朝"/>
                <w:sz w:val="20"/>
              </w:rPr>
              <w:t>325</w:t>
            </w:r>
            <w:r>
              <w:rPr>
                <w:rFonts w:hint="eastAsia" w:ascii="ＭＳ 明朝" w:hAnsi="ＭＳ 明朝" w:eastAsia="ＭＳ 明朝"/>
                <w:sz w:val="20"/>
              </w:rPr>
              <w:t>件</w:t>
            </w:r>
          </w:p>
        </w:tc>
        <w:tc>
          <w:tcPr>
            <w:tcW w:w="19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令和</w:t>
            </w:r>
            <w:r>
              <w:rPr>
                <w:rFonts w:hint="eastAsia" w:ascii="ＭＳ 明朝" w:hAnsi="ＭＳ 明朝" w:eastAsia="ＭＳ 明朝"/>
                <w:sz w:val="20"/>
              </w:rPr>
              <w:t>11</w:t>
            </w:r>
            <w:r>
              <w:rPr>
                <w:rFonts w:hint="eastAsia" w:ascii="ＭＳ 明朝" w:hAnsi="ＭＳ 明朝" w:eastAsia="ＭＳ 明朝"/>
                <w:sz w:val="20"/>
              </w:rPr>
              <w:t>年度</w:t>
            </w:r>
          </w:p>
          <w:p>
            <w:pPr>
              <w:pStyle w:val="0"/>
              <w:jc w:val="center"/>
              <w:rPr>
                <w:rFonts w:hint="eastAsia" w:ascii="ＭＳ 明朝" w:hAnsi="ＭＳ 明朝" w:eastAsia="ＭＳ 明朝"/>
                <w:sz w:val="20"/>
              </w:rPr>
            </w:pPr>
            <w:r>
              <w:rPr>
                <w:rFonts w:hint="eastAsia" w:ascii="ＭＳ 明朝" w:hAnsi="ＭＳ 明朝" w:eastAsia="ＭＳ 明朝"/>
                <w:sz w:val="20"/>
              </w:rPr>
              <w:t>400</w:t>
            </w:r>
            <w:r>
              <w:rPr>
                <w:rFonts w:hint="eastAsia" w:ascii="ＭＳ 明朝" w:hAnsi="ＭＳ 明朝" w:eastAsia="ＭＳ 明朝"/>
                <w:sz w:val="20"/>
              </w:rPr>
              <w:t>件</w:t>
            </w:r>
          </w:p>
        </w:tc>
        <w:tc>
          <w:tcPr>
            <w:tcW w:w="272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保健所報告</w:t>
            </w:r>
          </w:p>
          <w:p>
            <w:pPr>
              <w:pStyle w:val="0"/>
              <w:jc w:val="center"/>
              <w:rPr>
                <w:rFonts w:hint="eastAsia" w:ascii="ＭＳ 明朝" w:hAnsi="ＭＳ 明朝" w:eastAsia="ＭＳ 明朝"/>
                <w:sz w:val="20"/>
              </w:rPr>
            </w:pPr>
            <w:r>
              <w:rPr>
                <w:rFonts w:hint="eastAsia" w:ascii="ＭＳ 明朝" w:hAnsi="ＭＳ 明朝" w:eastAsia="ＭＳ 明朝"/>
                <w:sz w:val="20"/>
              </w:rPr>
              <w:t>（高知県健康対策課調べ</w:t>
            </w:r>
            <w:r>
              <w:rPr>
                <w:rFonts w:hint="eastAsia" w:ascii="ＭＳ 明朝" w:hAnsi="ＭＳ 明朝" w:eastAsia="ＭＳ 明朝"/>
                <w:sz w:val="20"/>
              </w:rPr>
              <w:t>)</w:t>
            </w:r>
          </w:p>
        </w:tc>
      </w:tr>
    </w:tbl>
    <w:p>
      <w:pPr>
        <w:pStyle w:val="0"/>
        <w:ind w:right="-98"/>
        <w:outlineLvl w:val="9"/>
        <w:rPr>
          <w:rFonts w:hint="eastAsia" w:ascii="ＭＳ 明朝" w:hAnsi="ＭＳ 明朝" w:eastAsia="ＭＳ 明朝"/>
          <w:color w:val="auto"/>
          <w:sz w:val="22"/>
          <w:highlight w:val="none"/>
          <w:bdr w:val="single" w:color="auto" w:sz="4" w:space="0"/>
        </w:rPr>
      </w:pPr>
      <w:r>
        <w:rPr>
          <w:rFonts w:hint="eastAsia" w:ascii="ＭＳ 明朝" w:hAnsi="ＭＳ 明朝" w:eastAsia="ＭＳ 明朝"/>
          <w:b w:val="1"/>
          <w:color w:val="0070C0"/>
          <w:sz w:val="22"/>
          <w:highlight w:val="none"/>
          <w:u w:val="none" w:color="auto"/>
          <w:bdr w:val="none" w:color="auto" w:sz="0" w:space="0"/>
        </w:rPr>
        <w:t>２　新興感染症以外</w:t>
      </w:r>
    </w:p>
    <w:p>
      <w:pPr>
        <w:pStyle w:val="0"/>
        <w:spacing w:line="140" w:lineRule="exact"/>
        <w:ind w:left="680" w:hanging="680" w:hangingChars="3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spacing w:line="240" w:lineRule="exact"/>
        <w:ind w:left="0" w:leftChars="0" w:firstLine="0" w:firstLineChars="0"/>
        <w:jc w:val="left"/>
        <w:rPr>
          <w:rFonts w:hint="eastAsia" w:ascii="ＭＳ 明朝" w:hAnsi="ＭＳ 明朝" w:eastAsia="ＭＳ 明朝"/>
          <w:color w:val="auto"/>
          <w:sz w:val="22"/>
          <w:highlight w:val="none"/>
        </w:rPr>
      </w:pPr>
      <w:r>
        <w:rPr>
          <w:rFonts w:hint="eastAsia" w:ascii="ＭＳ 明朝" w:hAnsi="ＭＳ 明朝" w:eastAsia="ＭＳ 明朝"/>
          <w:color w:val="auto"/>
          <w:sz w:val="16"/>
          <w:highlight w:val="none"/>
        </w:rPr>
        <w:t>※「全結核り患率」の目標値・目標年度については、「高知県結核予防計画」に基づく</w:t>
      </w:r>
    </w:p>
    <w:p>
      <w:pPr>
        <w:pStyle w:val="0"/>
        <w:rPr>
          <w:rFonts w:hint="eastAsia" w:ascii="ＭＳ 明朝" w:hAnsi="ＭＳ 明朝" w:eastAsia="ＭＳ 明朝"/>
          <w:b w:val="1"/>
          <w:color w:val="auto"/>
          <w:sz w:val="22"/>
          <w:highlight w:val="none"/>
        </w:rPr>
      </w:pPr>
    </w:p>
    <w:p>
      <w:pPr>
        <w:pStyle w:val="0"/>
        <w:ind w:left="0" w:leftChars="0" w:firstLine="0" w:firstLineChars="0"/>
        <w:jc w:val="left"/>
        <w:rPr>
          <w:rFonts w:hint="eastAsia" w:ascii="ＭＳ 明朝" w:hAnsi="ＭＳ 明朝" w:eastAsia="ＭＳ 明朝"/>
          <w:sz w:val="22"/>
          <w:highlight w:val="none"/>
        </w:rPr>
      </w:pPr>
      <w:r>
        <w:rPr>
          <w:rFonts w:hint="eastAsia"/>
          <w:highlight w:val="none"/>
        </w:rPr>
        <mc:AlternateContent>
          <mc:Choice Requires="wps">
            <w:drawing>
              <wp:anchor distT="0" distB="0" distL="71755" distR="71755" simplePos="0" relativeHeight="3" behindDoc="0" locked="0" layoutInCell="1" hidden="0" allowOverlap="1">
                <wp:simplePos x="0" y="0"/>
                <wp:positionH relativeFrom="column">
                  <wp:posOffset>0</wp:posOffset>
                </wp:positionH>
                <wp:positionV relativeFrom="paragraph">
                  <wp:posOffset>33655</wp:posOffset>
                </wp:positionV>
                <wp:extent cx="5593080" cy="58674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5593080" cy="586740"/>
                        </a:xfrm>
                        <a:prstGeom prst="rect">
                          <a:avLst/>
                        </a:prstGeom>
                        <a:solidFill>
                          <a:srgbClr val="FFFFFF"/>
                        </a:solidFill>
                        <a:ln w="6350" cmpd="sng">
                          <a:solidFill>
                            <a:srgbClr val="000000"/>
                          </a:solidFill>
                          <a:miter/>
                        </a:ln>
                      </wps:spPr>
                      <wps:txbx>
                        <w:txbxContent>
                          <w:p>
                            <w:pPr>
                              <w:pStyle w:val="0"/>
                              <w:snapToGrid w:val="0"/>
                              <w:spacing w:before="66" w:beforeLines="20" w:beforeAutospacing="0"/>
                              <w:ind w:left="0" w:leftChars="0" w:firstLine="0" w:firstLineChars="0"/>
                              <w:rPr>
                                <w:rFonts w:hint="eastAsia" w:ascii="ＭＳ 明朝" w:hAnsi="ＭＳ 明朝" w:eastAsia="ＭＳ 明朝"/>
                                <w:sz w:val="16"/>
                                <w:highlight w:val="none"/>
                              </w:rPr>
                            </w:pPr>
                            <w:r>
                              <w:rPr>
                                <w:rFonts w:hint="eastAsia" w:ascii="ＭＳ 明朝" w:hAnsi="ＭＳ 明朝" w:eastAsia="ＭＳ 明朝"/>
                                <w:sz w:val="16"/>
                                <w:highlight w:val="none"/>
                              </w:rPr>
                              <w:t>区分の欄Ｓ</w:t>
                            </w:r>
                            <w:r>
                              <w:rPr>
                                <w:rFonts w:hint="eastAsia" w:ascii="ＭＳ 明朝" w:hAnsi="ＭＳ 明朝" w:eastAsia="ＭＳ 明朝"/>
                                <w:sz w:val="16"/>
                                <w:highlight w:val="none"/>
                              </w:rPr>
                              <w:t>(</w:t>
                            </w:r>
                            <w:r>
                              <w:rPr>
                                <w:rFonts w:hint="eastAsia" w:ascii="ＭＳ 明朝" w:hAnsi="ＭＳ 明朝" w:eastAsia="ＭＳ 明朝"/>
                                <w:sz w:val="16"/>
                                <w:highlight w:val="none"/>
                              </w:rPr>
                              <w:t>ストラクチャー指標</w:t>
                            </w:r>
                            <w:r>
                              <w:rPr>
                                <w:rFonts w:hint="eastAsia" w:ascii="ＭＳ 明朝" w:hAnsi="ＭＳ 明朝" w:eastAsia="ＭＳ 明朝"/>
                                <w:sz w:val="16"/>
                                <w:highlight w:val="none"/>
                              </w:rPr>
                              <w:t>)</w:t>
                            </w:r>
                            <w:r>
                              <w:rPr>
                                <w:rFonts w:hint="eastAsia" w:ascii="ＭＳ 明朝" w:hAnsi="ＭＳ 明朝" w:eastAsia="ＭＳ 明朝"/>
                                <w:sz w:val="16"/>
                                <w:highlight w:val="none"/>
                              </w:rPr>
                              <w:t>：医療サービスを提供する物的・人的資源及び組織体制等を図る指標</w:t>
                            </w:r>
                          </w:p>
                          <w:p>
                            <w:pPr>
                              <w:pStyle w:val="0"/>
                              <w:snapToGrid w:val="0"/>
                              <w:spacing w:before="66" w:beforeLines="20" w:beforeAutospacing="0"/>
                              <w:ind w:left="0" w:leftChars="0" w:firstLine="704" w:firstLineChars="400"/>
                              <w:rPr>
                                <w:rFonts w:hint="eastAsia" w:ascii="ＭＳ 明朝" w:hAnsi="ＭＳ 明朝" w:eastAsia="ＭＳ 明朝"/>
                                <w:sz w:val="16"/>
                                <w:highlight w:val="none"/>
                              </w:rPr>
                            </w:pPr>
                            <w:r>
                              <w:rPr>
                                <w:rFonts w:hint="eastAsia" w:ascii="ＭＳ 明朝" w:hAnsi="ＭＳ 明朝" w:eastAsia="ＭＳ 明朝"/>
                                <w:sz w:val="16"/>
                                <w:highlight w:val="none"/>
                              </w:rPr>
                              <w:t>Ｐ</w:t>
                            </w:r>
                            <w:r>
                              <w:rPr>
                                <w:rFonts w:hint="eastAsia" w:ascii="ＭＳ 明朝" w:hAnsi="ＭＳ 明朝" w:eastAsia="ＭＳ 明朝"/>
                                <w:sz w:val="16"/>
                                <w:highlight w:val="none"/>
                              </w:rPr>
                              <w:t>(</w:t>
                            </w:r>
                            <w:r>
                              <w:rPr>
                                <w:rFonts w:hint="eastAsia" w:ascii="ＭＳ 明朝" w:hAnsi="ＭＳ 明朝" w:eastAsia="ＭＳ 明朝"/>
                                <w:sz w:val="16"/>
                                <w:highlight w:val="none"/>
                              </w:rPr>
                              <w:t>プロセス指標</w:t>
                            </w:r>
                            <w:r>
                              <w:rPr>
                                <w:rFonts w:hint="eastAsia" w:ascii="ＭＳ 明朝" w:hAnsi="ＭＳ 明朝" w:eastAsia="ＭＳ 明朝"/>
                                <w:sz w:val="16"/>
                                <w:highlight w:val="none"/>
                              </w:rPr>
                              <w:t xml:space="preserve">)      </w:t>
                            </w:r>
                            <w:r>
                              <w:rPr>
                                <w:rFonts w:hint="eastAsia" w:ascii="ＭＳ 明朝" w:hAnsi="ＭＳ 明朝" w:eastAsia="ＭＳ 明朝"/>
                                <w:sz w:val="16"/>
                                <w:highlight w:val="none"/>
                              </w:rPr>
                              <w:t>：実際にサービスを提供する主体の活動や、他機関との連携体制を測る指標</w:t>
                            </w:r>
                          </w:p>
                          <w:p>
                            <w:pPr>
                              <w:pStyle w:val="0"/>
                              <w:snapToGrid w:val="0"/>
                              <w:spacing w:before="66" w:beforeLines="20" w:beforeAutospacing="0"/>
                              <w:ind w:left="0" w:leftChars="0" w:firstLine="0" w:firstLineChars="0"/>
                              <w:rPr>
                                <w:rFonts w:hint="eastAsia"/>
                                <w:sz w:val="16"/>
                                <w:highlight w:val="none"/>
                              </w:rPr>
                            </w:pPr>
                            <w:r>
                              <w:rPr>
                                <w:rFonts w:hint="eastAsia" w:ascii="ＭＳ 明朝" w:hAnsi="ＭＳ 明朝" w:eastAsia="ＭＳ 明朝"/>
                                <w:sz w:val="16"/>
                                <w:highlight w:val="none"/>
                              </w:rPr>
                              <w:t>　　　　Ｏ</w:t>
                            </w:r>
                            <w:r>
                              <w:rPr>
                                <w:rFonts w:hint="eastAsia" w:ascii="ＭＳ 明朝" w:hAnsi="ＭＳ 明朝" w:eastAsia="ＭＳ 明朝"/>
                                <w:sz w:val="16"/>
                                <w:highlight w:val="none"/>
                              </w:rPr>
                              <w:t>(</w:t>
                            </w:r>
                            <w:r>
                              <w:rPr>
                                <w:rFonts w:hint="eastAsia" w:ascii="ＭＳ 明朝" w:hAnsi="ＭＳ 明朝" w:eastAsia="ＭＳ 明朝"/>
                                <w:sz w:val="16"/>
                                <w:highlight w:val="none"/>
                              </w:rPr>
                              <w:t>アウトカム指標</w:t>
                            </w:r>
                            <w:r>
                              <w:rPr>
                                <w:rFonts w:hint="eastAsia" w:ascii="ＭＳ 明朝" w:hAnsi="ＭＳ 明朝" w:eastAsia="ＭＳ 明朝"/>
                                <w:sz w:val="16"/>
                                <w:highlight w:val="none"/>
                              </w:rPr>
                              <w:t xml:space="preserve">)    </w:t>
                            </w:r>
                            <w:r>
                              <w:rPr>
                                <w:rFonts w:hint="eastAsia" w:ascii="ＭＳ 明朝" w:hAnsi="ＭＳ 明朝" w:eastAsia="ＭＳ 明朝"/>
                                <w:sz w:val="16"/>
                                <w:highlight w:val="none"/>
                              </w:rPr>
                              <w:t>：医療サービスの結果として住民の健康状態や患者の状態を測る指標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65pt;mso-position-vertical-relative:text;mso-position-horizontal-relative:text;position:absolute;height:46.2pt;mso-wrap-distance-top:0pt;width:440.4pt;mso-wrap-distance-left:5.65pt;margin-left:0pt;z-index:3;"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before="66" w:beforeLines="20" w:beforeAutospacing="0"/>
                        <w:ind w:left="0" w:leftChars="0" w:firstLine="0" w:firstLineChars="0"/>
                        <w:rPr>
                          <w:rFonts w:hint="eastAsia" w:ascii="ＭＳ 明朝" w:hAnsi="ＭＳ 明朝" w:eastAsia="ＭＳ 明朝"/>
                          <w:sz w:val="16"/>
                          <w:highlight w:val="none"/>
                        </w:rPr>
                      </w:pPr>
                      <w:r>
                        <w:rPr>
                          <w:rFonts w:hint="eastAsia" w:ascii="ＭＳ 明朝" w:hAnsi="ＭＳ 明朝" w:eastAsia="ＭＳ 明朝"/>
                          <w:sz w:val="16"/>
                          <w:highlight w:val="none"/>
                        </w:rPr>
                        <w:t>区分の欄Ｓ</w:t>
                      </w:r>
                      <w:r>
                        <w:rPr>
                          <w:rFonts w:hint="eastAsia" w:ascii="ＭＳ 明朝" w:hAnsi="ＭＳ 明朝" w:eastAsia="ＭＳ 明朝"/>
                          <w:sz w:val="16"/>
                          <w:highlight w:val="none"/>
                        </w:rPr>
                        <w:t>(</w:t>
                      </w:r>
                      <w:r>
                        <w:rPr>
                          <w:rFonts w:hint="eastAsia" w:ascii="ＭＳ 明朝" w:hAnsi="ＭＳ 明朝" w:eastAsia="ＭＳ 明朝"/>
                          <w:sz w:val="16"/>
                          <w:highlight w:val="none"/>
                        </w:rPr>
                        <w:t>ストラクチャー指標</w:t>
                      </w:r>
                      <w:r>
                        <w:rPr>
                          <w:rFonts w:hint="eastAsia" w:ascii="ＭＳ 明朝" w:hAnsi="ＭＳ 明朝" w:eastAsia="ＭＳ 明朝"/>
                          <w:sz w:val="16"/>
                          <w:highlight w:val="none"/>
                        </w:rPr>
                        <w:t>)</w:t>
                      </w:r>
                      <w:r>
                        <w:rPr>
                          <w:rFonts w:hint="eastAsia" w:ascii="ＭＳ 明朝" w:hAnsi="ＭＳ 明朝" w:eastAsia="ＭＳ 明朝"/>
                          <w:sz w:val="16"/>
                          <w:highlight w:val="none"/>
                        </w:rPr>
                        <w:t>：医療サービスを提供する物的・人的資源及び組織体制等を図る指標</w:t>
                      </w:r>
                    </w:p>
                    <w:p>
                      <w:pPr>
                        <w:pStyle w:val="0"/>
                        <w:snapToGrid w:val="0"/>
                        <w:spacing w:before="66" w:beforeLines="20" w:beforeAutospacing="0"/>
                        <w:ind w:left="0" w:leftChars="0" w:firstLine="704" w:firstLineChars="400"/>
                        <w:rPr>
                          <w:rFonts w:hint="eastAsia" w:ascii="ＭＳ 明朝" w:hAnsi="ＭＳ 明朝" w:eastAsia="ＭＳ 明朝"/>
                          <w:sz w:val="16"/>
                          <w:highlight w:val="none"/>
                        </w:rPr>
                      </w:pPr>
                      <w:r>
                        <w:rPr>
                          <w:rFonts w:hint="eastAsia" w:ascii="ＭＳ 明朝" w:hAnsi="ＭＳ 明朝" w:eastAsia="ＭＳ 明朝"/>
                          <w:sz w:val="16"/>
                          <w:highlight w:val="none"/>
                        </w:rPr>
                        <w:t>Ｐ</w:t>
                      </w:r>
                      <w:r>
                        <w:rPr>
                          <w:rFonts w:hint="eastAsia" w:ascii="ＭＳ 明朝" w:hAnsi="ＭＳ 明朝" w:eastAsia="ＭＳ 明朝"/>
                          <w:sz w:val="16"/>
                          <w:highlight w:val="none"/>
                        </w:rPr>
                        <w:t>(</w:t>
                      </w:r>
                      <w:r>
                        <w:rPr>
                          <w:rFonts w:hint="eastAsia" w:ascii="ＭＳ 明朝" w:hAnsi="ＭＳ 明朝" w:eastAsia="ＭＳ 明朝"/>
                          <w:sz w:val="16"/>
                          <w:highlight w:val="none"/>
                        </w:rPr>
                        <w:t>プロセス指標</w:t>
                      </w:r>
                      <w:r>
                        <w:rPr>
                          <w:rFonts w:hint="eastAsia" w:ascii="ＭＳ 明朝" w:hAnsi="ＭＳ 明朝" w:eastAsia="ＭＳ 明朝"/>
                          <w:sz w:val="16"/>
                          <w:highlight w:val="none"/>
                        </w:rPr>
                        <w:t xml:space="preserve">)      </w:t>
                      </w:r>
                      <w:r>
                        <w:rPr>
                          <w:rFonts w:hint="eastAsia" w:ascii="ＭＳ 明朝" w:hAnsi="ＭＳ 明朝" w:eastAsia="ＭＳ 明朝"/>
                          <w:sz w:val="16"/>
                          <w:highlight w:val="none"/>
                        </w:rPr>
                        <w:t>：実際にサービスを提供する主体の活動や、他機関との連携体制を測る指標</w:t>
                      </w:r>
                    </w:p>
                    <w:p>
                      <w:pPr>
                        <w:pStyle w:val="0"/>
                        <w:snapToGrid w:val="0"/>
                        <w:spacing w:before="66" w:beforeLines="20" w:beforeAutospacing="0"/>
                        <w:ind w:left="0" w:leftChars="0" w:firstLine="0" w:firstLineChars="0"/>
                        <w:rPr>
                          <w:rFonts w:hint="eastAsia"/>
                          <w:sz w:val="16"/>
                          <w:highlight w:val="none"/>
                        </w:rPr>
                      </w:pPr>
                      <w:r>
                        <w:rPr>
                          <w:rFonts w:hint="eastAsia" w:ascii="ＭＳ 明朝" w:hAnsi="ＭＳ 明朝" w:eastAsia="ＭＳ 明朝"/>
                          <w:sz w:val="16"/>
                          <w:highlight w:val="none"/>
                        </w:rPr>
                        <w:t>　　　　Ｏ</w:t>
                      </w:r>
                      <w:r>
                        <w:rPr>
                          <w:rFonts w:hint="eastAsia" w:ascii="ＭＳ 明朝" w:hAnsi="ＭＳ 明朝" w:eastAsia="ＭＳ 明朝"/>
                          <w:sz w:val="16"/>
                          <w:highlight w:val="none"/>
                        </w:rPr>
                        <w:t>(</w:t>
                      </w:r>
                      <w:r>
                        <w:rPr>
                          <w:rFonts w:hint="eastAsia" w:ascii="ＭＳ 明朝" w:hAnsi="ＭＳ 明朝" w:eastAsia="ＭＳ 明朝"/>
                          <w:sz w:val="16"/>
                          <w:highlight w:val="none"/>
                        </w:rPr>
                        <w:t>アウトカム指標</w:t>
                      </w:r>
                      <w:r>
                        <w:rPr>
                          <w:rFonts w:hint="eastAsia" w:ascii="ＭＳ 明朝" w:hAnsi="ＭＳ 明朝" w:eastAsia="ＭＳ 明朝"/>
                          <w:sz w:val="16"/>
                          <w:highlight w:val="none"/>
                        </w:rPr>
                        <w:t xml:space="preserve">)    </w:t>
                      </w:r>
                      <w:r>
                        <w:rPr>
                          <w:rFonts w:hint="eastAsia" w:ascii="ＭＳ 明朝" w:hAnsi="ＭＳ 明朝" w:eastAsia="ＭＳ 明朝"/>
                          <w:sz w:val="16"/>
                          <w:highlight w:val="none"/>
                        </w:rPr>
                        <w:t>：医療サービスの結果として住民の健康状態や患者の状態を測る指標</w:t>
                      </w:r>
                    </w:p>
                  </w:txbxContent>
                </v:textbox>
                <v:imagedata o:title=""/>
                <w10:wrap type="none" anchorx="text" anchory="text"/>
              </v:shape>
            </w:pict>
          </mc:Fallback>
        </mc:AlternateContent>
      </w:r>
    </w:p>
    <w:p>
      <w:pPr>
        <w:pStyle w:val="0"/>
        <w:rPr>
          <w:rFonts w:hint="eastAsia" w:ascii="ＭＳ 明朝" w:hAnsi="ＭＳ 明朝" w:eastAsia="ＭＳ 明朝"/>
          <w:sz w:val="22"/>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highlight w:val="none"/>
        </w:rPr>
      </w:pPr>
    </w:p>
    <w:sectPr>
      <w:footerReference r:id="rId5" w:type="default"/>
      <w:pgSz w:w="11906" w:h="16838"/>
      <w:pgMar w:top="1418" w:right="1418" w:bottom="1418" w:left="1418" w:header="567" w:footer="720" w:gutter="0"/>
      <w:pgNumType w:fmt="numberInDash" w:start="327"/>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- 332 -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oNotTrackFormatting/>
  <w:defaultTabStop w:val="720"/>
  <w:hyphenationZone w:val="0"/>
  <w:doNotHyphenateCaps/>
  <w:defaultTableStyle w:val="45"/>
  <w:drawingGridHorizontalSpacing w:val="225"/>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openxmlformats.org/officeDocument/2006/relationships/image" Target="media/image2.emf" /><Relationship Id="rId8" Type="http://schemas.openxmlformats.org/officeDocument/2006/relationships/image" Target="media/image3.emf"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5286</TotalTime>
  <Pages>13</Pages>
  <Words>380</Words>
  <Characters>9290</Characters>
  <Application>JUST Note</Application>
  <Lines>17096</Lines>
  <Paragraphs>715</Paragraphs>
  <CharactersWithSpaces>9524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2024-03-25T02:01:33Z</cp:lastPrinted>
  <dcterms:created xsi:type="dcterms:W3CDTF">2013-01-07T04:42:00Z</dcterms:created>
  <dcterms:modified xsi:type="dcterms:W3CDTF">2024-03-25T02:14:59Z</dcterms:modified>
  <cp:revision>370</cp:revision>
</cp:coreProperties>
</file>