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様式第３号（第７条関係）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高知県文化生活部県民生活課長　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3355" w:type="dxa"/>
        <w:tblLayout w:type="fixed"/>
        <w:tblLook w:firstRow="1" w:lastRow="0" w:firstColumn="1" w:lastColumn="0" w:noHBand="0" w:noVBand="1" w:val="04A0"/>
      </w:tblPr>
      <w:tblGrid>
        <w:gridCol w:w="1890"/>
        <w:gridCol w:w="3259"/>
      </w:tblGrid>
      <w:tr>
        <w:trPr/>
        <w:tc>
          <w:tcPr>
            <w:tcW w:w="189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届出者　氏　名</w:t>
            </w:r>
          </w:p>
        </w:tc>
        <w:tc>
          <w:tcPr>
            <w:tcW w:w="32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9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325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9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325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9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25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高知県消費生活相談員人材バンク登録辞退届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高知県消費生活相談員人材バンクの登録を辞退したいので、高知県消費生活相談員人材バンク設置要領第７条第１項の規定により、下記のとおり届け出ます。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490" w:hRule="atLeast"/>
        </w:trPr>
        <w:tc>
          <w:tcPr>
            <w:tcW w:w="8504" w:type="dxa"/>
            <w:tcBorders>
              <w:top w:val="single" w:color="000000" w:themeColor="text1" w:sz="8" w:space="0"/>
              <w:left w:val="single" w:color="000000" w:themeColor="text1" w:sz="8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登録辞退の理由（差し支えのない範囲で記入してください。）</w:t>
            </w:r>
          </w:p>
        </w:tc>
      </w:tr>
      <w:tr>
        <w:trPr>
          <w:trHeight w:val="4970" w:hRule="atLeast"/>
        </w:trPr>
        <w:tc>
          <w:tcPr>
            <w:tcW w:w="8504" w:type="dxa"/>
            <w:tcBorders>
              <w:top w:val="none" w:color="auto" w:sz="0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418" w:leftChars="-98" w:hanging="624" w:hangingChars="297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（※注）記入いただいた個人情報は、高知県消費生活相談員人材バンク設置要領で定める事項　　　　以外の目的には利用しません。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1</Words>
  <Characters>222</Characters>
  <Application>JUST Note</Application>
  <Lines>27</Lines>
  <Paragraphs>12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405405</dc:creator>
  <cp:lastModifiedBy>405405</cp:lastModifiedBy>
  <cp:lastPrinted>2024-03-18T00:45:18Z</cp:lastPrinted>
  <dcterms:created xsi:type="dcterms:W3CDTF">2024-03-05T00:04:00Z</dcterms:created>
  <dcterms:modified xsi:type="dcterms:W3CDTF">2024-04-05T01:49:41Z</dcterms:modified>
  <cp:revision>5</cp:revision>
</cp:coreProperties>
</file>