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BF03C" w14:textId="77777777" w:rsidR="00AD38BA" w:rsidRPr="00AD38BA" w:rsidRDefault="00AD38BA" w:rsidP="00AD38BA">
      <w:pPr>
        <w:jc w:val="right"/>
        <w:rPr>
          <w:rFonts w:asciiTheme="minorEastAsia" w:eastAsiaTheme="minorEastAsia" w:hAnsiTheme="minorEastAsia"/>
          <w:szCs w:val="24"/>
        </w:rPr>
      </w:pPr>
      <w:r w:rsidRPr="00AD38BA">
        <w:rPr>
          <w:rFonts w:asciiTheme="minorEastAsia" w:eastAsiaTheme="minorEastAsia" w:hAnsiTheme="minorEastAsia" w:hint="eastAsia"/>
          <w:szCs w:val="24"/>
        </w:rPr>
        <w:t>別紙</w:t>
      </w:r>
      <w:r w:rsidRPr="00AD38BA">
        <w:rPr>
          <w:rFonts w:asciiTheme="minorEastAsia" w:eastAsiaTheme="minorEastAsia" w:hAnsiTheme="minorEastAsia"/>
          <w:szCs w:val="24"/>
        </w:rPr>
        <w:t>２</w:t>
      </w:r>
    </w:p>
    <w:p w14:paraId="102C0A30" w14:textId="77777777" w:rsidR="00AD38BA" w:rsidRPr="00AD38BA" w:rsidRDefault="00AD38BA" w:rsidP="00AD38BA">
      <w:pPr>
        <w:jc w:val="center"/>
        <w:rPr>
          <w:rFonts w:asciiTheme="minorEastAsia" w:eastAsiaTheme="minorEastAsia" w:hAnsiTheme="minorEastAsia"/>
          <w:szCs w:val="24"/>
        </w:rPr>
      </w:pPr>
      <w:r w:rsidRPr="00AD38BA">
        <w:rPr>
          <w:rFonts w:asciiTheme="minorEastAsia" w:eastAsiaTheme="minorEastAsia" w:hAnsiTheme="minorEastAsia" w:hint="eastAsia"/>
          <w:szCs w:val="24"/>
        </w:rPr>
        <w:t>土地改良区施設更新積立金管理規程（例</w:t>
      </w:r>
      <w:r w:rsidRPr="00AD38BA">
        <w:rPr>
          <w:rFonts w:asciiTheme="minorEastAsia" w:eastAsiaTheme="minorEastAsia" w:hAnsiTheme="minorEastAsia"/>
          <w:szCs w:val="24"/>
        </w:rPr>
        <w:t>）</w:t>
      </w:r>
    </w:p>
    <w:p w14:paraId="048F857E" w14:textId="77777777" w:rsidR="00AD38BA" w:rsidRPr="00AD38BA" w:rsidRDefault="00AD38BA" w:rsidP="00AD38BA">
      <w:pPr>
        <w:jc w:val="center"/>
        <w:rPr>
          <w:rFonts w:asciiTheme="minorEastAsia" w:eastAsiaTheme="minorEastAsia" w:hAnsiTheme="minorEastAsia"/>
          <w:szCs w:val="24"/>
        </w:rPr>
      </w:pPr>
    </w:p>
    <w:p w14:paraId="1100F324" w14:textId="77777777" w:rsidR="00AD38BA" w:rsidRPr="00AD38BA" w:rsidRDefault="00AD38BA" w:rsidP="00AD38BA">
      <w:pPr>
        <w:wordWrap w:val="0"/>
        <w:jc w:val="right"/>
        <w:rPr>
          <w:rFonts w:asciiTheme="minorEastAsia" w:eastAsiaTheme="minorEastAsia" w:hAnsiTheme="minorEastAsia"/>
          <w:szCs w:val="24"/>
        </w:rPr>
      </w:pPr>
      <w:r w:rsidRPr="00AD38BA">
        <w:rPr>
          <w:rFonts w:asciiTheme="minorEastAsia" w:eastAsiaTheme="minorEastAsia" w:hAnsiTheme="minorEastAsia"/>
          <w:szCs w:val="24"/>
        </w:rPr>
        <w:t xml:space="preserve">　</w:t>
      </w:r>
      <w:r w:rsidRPr="00AD38BA">
        <w:rPr>
          <w:rFonts w:asciiTheme="minorEastAsia" w:eastAsiaTheme="minorEastAsia" w:hAnsiTheme="minorEastAsia" w:hint="eastAsia"/>
          <w:szCs w:val="24"/>
        </w:rPr>
        <w:t>年　月　日　制定</w:t>
      </w:r>
    </w:p>
    <w:p w14:paraId="6C7C60AD" w14:textId="77777777" w:rsidR="00AD38BA" w:rsidRPr="00AD38BA" w:rsidRDefault="00AD38BA" w:rsidP="00AD38BA">
      <w:pPr>
        <w:wordWrap w:val="0"/>
        <w:jc w:val="right"/>
        <w:rPr>
          <w:rFonts w:asciiTheme="minorEastAsia" w:eastAsiaTheme="minorEastAsia" w:hAnsiTheme="minorEastAsia"/>
          <w:szCs w:val="24"/>
        </w:rPr>
      </w:pPr>
      <w:r w:rsidRPr="00AD38BA">
        <w:rPr>
          <w:rFonts w:asciiTheme="minorEastAsia" w:eastAsiaTheme="minorEastAsia" w:hAnsiTheme="minorEastAsia" w:hint="eastAsia"/>
          <w:szCs w:val="24"/>
        </w:rPr>
        <w:t>○○</w:t>
      </w:r>
      <w:r w:rsidRPr="00AD38BA">
        <w:rPr>
          <w:rFonts w:asciiTheme="minorEastAsia" w:eastAsiaTheme="minorEastAsia" w:hAnsiTheme="minorEastAsia"/>
          <w:szCs w:val="24"/>
        </w:rPr>
        <w:t>土地改良区</w:t>
      </w:r>
    </w:p>
    <w:p w14:paraId="1DAB7BC0" w14:textId="77777777" w:rsidR="00906EC0" w:rsidRDefault="00AD38BA" w:rsidP="00906EC0">
      <w:pPr>
        <w:rPr>
          <w:rFonts w:asciiTheme="minorEastAsia" w:eastAsiaTheme="minorEastAsia" w:hAnsiTheme="minorEastAsia"/>
          <w:szCs w:val="24"/>
        </w:rPr>
      </w:pPr>
      <w:r w:rsidRPr="00AD38BA">
        <w:rPr>
          <w:rFonts w:asciiTheme="minorEastAsia" w:eastAsiaTheme="minorEastAsia" w:hAnsiTheme="minorEastAsia" w:hint="eastAsia"/>
          <w:szCs w:val="24"/>
        </w:rPr>
        <w:t>（目的）</w:t>
      </w:r>
    </w:p>
    <w:p w14:paraId="5D199DCD" w14:textId="2FF64BCA" w:rsidR="00AD38BA" w:rsidRPr="00AD38BA" w:rsidRDefault="00AD38BA" w:rsidP="00906EC0">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第</w:t>
      </w:r>
      <w:r w:rsidRPr="00AD38BA">
        <w:rPr>
          <w:rFonts w:asciiTheme="minorEastAsia" w:eastAsiaTheme="minorEastAsia" w:hAnsiTheme="minorEastAsia"/>
          <w:szCs w:val="24"/>
        </w:rPr>
        <w:t>１条</w:t>
      </w:r>
      <w:r w:rsidR="00906EC0">
        <w:rPr>
          <w:rFonts w:asciiTheme="minorEastAsia" w:eastAsiaTheme="minorEastAsia" w:hAnsiTheme="minorEastAsia" w:hint="eastAsia"/>
          <w:szCs w:val="24"/>
        </w:rPr>
        <w:t xml:space="preserve">　</w:t>
      </w:r>
      <w:r w:rsidRPr="00AD38BA">
        <w:rPr>
          <w:rFonts w:asciiTheme="minorEastAsia" w:eastAsiaTheme="minorEastAsia" w:hAnsiTheme="minorEastAsia" w:hint="eastAsia"/>
          <w:szCs w:val="24"/>
        </w:rPr>
        <w:t>本規程は、本土地改良区が管理する土地改良施設の大規模修繕及び施設更新事業等（以下「施設更新事業等」という。）に</w:t>
      </w:r>
      <w:r w:rsidRPr="00AD38BA">
        <w:rPr>
          <w:rFonts w:asciiTheme="minorEastAsia" w:eastAsiaTheme="minorEastAsia" w:hAnsiTheme="minorEastAsia"/>
          <w:szCs w:val="24"/>
        </w:rPr>
        <w:t>要する費用</w:t>
      </w:r>
      <w:r w:rsidR="009F7890" w:rsidRPr="009F7890">
        <w:rPr>
          <w:rFonts w:asciiTheme="minorEastAsia" w:eastAsiaTheme="minorEastAsia" w:hAnsiTheme="minorEastAsia" w:hint="eastAsia"/>
          <w:szCs w:val="24"/>
        </w:rPr>
        <w:t>に充てるための土地改良法第</w:t>
      </w:r>
      <w:r w:rsidR="009F7890" w:rsidRPr="009F7890">
        <w:rPr>
          <w:rFonts w:asciiTheme="minorEastAsia" w:eastAsiaTheme="minorEastAsia" w:hAnsiTheme="minorEastAsia"/>
          <w:szCs w:val="24"/>
        </w:rPr>
        <w:t>42条及び定款第52条第３項の規定に基づく費用</w:t>
      </w:r>
      <w:r w:rsidRPr="00AD38BA">
        <w:rPr>
          <w:rFonts w:asciiTheme="minorEastAsia" w:eastAsiaTheme="minorEastAsia" w:hAnsiTheme="minorEastAsia" w:hint="eastAsia"/>
          <w:szCs w:val="24"/>
        </w:rPr>
        <w:t>のための積立金（以下「積立金」という。）の積立て及び管理に関して、必要な事項を定めるものとする。</w:t>
      </w:r>
    </w:p>
    <w:p w14:paraId="3AC79C5C" w14:textId="77777777" w:rsidR="00AD38BA" w:rsidRPr="00AD38BA" w:rsidRDefault="00AD38BA" w:rsidP="00AD38BA">
      <w:pPr>
        <w:rPr>
          <w:rFonts w:asciiTheme="minorEastAsia" w:eastAsiaTheme="minorEastAsia" w:hAnsiTheme="minorEastAsia"/>
          <w:sz w:val="22"/>
          <w:szCs w:val="24"/>
        </w:rPr>
      </w:pPr>
    </w:p>
    <w:p w14:paraId="0C306047" w14:textId="77777777" w:rsidR="00906EC0" w:rsidRDefault="00AD38BA" w:rsidP="00906EC0">
      <w:pPr>
        <w:rPr>
          <w:rFonts w:asciiTheme="minorEastAsia" w:eastAsiaTheme="minorEastAsia" w:hAnsiTheme="minorEastAsia"/>
          <w:szCs w:val="24"/>
        </w:rPr>
      </w:pPr>
      <w:r w:rsidRPr="00AD38BA">
        <w:rPr>
          <w:rFonts w:asciiTheme="minorEastAsia" w:eastAsiaTheme="minorEastAsia" w:hAnsiTheme="minorEastAsia" w:hint="eastAsia"/>
          <w:szCs w:val="24"/>
        </w:rPr>
        <w:t>（積立計画）</w:t>
      </w:r>
    </w:p>
    <w:p w14:paraId="22A4E383" w14:textId="77777777" w:rsidR="00906EC0" w:rsidRDefault="00AD38BA" w:rsidP="00906EC0">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第</w:t>
      </w:r>
      <w:r w:rsidRPr="00AD38BA">
        <w:rPr>
          <w:rFonts w:asciiTheme="minorEastAsia" w:eastAsiaTheme="minorEastAsia" w:hAnsiTheme="minorEastAsia"/>
          <w:szCs w:val="24"/>
        </w:rPr>
        <w:t>２条</w:t>
      </w:r>
      <w:r w:rsidRPr="00AD38BA">
        <w:rPr>
          <w:rFonts w:asciiTheme="minorEastAsia" w:eastAsiaTheme="minorEastAsia" w:hAnsiTheme="minorEastAsia" w:hint="eastAsia"/>
          <w:szCs w:val="24"/>
        </w:rPr>
        <w:t xml:space="preserve">　土地改良区</w:t>
      </w:r>
      <w:r w:rsidRPr="00AD38BA">
        <w:rPr>
          <w:rFonts w:asciiTheme="minorEastAsia" w:eastAsiaTheme="minorEastAsia" w:hAnsiTheme="minorEastAsia"/>
          <w:szCs w:val="24"/>
        </w:rPr>
        <w:t>施設更新積立計画</w:t>
      </w:r>
      <w:r w:rsidRPr="00AD38BA">
        <w:rPr>
          <w:rFonts w:asciiTheme="minorEastAsia" w:eastAsiaTheme="minorEastAsia" w:hAnsiTheme="minorEastAsia" w:hint="eastAsia"/>
          <w:szCs w:val="24"/>
        </w:rPr>
        <w:t>（</w:t>
      </w:r>
      <w:r w:rsidRPr="00AD38BA">
        <w:rPr>
          <w:rFonts w:asciiTheme="minorEastAsia" w:eastAsiaTheme="minorEastAsia" w:hAnsiTheme="minorEastAsia"/>
          <w:szCs w:val="24"/>
        </w:rPr>
        <w:t>以下「積立計画」という。）に基づき積立</w:t>
      </w:r>
      <w:r w:rsidRPr="00AD38BA">
        <w:rPr>
          <w:rFonts w:asciiTheme="minorEastAsia" w:eastAsiaTheme="minorEastAsia" w:hAnsiTheme="minorEastAsia" w:hint="eastAsia"/>
          <w:szCs w:val="24"/>
        </w:rPr>
        <w:t>て</w:t>
      </w:r>
      <w:r w:rsidRPr="00AD38BA">
        <w:rPr>
          <w:rFonts w:asciiTheme="minorEastAsia" w:eastAsiaTheme="minorEastAsia" w:hAnsiTheme="minorEastAsia"/>
          <w:szCs w:val="24"/>
        </w:rPr>
        <w:t>を行うこととする</w:t>
      </w:r>
      <w:r w:rsidRPr="00AD38BA">
        <w:rPr>
          <w:rFonts w:asciiTheme="minorEastAsia" w:eastAsiaTheme="minorEastAsia" w:hAnsiTheme="minorEastAsia" w:hint="eastAsia"/>
          <w:szCs w:val="24"/>
        </w:rPr>
        <w:t>。</w:t>
      </w:r>
    </w:p>
    <w:p w14:paraId="5E862700" w14:textId="25F427BA" w:rsidR="00AD38BA" w:rsidRPr="00AD38BA" w:rsidRDefault="00AD38BA" w:rsidP="00906EC0">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２</w:t>
      </w:r>
      <w:r w:rsidRPr="00AD38BA">
        <w:rPr>
          <w:rFonts w:asciiTheme="minorEastAsia" w:eastAsiaTheme="minorEastAsia" w:hAnsiTheme="minorEastAsia"/>
          <w:szCs w:val="24"/>
        </w:rPr>
        <w:t xml:space="preserve">　積立計画は、毎期</w:t>
      </w:r>
      <w:r w:rsidRPr="00AD38BA">
        <w:rPr>
          <w:rFonts w:asciiTheme="minorEastAsia" w:eastAsiaTheme="minorEastAsia" w:hAnsiTheme="minorEastAsia" w:hint="eastAsia"/>
          <w:szCs w:val="24"/>
        </w:rPr>
        <w:t>見直し</w:t>
      </w:r>
      <w:r w:rsidRPr="00AD38BA">
        <w:rPr>
          <w:rFonts w:asciiTheme="minorEastAsia" w:eastAsiaTheme="minorEastAsia" w:hAnsiTheme="minorEastAsia"/>
          <w:szCs w:val="24"/>
        </w:rPr>
        <w:t>の要否の検討を行うものと</w:t>
      </w:r>
      <w:r w:rsidRPr="00AD38BA">
        <w:rPr>
          <w:rFonts w:asciiTheme="minorEastAsia" w:eastAsiaTheme="minorEastAsia" w:hAnsiTheme="minorEastAsia" w:hint="eastAsia"/>
          <w:szCs w:val="24"/>
        </w:rPr>
        <w:t>し</w:t>
      </w:r>
      <w:r w:rsidRPr="00AD38BA">
        <w:rPr>
          <w:rFonts w:asciiTheme="minorEastAsia" w:eastAsiaTheme="minorEastAsia" w:hAnsiTheme="minorEastAsia"/>
          <w:szCs w:val="24"/>
        </w:rPr>
        <w:t>、</w:t>
      </w:r>
      <w:r w:rsidRPr="00AD38BA">
        <w:rPr>
          <w:rFonts w:asciiTheme="minorEastAsia" w:eastAsiaTheme="minorEastAsia" w:hAnsiTheme="minorEastAsia" w:hint="eastAsia"/>
          <w:szCs w:val="24"/>
        </w:rPr>
        <w:t>検討の</w:t>
      </w:r>
      <w:r w:rsidRPr="00AD38BA">
        <w:rPr>
          <w:rFonts w:asciiTheme="minorEastAsia" w:eastAsiaTheme="minorEastAsia" w:hAnsiTheme="minorEastAsia"/>
          <w:szCs w:val="24"/>
        </w:rPr>
        <w:t>結果</w:t>
      </w:r>
      <w:r w:rsidRPr="00AD38BA">
        <w:rPr>
          <w:rFonts w:asciiTheme="minorEastAsia" w:eastAsiaTheme="minorEastAsia" w:hAnsiTheme="minorEastAsia" w:hint="eastAsia"/>
          <w:szCs w:val="24"/>
        </w:rPr>
        <w:t>、積立計画を変更する場合には、総（代）会の承認を得なければならない。</w:t>
      </w:r>
    </w:p>
    <w:p w14:paraId="5B93122D" w14:textId="77777777" w:rsidR="00AD38BA" w:rsidRPr="00AD38BA" w:rsidRDefault="00AD38BA" w:rsidP="00AD38BA">
      <w:pPr>
        <w:rPr>
          <w:rFonts w:asciiTheme="minorEastAsia" w:eastAsiaTheme="minorEastAsia" w:hAnsiTheme="minorEastAsia"/>
          <w:szCs w:val="24"/>
        </w:rPr>
      </w:pPr>
    </w:p>
    <w:p w14:paraId="0B536357" w14:textId="77777777" w:rsidR="00906EC0" w:rsidRDefault="00AD38BA" w:rsidP="00906EC0">
      <w:pPr>
        <w:rPr>
          <w:rFonts w:asciiTheme="minorEastAsia" w:eastAsiaTheme="minorEastAsia" w:hAnsiTheme="minorEastAsia"/>
          <w:szCs w:val="24"/>
        </w:rPr>
      </w:pPr>
      <w:r w:rsidRPr="00AD38BA">
        <w:rPr>
          <w:rFonts w:asciiTheme="minorEastAsia" w:eastAsiaTheme="minorEastAsia" w:hAnsiTheme="minorEastAsia" w:hint="eastAsia"/>
          <w:szCs w:val="24"/>
        </w:rPr>
        <w:t>（積立方法）</w:t>
      </w:r>
    </w:p>
    <w:p w14:paraId="4334B538" w14:textId="0AEEEEFF" w:rsidR="00AD38BA" w:rsidRPr="00AD38BA" w:rsidRDefault="00AD38BA" w:rsidP="00906EC0">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第</w:t>
      </w:r>
      <w:r w:rsidRPr="00AD38BA">
        <w:rPr>
          <w:rFonts w:asciiTheme="minorEastAsia" w:eastAsiaTheme="minorEastAsia" w:hAnsiTheme="minorEastAsia"/>
          <w:szCs w:val="24"/>
        </w:rPr>
        <w:t xml:space="preserve">３条　</w:t>
      </w:r>
      <w:r w:rsidRPr="00AD38BA">
        <w:rPr>
          <w:rFonts w:asciiTheme="minorEastAsia" w:eastAsiaTheme="minorEastAsia" w:hAnsiTheme="minorEastAsia" w:hint="eastAsia"/>
          <w:szCs w:val="24"/>
        </w:rPr>
        <w:t>積立金は、次の各号に掲げるものを原資として、総（代）会にて承認された額を毎期積み立てることとする。</w:t>
      </w:r>
    </w:p>
    <w:p w14:paraId="58190FE4" w14:textId="1C3AFA4D" w:rsidR="00AD38BA" w:rsidRPr="00AD38BA" w:rsidRDefault="00AD38BA" w:rsidP="00AD38BA">
      <w:pPr>
        <w:rPr>
          <w:rFonts w:asciiTheme="minorEastAsia" w:eastAsiaTheme="minorEastAsia" w:hAnsiTheme="minorEastAsia"/>
          <w:szCs w:val="24"/>
        </w:rPr>
      </w:pPr>
      <w:r w:rsidRPr="00AD38BA">
        <w:rPr>
          <w:rFonts w:asciiTheme="minorEastAsia" w:eastAsiaTheme="minorEastAsia" w:hAnsiTheme="minorEastAsia" w:hint="eastAsia"/>
          <w:szCs w:val="24"/>
        </w:rPr>
        <w:t xml:space="preserve">　一　</w:t>
      </w:r>
      <w:r w:rsidR="0086019D" w:rsidRPr="0086019D">
        <w:rPr>
          <w:rFonts w:asciiTheme="minorEastAsia" w:eastAsiaTheme="minorEastAsia" w:hAnsiTheme="minorEastAsia" w:hint="eastAsia"/>
          <w:szCs w:val="24"/>
        </w:rPr>
        <w:t>転用決済金積立金</w:t>
      </w:r>
    </w:p>
    <w:p w14:paraId="548382E8" w14:textId="5B700EB1" w:rsidR="00AD38BA" w:rsidRPr="00AD38BA" w:rsidRDefault="00AD38BA" w:rsidP="00AD38BA">
      <w:pPr>
        <w:rPr>
          <w:rFonts w:asciiTheme="minorEastAsia" w:eastAsiaTheme="minorEastAsia" w:hAnsiTheme="minorEastAsia"/>
          <w:szCs w:val="24"/>
        </w:rPr>
      </w:pPr>
      <w:r w:rsidRPr="00AD38BA">
        <w:rPr>
          <w:rFonts w:asciiTheme="minorEastAsia" w:eastAsiaTheme="minorEastAsia" w:hAnsiTheme="minorEastAsia" w:hint="eastAsia"/>
          <w:szCs w:val="24"/>
        </w:rPr>
        <w:t xml:space="preserve">　二</w:t>
      </w:r>
      <w:r w:rsidRPr="00AD38BA">
        <w:rPr>
          <w:rFonts w:asciiTheme="minorEastAsia" w:eastAsiaTheme="minorEastAsia" w:hAnsiTheme="minorEastAsia"/>
          <w:szCs w:val="24"/>
        </w:rPr>
        <w:t xml:space="preserve">　</w:t>
      </w:r>
      <w:r w:rsidR="008C1BFE" w:rsidRPr="008C1BFE">
        <w:rPr>
          <w:rFonts w:asciiTheme="minorEastAsia" w:eastAsiaTheme="minorEastAsia" w:hAnsiTheme="minorEastAsia" w:hint="eastAsia"/>
          <w:szCs w:val="24"/>
        </w:rPr>
        <w:t>毎年度の剰余金</w:t>
      </w:r>
    </w:p>
    <w:p w14:paraId="5441D965" w14:textId="4467BE36" w:rsidR="00AD38BA" w:rsidRPr="00AD38BA" w:rsidRDefault="00AD38BA" w:rsidP="00AD38BA">
      <w:pPr>
        <w:rPr>
          <w:rFonts w:asciiTheme="minorEastAsia" w:eastAsiaTheme="minorEastAsia" w:hAnsiTheme="minorEastAsia"/>
          <w:szCs w:val="24"/>
        </w:rPr>
      </w:pPr>
      <w:r w:rsidRPr="00AD38BA">
        <w:rPr>
          <w:rFonts w:asciiTheme="minorEastAsia" w:eastAsiaTheme="minorEastAsia" w:hAnsiTheme="minorEastAsia" w:hint="eastAsia"/>
          <w:szCs w:val="24"/>
        </w:rPr>
        <w:t xml:space="preserve">　三</w:t>
      </w:r>
      <w:r w:rsidRPr="00AD38BA">
        <w:rPr>
          <w:rFonts w:asciiTheme="minorEastAsia" w:eastAsiaTheme="minorEastAsia" w:hAnsiTheme="minorEastAsia"/>
          <w:szCs w:val="24"/>
        </w:rPr>
        <w:t xml:space="preserve">　</w:t>
      </w:r>
      <w:r w:rsidR="00FB2CC4" w:rsidRPr="00FB2CC4">
        <w:rPr>
          <w:rFonts w:asciiTheme="minorEastAsia" w:eastAsiaTheme="minorEastAsia" w:hAnsiTheme="minorEastAsia" w:hint="eastAsia"/>
          <w:szCs w:val="24"/>
        </w:rPr>
        <w:t>賦課金収入</w:t>
      </w:r>
    </w:p>
    <w:p w14:paraId="7D3DCCBB" w14:textId="77777777" w:rsidR="00AD38BA" w:rsidRPr="00AD38BA" w:rsidRDefault="00AD38BA" w:rsidP="00AD38BA">
      <w:pPr>
        <w:rPr>
          <w:rFonts w:asciiTheme="minorEastAsia" w:eastAsiaTheme="minorEastAsia" w:hAnsiTheme="minorEastAsia"/>
          <w:szCs w:val="24"/>
        </w:rPr>
      </w:pPr>
    </w:p>
    <w:p w14:paraId="04BB5BE0" w14:textId="77777777" w:rsidR="002157B1" w:rsidRDefault="00AD38BA" w:rsidP="002157B1">
      <w:pPr>
        <w:rPr>
          <w:rFonts w:asciiTheme="minorEastAsia" w:eastAsiaTheme="minorEastAsia" w:hAnsiTheme="minorEastAsia"/>
          <w:szCs w:val="24"/>
        </w:rPr>
      </w:pPr>
      <w:r w:rsidRPr="00AD38BA">
        <w:rPr>
          <w:rFonts w:asciiTheme="minorEastAsia" w:eastAsiaTheme="minorEastAsia" w:hAnsiTheme="minorEastAsia" w:hint="eastAsia"/>
          <w:szCs w:val="24"/>
        </w:rPr>
        <w:t>（積立限度額）</w:t>
      </w:r>
    </w:p>
    <w:p w14:paraId="39ECFFCE" w14:textId="6C0486FC" w:rsidR="00AD38BA" w:rsidRPr="00AD38BA" w:rsidRDefault="00AD38BA" w:rsidP="002157B1">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第</w:t>
      </w:r>
      <w:r w:rsidRPr="00AD38BA">
        <w:rPr>
          <w:rFonts w:asciiTheme="minorEastAsia" w:eastAsiaTheme="minorEastAsia" w:hAnsiTheme="minorEastAsia"/>
          <w:szCs w:val="24"/>
        </w:rPr>
        <w:t xml:space="preserve">４条　</w:t>
      </w:r>
      <w:r w:rsidRPr="00AD38BA">
        <w:rPr>
          <w:rFonts w:asciiTheme="minorEastAsia" w:eastAsiaTheme="minorEastAsia" w:hAnsiTheme="minorEastAsia" w:hint="eastAsia"/>
          <w:szCs w:val="24"/>
        </w:rPr>
        <w:t>積立金は、毎年度</w:t>
      </w:r>
      <w:r w:rsidRPr="00AD38BA">
        <w:rPr>
          <w:rFonts w:asciiTheme="minorEastAsia" w:eastAsiaTheme="minorEastAsia" w:hAnsiTheme="minorEastAsia"/>
          <w:szCs w:val="24"/>
        </w:rPr>
        <w:t>、</w:t>
      </w:r>
      <w:r w:rsidRPr="00AD38BA">
        <w:rPr>
          <w:rFonts w:asciiTheme="minorEastAsia" w:eastAsiaTheme="minorEastAsia" w:hAnsiTheme="minorEastAsia" w:hint="eastAsia"/>
          <w:szCs w:val="24"/>
        </w:rPr>
        <w:t>総（代）会にて承認された積立総額を限度とすることとし、当該金額を超えて積み立てることはできない。</w:t>
      </w:r>
    </w:p>
    <w:p w14:paraId="541E4605" w14:textId="77777777" w:rsidR="00AD38BA" w:rsidRPr="00AD38BA" w:rsidRDefault="00AD38BA" w:rsidP="00AD38BA">
      <w:pPr>
        <w:ind w:left="420"/>
        <w:rPr>
          <w:rFonts w:asciiTheme="minorEastAsia" w:eastAsiaTheme="minorEastAsia" w:hAnsiTheme="minorEastAsia"/>
          <w:szCs w:val="24"/>
        </w:rPr>
      </w:pPr>
    </w:p>
    <w:p w14:paraId="68E9CA71" w14:textId="77777777" w:rsidR="002157B1" w:rsidRDefault="00AD38BA" w:rsidP="00AD38BA">
      <w:pPr>
        <w:rPr>
          <w:rFonts w:asciiTheme="minorEastAsia" w:eastAsiaTheme="minorEastAsia" w:hAnsiTheme="minorEastAsia"/>
          <w:szCs w:val="24"/>
        </w:rPr>
      </w:pPr>
      <w:r w:rsidRPr="00AD38BA">
        <w:rPr>
          <w:rFonts w:asciiTheme="minorEastAsia" w:eastAsiaTheme="minorEastAsia" w:hAnsiTheme="minorEastAsia" w:hint="eastAsia"/>
          <w:szCs w:val="24"/>
        </w:rPr>
        <w:t>（取崩方法）</w:t>
      </w:r>
    </w:p>
    <w:p w14:paraId="54F6246B" w14:textId="77777777" w:rsidR="002157B1" w:rsidRDefault="00AD38BA" w:rsidP="002157B1">
      <w:pPr>
        <w:rPr>
          <w:rFonts w:asciiTheme="minorEastAsia" w:eastAsiaTheme="minorEastAsia" w:hAnsiTheme="minorEastAsia"/>
          <w:szCs w:val="24"/>
        </w:rPr>
      </w:pPr>
      <w:r w:rsidRPr="00AD38BA">
        <w:rPr>
          <w:rFonts w:asciiTheme="minorEastAsia" w:eastAsiaTheme="minorEastAsia" w:hAnsiTheme="minorEastAsia" w:hint="eastAsia"/>
          <w:szCs w:val="24"/>
        </w:rPr>
        <w:t>第５</w:t>
      </w:r>
      <w:r w:rsidRPr="00AD38BA">
        <w:rPr>
          <w:rFonts w:asciiTheme="minorEastAsia" w:eastAsiaTheme="minorEastAsia" w:hAnsiTheme="minorEastAsia"/>
          <w:szCs w:val="24"/>
        </w:rPr>
        <w:t xml:space="preserve">条　</w:t>
      </w:r>
      <w:r w:rsidRPr="00AD38BA">
        <w:rPr>
          <w:rFonts w:asciiTheme="minorEastAsia" w:eastAsiaTheme="minorEastAsia" w:hAnsiTheme="minorEastAsia" w:hint="eastAsia"/>
          <w:szCs w:val="24"/>
        </w:rPr>
        <w:t>積立金は、総（代）会の承認を経て、取り崩すことができる。</w:t>
      </w:r>
    </w:p>
    <w:p w14:paraId="1FF6EF33" w14:textId="77777777" w:rsidR="002157B1" w:rsidRDefault="00AD38BA" w:rsidP="002157B1">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２</w:t>
      </w:r>
      <w:r w:rsidRPr="00AD38BA">
        <w:rPr>
          <w:rFonts w:asciiTheme="minorEastAsia" w:eastAsiaTheme="minorEastAsia" w:hAnsiTheme="minorEastAsia"/>
          <w:szCs w:val="24"/>
        </w:rPr>
        <w:t xml:space="preserve">　</w:t>
      </w:r>
      <w:r w:rsidRPr="00AD38BA">
        <w:rPr>
          <w:rFonts w:asciiTheme="minorEastAsia" w:eastAsiaTheme="minorEastAsia" w:hAnsiTheme="minorEastAsia" w:hint="eastAsia"/>
          <w:szCs w:val="24"/>
        </w:rPr>
        <w:t>取崩しを行う場合は、土地改良区が</w:t>
      </w:r>
      <w:r w:rsidRPr="00AD38BA">
        <w:rPr>
          <w:rFonts w:asciiTheme="minorEastAsia" w:eastAsiaTheme="minorEastAsia" w:hAnsiTheme="minorEastAsia"/>
          <w:szCs w:val="24"/>
        </w:rPr>
        <w:t>管理する</w:t>
      </w:r>
      <w:r w:rsidRPr="00AD38BA">
        <w:rPr>
          <w:rFonts w:asciiTheme="minorEastAsia" w:eastAsiaTheme="minorEastAsia" w:hAnsiTheme="minorEastAsia" w:hint="eastAsia"/>
          <w:szCs w:val="24"/>
        </w:rPr>
        <w:t>土地改良施設の施設更新事業</w:t>
      </w:r>
      <w:r w:rsidRPr="00AD38BA">
        <w:rPr>
          <w:rFonts w:asciiTheme="minorEastAsia" w:eastAsiaTheme="minorEastAsia" w:hAnsiTheme="minorEastAsia"/>
          <w:szCs w:val="24"/>
        </w:rPr>
        <w:t>等</w:t>
      </w:r>
      <w:r w:rsidRPr="00AD38BA">
        <w:rPr>
          <w:rFonts w:asciiTheme="minorEastAsia" w:eastAsiaTheme="minorEastAsia" w:hAnsiTheme="minorEastAsia" w:hint="eastAsia"/>
          <w:szCs w:val="24"/>
        </w:rPr>
        <w:t>に要する費用に充当することに限るものとする。</w:t>
      </w:r>
    </w:p>
    <w:p w14:paraId="0C8CA04D" w14:textId="006D26A6" w:rsidR="00AD38BA" w:rsidRPr="00AD38BA" w:rsidRDefault="00AD38BA" w:rsidP="002157B1">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３</w:t>
      </w:r>
      <w:r w:rsidRPr="00AD38BA">
        <w:rPr>
          <w:rFonts w:asciiTheme="minorEastAsia" w:eastAsiaTheme="minorEastAsia" w:hAnsiTheme="minorEastAsia"/>
          <w:szCs w:val="24"/>
        </w:rPr>
        <w:t xml:space="preserve">　前項</w:t>
      </w:r>
      <w:r w:rsidRPr="00AD38BA">
        <w:rPr>
          <w:rFonts w:asciiTheme="minorEastAsia" w:eastAsiaTheme="minorEastAsia" w:hAnsiTheme="minorEastAsia" w:hint="eastAsia"/>
          <w:szCs w:val="24"/>
        </w:rPr>
        <w:t>の</w:t>
      </w:r>
      <w:r w:rsidRPr="00AD38BA">
        <w:rPr>
          <w:rFonts w:asciiTheme="minorEastAsia" w:eastAsiaTheme="minorEastAsia" w:hAnsiTheme="minorEastAsia"/>
          <w:szCs w:val="24"/>
        </w:rPr>
        <w:t>ほか、</w:t>
      </w:r>
      <w:r w:rsidR="00AB3C36" w:rsidRPr="00AB3C36">
        <w:rPr>
          <w:rFonts w:asciiTheme="minorEastAsia" w:eastAsiaTheme="minorEastAsia" w:hAnsiTheme="minorEastAsia" w:hint="eastAsia"/>
          <w:szCs w:val="24"/>
        </w:rPr>
        <w:t>財務諸表に対する注記</w:t>
      </w:r>
      <w:r w:rsidRPr="00AD38BA">
        <w:rPr>
          <w:rFonts w:asciiTheme="minorEastAsia" w:eastAsiaTheme="minorEastAsia" w:hAnsiTheme="minorEastAsia"/>
          <w:szCs w:val="24"/>
        </w:rPr>
        <w:t>において記載</w:t>
      </w:r>
      <w:r w:rsidRPr="00AD38BA">
        <w:rPr>
          <w:rFonts w:asciiTheme="minorEastAsia" w:eastAsiaTheme="minorEastAsia" w:hAnsiTheme="minorEastAsia" w:hint="eastAsia"/>
          <w:szCs w:val="24"/>
        </w:rPr>
        <w:t>する本</w:t>
      </w:r>
      <w:r w:rsidRPr="00AD38BA">
        <w:rPr>
          <w:rFonts w:asciiTheme="minorEastAsia" w:eastAsiaTheme="minorEastAsia" w:hAnsiTheme="minorEastAsia"/>
          <w:szCs w:val="24"/>
        </w:rPr>
        <w:t>土地改良区が管理する土地改良施設と</w:t>
      </w:r>
      <w:r w:rsidRPr="00AD38BA">
        <w:rPr>
          <w:rFonts w:asciiTheme="minorEastAsia" w:eastAsiaTheme="minorEastAsia" w:hAnsiTheme="minorEastAsia" w:hint="eastAsia"/>
          <w:szCs w:val="24"/>
        </w:rPr>
        <w:t>密接に</w:t>
      </w:r>
      <w:r w:rsidRPr="00AD38BA">
        <w:rPr>
          <w:rFonts w:asciiTheme="minorEastAsia" w:eastAsiaTheme="minorEastAsia" w:hAnsiTheme="minorEastAsia"/>
          <w:szCs w:val="24"/>
        </w:rPr>
        <w:t>関連する</w:t>
      </w:r>
      <w:r w:rsidRPr="00AD38BA">
        <w:rPr>
          <w:rFonts w:asciiTheme="minorEastAsia" w:eastAsiaTheme="minorEastAsia" w:hAnsiTheme="minorEastAsia" w:hint="eastAsia"/>
          <w:szCs w:val="24"/>
        </w:rPr>
        <w:t>施設で</w:t>
      </w:r>
      <w:r w:rsidRPr="00AD38BA">
        <w:rPr>
          <w:rFonts w:asciiTheme="minorEastAsia" w:eastAsiaTheme="minorEastAsia" w:hAnsiTheme="minorEastAsia"/>
          <w:szCs w:val="24"/>
        </w:rPr>
        <w:t>、</w:t>
      </w:r>
      <w:r w:rsidRPr="00AD38BA">
        <w:rPr>
          <w:rFonts w:asciiTheme="minorEastAsia" w:eastAsiaTheme="minorEastAsia" w:hAnsiTheme="minorEastAsia" w:hint="eastAsia"/>
          <w:szCs w:val="24"/>
        </w:rPr>
        <w:t>○</w:t>
      </w:r>
      <w:r w:rsidRPr="00AD38BA">
        <w:rPr>
          <w:rFonts w:asciiTheme="minorEastAsia" w:eastAsiaTheme="minorEastAsia" w:hAnsiTheme="minorEastAsia"/>
          <w:szCs w:val="24"/>
        </w:rPr>
        <w:t>○</w:t>
      </w:r>
      <w:r w:rsidRPr="00AD38BA">
        <w:rPr>
          <w:rFonts w:asciiTheme="minorEastAsia" w:eastAsiaTheme="minorEastAsia" w:hAnsiTheme="minorEastAsia" w:hint="eastAsia"/>
          <w:szCs w:val="24"/>
        </w:rPr>
        <w:t>（</w:t>
      </w:r>
      <w:r w:rsidRPr="00AD38BA">
        <w:rPr>
          <w:rFonts w:asciiTheme="minorEastAsia" w:eastAsiaTheme="minorEastAsia" w:hAnsiTheme="minorEastAsia"/>
          <w:szCs w:val="24"/>
        </w:rPr>
        <w:t>※国、県</w:t>
      </w:r>
      <w:r w:rsidRPr="00AD38BA">
        <w:rPr>
          <w:rFonts w:asciiTheme="minorEastAsia" w:eastAsiaTheme="minorEastAsia" w:hAnsiTheme="minorEastAsia" w:hint="eastAsia"/>
          <w:szCs w:val="24"/>
        </w:rPr>
        <w:t>等</w:t>
      </w:r>
      <w:r w:rsidRPr="00AD38BA">
        <w:rPr>
          <w:rFonts w:asciiTheme="minorEastAsia" w:eastAsiaTheme="minorEastAsia" w:hAnsiTheme="minorEastAsia"/>
          <w:szCs w:val="24"/>
        </w:rPr>
        <w:t>）</w:t>
      </w:r>
      <w:r w:rsidRPr="00AD38BA">
        <w:rPr>
          <w:rFonts w:asciiTheme="minorEastAsia" w:eastAsiaTheme="minorEastAsia" w:hAnsiTheme="minorEastAsia" w:hint="eastAsia"/>
          <w:szCs w:val="24"/>
        </w:rPr>
        <w:t>が</w:t>
      </w:r>
      <w:r w:rsidRPr="00AD38BA">
        <w:rPr>
          <w:rFonts w:asciiTheme="minorEastAsia" w:eastAsiaTheme="minorEastAsia" w:hAnsiTheme="minorEastAsia"/>
          <w:szCs w:val="24"/>
        </w:rPr>
        <w:t>管理する施設</w:t>
      </w:r>
      <w:r w:rsidRPr="00AD38BA">
        <w:rPr>
          <w:rFonts w:asciiTheme="minorEastAsia" w:eastAsiaTheme="minorEastAsia" w:hAnsiTheme="minorEastAsia" w:hint="eastAsia"/>
          <w:szCs w:val="24"/>
        </w:rPr>
        <w:t>の施設更新事業等</w:t>
      </w:r>
      <w:r w:rsidRPr="00AD38BA">
        <w:rPr>
          <w:rFonts w:asciiTheme="minorEastAsia" w:eastAsiaTheme="minorEastAsia" w:hAnsiTheme="minorEastAsia"/>
          <w:szCs w:val="24"/>
        </w:rPr>
        <w:t>に要する</w:t>
      </w:r>
      <w:r w:rsidRPr="00AD38BA">
        <w:rPr>
          <w:rFonts w:asciiTheme="minorEastAsia" w:eastAsiaTheme="minorEastAsia" w:hAnsiTheme="minorEastAsia" w:hint="eastAsia"/>
          <w:szCs w:val="24"/>
        </w:rPr>
        <w:t>費用であって本土地改良区が</w:t>
      </w:r>
      <w:r w:rsidRPr="00AD38BA">
        <w:rPr>
          <w:rFonts w:asciiTheme="minorEastAsia" w:eastAsiaTheme="minorEastAsia" w:hAnsiTheme="minorEastAsia"/>
          <w:szCs w:val="24"/>
        </w:rPr>
        <w:t>負担</w:t>
      </w:r>
      <w:r w:rsidRPr="00AD38BA">
        <w:rPr>
          <w:rFonts w:asciiTheme="minorEastAsia" w:eastAsiaTheme="minorEastAsia" w:hAnsiTheme="minorEastAsia" w:hint="eastAsia"/>
          <w:szCs w:val="24"/>
        </w:rPr>
        <w:t>又は</w:t>
      </w:r>
      <w:r w:rsidRPr="00AD38BA">
        <w:rPr>
          <w:rFonts w:asciiTheme="minorEastAsia" w:eastAsiaTheme="minorEastAsia" w:hAnsiTheme="minorEastAsia"/>
          <w:szCs w:val="24"/>
        </w:rPr>
        <w:t>分担</w:t>
      </w:r>
      <w:r w:rsidRPr="00AD38BA">
        <w:rPr>
          <w:rFonts w:asciiTheme="minorEastAsia" w:eastAsiaTheme="minorEastAsia" w:hAnsiTheme="minorEastAsia" w:hint="eastAsia"/>
          <w:szCs w:val="24"/>
        </w:rPr>
        <w:t>しなければならない</w:t>
      </w:r>
      <w:r w:rsidRPr="00AD38BA">
        <w:rPr>
          <w:rFonts w:asciiTheme="minorEastAsia" w:eastAsiaTheme="minorEastAsia" w:hAnsiTheme="minorEastAsia"/>
          <w:szCs w:val="24"/>
        </w:rPr>
        <w:t>費用</w:t>
      </w:r>
      <w:r w:rsidRPr="00AD38BA">
        <w:rPr>
          <w:rFonts w:asciiTheme="minorEastAsia" w:eastAsiaTheme="minorEastAsia" w:hAnsiTheme="minorEastAsia" w:hint="eastAsia"/>
          <w:szCs w:val="24"/>
        </w:rPr>
        <w:t>については</w:t>
      </w:r>
      <w:r w:rsidRPr="00AD38BA">
        <w:rPr>
          <w:rFonts w:asciiTheme="minorEastAsia" w:eastAsiaTheme="minorEastAsia" w:hAnsiTheme="minorEastAsia"/>
          <w:szCs w:val="24"/>
        </w:rPr>
        <w:t>、</w:t>
      </w:r>
      <w:r w:rsidRPr="00AD38BA">
        <w:rPr>
          <w:rFonts w:asciiTheme="minorEastAsia" w:eastAsiaTheme="minorEastAsia" w:hAnsiTheme="minorEastAsia" w:hint="eastAsia"/>
          <w:szCs w:val="24"/>
        </w:rPr>
        <w:t>総（代）会の</w:t>
      </w:r>
      <w:r w:rsidRPr="00AD38BA">
        <w:rPr>
          <w:rFonts w:asciiTheme="minorEastAsia" w:eastAsiaTheme="minorEastAsia" w:hAnsiTheme="minorEastAsia"/>
          <w:szCs w:val="24"/>
        </w:rPr>
        <w:t>承認を経て、</w:t>
      </w:r>
      <w:r w:rsidRPr="00AD38BA">
        <w:rPr>
          <w:rFonts w:asciiTheme="minorEastAsia" w:eastAsiaTheme="minorEastAsia" w:hAnsiTheme="minorEastAsia" w:hint="eastAsia"/>
          <w:szCs w:val="24"/>
        </w:rPr>
        <w:t>当該負担金</w:t>
      </w:r>
      <w:r w:rsidRPr="00AD38BA">
        <w:rPr>
          <w:rFonts w:asciiTheme="minorEastAsia" w:eastAsiaTheme="minorEastAsia" w:hAnsiTheme="minorEastAsia"/>
          <w:szCs w:val="24"/>
        </w:rPr>
        <w:t>又は</w:t>
      </w:r>
      <w:r w:rsidRPr="00AD38BA">
        <w:rPr>
          <w:rFonts w:asciiTheme="minorEastAsia" w:eastAsiaTheme="minorEastAsia" w:hAnsiTheme="minorEastAsia" w:hint="eastAsia"/>
          <w:szCs w:val="24"/>
        </w:rPr>
        <w:t>分担金に</w:t>
      </w:r>
      <w:r w:rsidRPr="00AD38BA">
        <w:rPr>
          <w:rFonts w:asciiTheme="minorEastAsia" w:eastAsiaTheme="minorEastAsia" w:hAnsiTheme="minorEastAsia"/>
          <w:szCs w:val="24"/>
        </w:rPr>
        <w:t>充てるため</w:t>
      </w:r>
      <w:r w:rsidRPr="00AD38BA">
        <w:rPr>
          <w:rFonts w:asciiTheme="minorEastAsia" w:eastAsiaTheme="minorEastAsia" w:hAnsiTheme="minorEastAsia" w:hint="eastAsia"/>
          <w:szCs w:val="24"/>
        </w:rPr>
        <w:t>積立金</w:t>
      </w:r>
      <w:r w:rsidRPr="00AD38BA">
        <w:rPr>
          <w:rFonts w:asciiTheme="minorEastAsia" w:eastAsiaTheme="minorEastAsia" w:hAnsiTheme="minorEastAsia"/>
          <w:szCs w:val="24"/>
        </w:rPr>
        <w:t>を取り崩すことができる</w:t>
      </w:r>
      <w:r w:rsidRPr="00AD38BA">
        <w:rPr>
          <w:rFonts w:asciiTheme="minorEastAsia" w:eastAsiaTheme="minorEastAsia" w:hAnsiTheme="minorEastAsia" w:hint="eastAsia"/>
          <w:szCs w:val="24"/>
        </w:rPr>
        <w:t>。</w:t>
      </w:r>
    </w:p>
    <w:p w14:paraId="17BA9F81" w14:textId="77777777" w:rsidR="00AD38BA" w:rsidRPr="00AD38BA" w:rsidRDefault="00AD38BA" w:rsidP="00AD38BA">
      <w:pPr>
        <w:rPr>
          <w:rFonts w:asciiTheme="minorEastAsia" w:eastAsiaTheme="minorEastAsia" w:hAnsiTheme="minorEastAsia"/>
          <w:szCs w:val="24"/>
        </w:rPr>
      </w:pPr>
    </w:p>
    <w:p w14:paraId="02FC6F80" w14:textId="77777777" w:rsidR="002157B1" w:rsidRDefault="00AD38BA" w:rsidP="002157B1">
      <w:pPr>
        <w:rPr>
          <w:rFonts w:asciiTheme="minorEastAsia" w:eastAsiaTheme="minorEastAsia" w:hAnsiTheme="minorEastAsia"/>
          <w:szCs w:val="24"/>
        </w:rPr>
      </w:pPr>
      <w:r w:rsidRPr="00AD38BA">
        <w:rPr>
          <w:rFonts w:asciiTheme="minorEastAsia" w:eastAsiaTheme="minorEastAsia" w:hAnsiTheme="minorEastAsia" w:hint="eastAsia"/>
          <w:szCs w:val="24"/>
        </w:rPr>
        <w:t>（管理方法）</w:t>
      </w:r>
    </w:p>
    <w:p w14:paraId="22B18F68" w14:textId="77777777" w:rsidR="002157B1" w:rsidRDefault="00AD38BA" w:rsidP="002157B1">
      <w:pPr>
        <w:rPr>
          <w:rFonts w:asciiTheme="minorEastAsia" w:eastAsiaTheme="minorEastAsia" w:hAnsiTheme="minorEastAsia"/>
          <w:szCs w:val="24"/>
        </w:rPr>
      </w:pPr>
      <w:r w:rsidRPr="00AD38BA">
        <w:rPr>
          <w:rFonts w:asciiTheme="minorEastAsia" w:eastAsiaTheme="minorEastAsia" w:hAnsiTheme="minorEastAsia" w:hint="eastAsia"/>
          <w:szCs w:val="24"/>
        </w:rPr>
        <w:t>第６</w:t>
      </w:r>
      <w:r w:rsidRPr="00AD38BA">
        <w:rPr>
          <w:rFonts w:asciiTheme="minorEastAsia" w:eastAsiaTheme="minorEastAsia" w:hAnsiTheme="minorEastAsia"/>
          <w:szCs w:val="24"/>
        </w:rPr>
        <w:t xml:space="preserve">条　</w:t>
      </w:r>
      <w:r w:rsidRPr="00AD38BA">
        <w:rPr>
          <w:rFonts w:asciiTheme="minorEastAsia" w:eastAsiaTheme="minorEastAsia" w:hAnsiTheme="minorEastAsia" w:hint="eastAsia"/>
          <w:szCs w:val="24"/>
        </w:rPr>
        <w:t>積立金の管理及び運用の責任者は、理事長とする。</w:t>
      </w:r>
    </w:p>
    <w:p w14:paraId="35A6E172" w14:textId="26FC79D4" w:rsidR="00AD38BA" w:rsidRPr="00AD38BA" w:rsidRDefault="00AD38BA" w:rsidP="002157B1">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２</w:t>
      </w:r>
      <w:r w:rsidRPr="00AD38BA">
        <w:rPr>
          <w:rFonts w:asciiTheme="minorEastAsia" w:eastAsiaTheme="minorEastAsia" w:hAnsiTheme="minorEastAsia"/>
          <w:szCs w:val="24"/>
        </w:rPr>
        <w:t xml:space="preserve">　</w:t>
      </w:r>
      <w:r w:rsidRPr="00AD38BA">
        <w:rPr>
          <w:rFonts w:asciiTheme="minorEastAsia" w:eastAsiaTheme="minorEastAsia" w:hAnsiTheme="minorEastAsia" w:hint="eastAsia"/>
          <w:szCs w:val="24"/>
        </w:rPr>
        <w:t>積立金に属する現金は</w:t>
      </w:r>
      <w:r w:rsidR="005E724E">
        <w:rPr>
          <w:rFonts w:asciiTheme="minorEastAsia" w:eastAsiaTheme="minorEastAsia" w:hAnsiTheme="minorEastAsia" w:hint="eastAsia"/>
          <w:szCs w:val="24"/>
        </w:rPr>
        <w:t>、</w:t>
      </w:r>
      <w:r w:rsidR="005E724E" w:rsidRPr="005E724E">
        <w:rPr>
          <w:rFonts w:asciiTheme="minorEastAsia" w:eastAsiaTheme="minorEastAsia" w:hAnsiTheme="minorEastAsia" w:hint="eastAsia"/>
          <w:szCs w:val="24"/>
        </w:rPr>
        <w:t>規約第</w:t>
      </w:r>
      <w:r w:rsidR="005E724E" w:rsidRPr="005E724E">
        <w:rPr>
          <w:rFonts w:asciiTheme="minorEastAsia" w:eastAsiaTheme="minorEastAsia" w:hAnsiTheme="minorEastAsia"/>
          <w:szCs w:val="24"/>
        </w:rPr>
        <w:t>58条に示す方法により保管又は管理しなければ</w:t>
      </w:r>
      <w:r w:rsidR="005E724E">
        <w:rPr>
          <w:rFonts w:asciiTheme="minorEastAsia" w:eastAsiaTheme="minorEastAsia" w:hAnsiTheme="minorEastAsia" w:hint="eastAsia"/>
          <w:szCs w:val="24"/>
        </w:rPr>
        <w:t>ならな</w:t>
      </w:r>
      <w:r w:rsidR="005E724E" w:rsidRPr="005E724E">
        <w:rPr>
          <w:rFonts w:asciiTheme="minorEastAsia" w:eastAsiaTheme="minorEastAsia" w:hAnsiTheme="minorEastAsia"/>
          <w:szCs w:val="24"/>
        </w:rPr>
        <w:t>い</w:t>
      </w:r>
      <w:r w:rsidR="005E724E">
        <w:rPr>
          <w:rFonts w:asciiTheme="minorEastAsia" w:eastAsiaTheme="minorEastAsia" w:hAnsiTheme="minorEastAsia" w:hint="eastAsia"/>
          <w:szCs w:val="24"/>
        </w:rPr>
        <w:t>。</w:t>
      </w:r>
    </w:p>
    <w:p w14:paraId="5E23ACA0" w14:textId="77777777" w:rsidR="00AD38BA" w:rsidRPr="00AD38BA" w:rsidRDefault="00AD38BA" w:rsidP="00AD38BA">
      <w:pPr>
        <w:rPr>
          <w:rFonts w:asciiTheme="minorEastAsia" w:eastAsiaTheme="minorEastAsia" w:hAnsiTheme="minorEastAsia"/>
          <w:szCs w:val="24"/>
        </w:rPr>
      </w:pPr>
    </w:p>
    <w:p w14:paraId="185D77F5" w14:textId="77777777" w:rsidR="002157B1" w:rsidRDefault="00AD38BA" w:rsidP="002157B1">
      <w:pPr>
        <w:rPr>
          <w:rFonts w:asciiTheme="minorEastAsia" w:eastAsiaTheme="minorEastAsia" w:hAnsiTheme="minorEastAsia"/>
          <w:szCs w:val="24"/>
        </w:rPr>
      </w:pPr>
      <w:r w:rsidRPr="00AD38BA">
        <w:rPr>
          <w:rFonts w:asciiTheme="minorEastAsia" w:eastAsiaTheme="minorEastAsia" w:hAnsiTheme="minorEastAsia" w:hint="eastAsia"/>
          <w:szCs w:val="24"/>
        </w:rPr>
        <w:t>（会計）</w:t>
      </w:r>
    </w:p>
    <w:p w14:paraId="62CFBB9E" w14:textId="5835AC63" w:rsidR="002157B1" w:rsidRDefault="00AD38BA" w:rsidP="002157B1">
      <w:pPr>
        <w:ind w:left="240" w:hangingChars="100" w:hanging="240"/>
        <w:rPr>
          <w:rFonts w:asciiTheme="minorEastAsia" w:eastAsiaTheme="minorEastAsia" w:hAnsiTheme="minorEastAsia"/>
          <w:szCs w:val="24"/>
        </w:rPr>
      </w:pPr>
      <w:r w:rsidRPr="00AD38BA">
        <w:rPr>
          <w:rFonts w:asciiTheme="minorEastAsia" w:eastAsiaTheme="minorEastAsia" w:hAnsiTheme="minorEastAsia" w:hint="eastAsia"/>
          <w:szCs w:val="24"/>
        </w:rPr>
        <w:t>第</w:t>
      </w:r>
      <w:r w:rsidRPr="00AD38BA">
        <w:rPr>
          <w:rFonts w:asciiTheme="minorEastAsia" w:eastAsiaTheme="minorEastAsia" w:hAnsiTheme="minorEastAsia"/>
          <w:szCs w:val="24"/>
        </w:rPr>
        <w:t xml:space="preserve">７条　</w:t>
      </w:r>
      <w:r w:rsidRPr="00AD38BA">
        <w:rPr>
          <w:rFonts w:asciiTheme="minorEastAsia" w:eastAsiaTheme="minorEastAsia" w:hAnsiTheme="minorEastAsia" w:hint="eastAsia"/>
          <w:szCs w:val="24"/>
        </w:rPr>
        <w:t>積立金は会計区分ごとに、貸借対照表の資産の部の</w:t>
      </w:r>
      <w:r w:rsidR="00296CF8" w:rsidRPr="00296CF8">
        <w:rPr>
          <w:rFonts w:asciiTheme="minorEastAsia" w:eastAsiaTheme="minorEastAsia" w:hAnsiTheme="minorEastAsia" w:hint="eastAsia"/>
          <w:szCs w:val="24"/>
        </w:rPr>
        <w:t>（款）基本財産、（項）土地改良施設更新積立金</w:t>
      </w:r>
      <w:r w:rsidRPr="00AD38BA">
        <w:rPr>
          <w:rFonts w:asciiTheme="minorEastAsia" w:eastAsiaTheme="minorEastAsia" w:hAnsiTheme="minorEastAsia" w:hint="eastAsia"/>
          <w:szCs w:val="24"/>
        </w:rPr>
        <w:t>の名称を付して計上するものとする。</w:t>
      </w:r>
    </w:p>
    <w:p w14:paraId="2182F1E3" w14:textId="4B13A044" w:rsidR="00AD38BA" w:rsidRPr="00AD38BA" w:rsidRDefault="002157B1" w:rsidP="002157B1">
      <w:pPr>
        <w:ind w:left="240" w:hangingChars="100" w:hanging="240"/>
        <w:rPr>
          <w:rFonts w:asciiTheme="minorEastAsia" w:eastAsiaTheme="minorEastAsia" w:hAnsiTheme="minorEastAsia"/>
          <w:szCs w:val="24"/>
        </w:rPr>
      </w:pPr>
      <w:r>
        <w:rPr>
          <w:rFonts w:asciiTheme="minorEastAsia" w:eastAsiaTheme="minorEastAsia" w:hAnsiTheme="minorEastAsia" w:hint="eastAsia"/>
          <w:szCs w:val="24"/>
        </w:rPr>
        <w:t xml:space="preserve">２　</w:t>
      </w:r>
      <w:r w:rsidR="00AD38BA" w:rsidRPr="00AD38BA">
        <w:rPr>
          <w:rFonts w:asciiTheme="minorEastAsia" w:eastAsiaTheme="minorEastAsia" w:hAnsiTheme="minorEastAsia" w:hint="eastAsia"/>
          <w:szCs w:val="24"/>
        </w:rPr>
        <w:t>本規程に基づき積み立てた積立金は、他の会計区分に流用してはならない。</w:t>
      </w:r>
    </w:p>
    <w:p w14:paraId="37864B9C" w14:textId="77777777" w:rsidR="00AD38BA" w:rsidRPr="00AD38BA" w:rsidRDefault="00AD38BA" w:rsidP="00AD38BA">
      <w:pPr>
        <w:rPr>
          <w:rFonts w:asciiTheme="minorEastAsia" w:eastAsiaTheme="minorEastAsia" w:hAnsiTheme="minorEastAsia"/>
          <w:szCs w:val="24"/>
        </w:rPr>
      </w:pPr>
    </w:p>
    <w:p w14:paraId="78146995" w14:textId="77777777" w:rsidR="002157B1" w:rsidRDefault="00AD38BA" w:rsidP="00AD38BA">
      <w:pPr>
        <w:rPr>
          <w:rFonts w:asciiTheme="minorEastAsia" w:eastAsiaTheme="minorEastAsia" w:hAnsiTheme="minorEastAsia"/>
          <w:szCs w:val="24"/>
        </w:rPr>
      </w:pPr>
      <w:r w:rsidRPr="00AD38BA">
        <w:rPr>
          <w:rFonts w:asciiTheme="minorEastAsia" w:eastAsiaTheme="minorEastAsia" w:hAnsiTheme="minorEastAsia" w:hint="eastAsia"/>
          <w:szCs w:val="24"/>
        </w:rPr>
        <w:t>（改廃）</w:t>
      </w:r>
    </w:p>
    <w:p w14:paraId="0A706B5E" w14:textId="441CD00C" w:rsidR="00AD38BA" w:rsidRPr="00AD38BA" w:rsidRDefault="00AD38BA" w:rsidP="00AD38BA">
      <w:pPr>
        <w:rPr>
          <w:rFonts w:asciiTheme="minorEastAsia" w:eastAsiaTheme="minorEastAsia" w:hAnsiTheme="minorEastAsia"/>
          <w:szCs w:val="24"/>
        </w:rPr>
      </w:pPr>
      <w:r w:rsidRPr="00AD38BA">
        <w:rPr>
          <w:rFonts w:asciiTheme="minorEastAsia" w:eastAsiaTheme="minorEastAsia" w:hAnsiTheme="minorEastAsia" w:hint="eastAsia"/>
          <w:szCs w:val="24"/>
        </w:rPr>
        <w:t>第</w:t>
      </w:r>
      <w:r w:rsidRPr="00AD38BA">
        <w:rPr>
          <w:rFonts w:asciiTheme="minorEastAsia" w:eastAsiaTheme="minorEastAsia" w:hAnsiTheme="minorEastAsia"/>
          <w:szCs w:val="24"/>
        </w:rPr>
        <w:t xml:space="preserve">８条　</w:t>
      </w:r>
      <w:r w:rsidRPr="00AD38BA">
        <w:rPr>
          <w:rFonts w:asciiTheme="minorEastAsia" w:eastAsiaTheme="minorEastAsia" w:hAnsiTheme="minorEastAsia" w:hint="eastAsia"/>
          <w:szCs w:val="24"/>
        </w:rPr>
        <w:t>この規程の改廃については、</w:t>
      </w:r>
      <w:r w:rsidR="00EA7D56" w:rsidRPr="00EA7D56">
        <w:rPr>
          <w:rFonts w:asciiTheme="minorEastAsia" w:eastAsiaTheme="minorEastAsia" w:hAnsiTheme="minorEastAsia" w:hint="eastAsia"/>
          <w:szCs w:val="24"/>
        </w:rPr>
        <w:t>総（代）会</w:t>
      </w:r>
      <w:r w:rsidRPr="00AD38BA">
        <w:rPr>
          <w:rFonts w:asciiTheme="minorEastAsia" w:eastAsiaTheme="minorEastAsia" w:hAnsiTheme="minorEastAsia" w:hint="eastAsia"/>
          <w:szCs w:val="24"/>
        </w:rPr>
        <w:t>の議決を経て行うものとする。</w:t>
      </w:r>
    </w:p>
    <w:p w14:paraId="15D3BE5B" w14:textId="77777777" w:rsidR="00AD38BA" w:rsidRPr="00EA7D56" w:rsidRDefault="00AD38BA" w:rsidP="00AD38BA">
      <w:pPr>
        <w:rPr>
          <w:rFonts w:asciiTheme="minorEastAsia" w:eastAsiaTheme="minorEastAsia" w:hAnsiTheme="minorEastAsia"/>
          <w:szCs w:val="24"/>
        </w:rPr>
      </w:pPr>
    </w:p>
    <w:p w14:paraId="624E8B4A" w14:textId="77777777" w:rsidR="002157B1" w:rsidRDefault="00AD38BA" w:rsidP="002157B1">
      <w:pPr>
        <w:rPr>
          <w:rFonts w:asciiTheme="minorEastAsia" w:eastAsiaTheme="minorEastAsia" w:hAnsiTheme="minorEastAsia"/>
          <w:szCs w:val="24"/>
        </w:rPr>
      </w:pPr>
      <w:r w:rsidRPr="00AD38BA">
        <w:rPr>
          <w:rFonts w:asciiTheme="minorEastAsia" w:eastAsiaTheme="minorEastAsia" w:hAnsiTheme="minorEastAsia" w:hint="eastAsia"/>
          <w:szCs w:val="24"/>
        </w:rPr>
        <w:t>（細則）</w:t>
      </w:r>
    </w:p>
    <w:p w14:paraId="17A606CB" w14:textId="5808BD2F" w:rsidR="00AD38BA" w:rsidRPr="00AD38BA" w:rsidRDefault="00AD38BA" w:rsidP="002157B1">
      <w:pPr>
        <w:rPr>
          <w:rFonts w:asciiTheme="minorEastAsia" w:eastAsiaTheme="minorEastAsia" w:hAnsiTheme="minorEastAsia"/>
          <w:szCs w:val="24"/>
        </w:rPr>
      </w:pPr>
      <w:r w:rsidRPr="00AD38BA">
        <w:rPr>
          <w:rFonts w:asciiTheme="minorEastAsia" w:eastAsiaTheme="minorEastAsia" w:hAnsiTheme="minorEastAsia" w:hint="eastAsia"/>
          <w:szCs w:val="24"/>
        </w:rPr>
        <w:t>第９条　この規程に定めるほか、積立金の取扱いに関し必要な事項は、理事長が別に定める。</w:t>
      </w:r>
    </w:p>
    <w:p w14:paraId="575F619A" w14:textId="77777777" w:rsidR="00AD38BA" w:rsidRPr="00AD38BA" w:rsidRDefault="00AD38BA" w:rsidP="00AD38BA">
      <w:pPr>
        <w:rPr>
          <w:rFonts w:asciiTheme="minorEastAsia" w:eastAsiaTheme="minorEastAsia" w:hAnsiTheme="minorEastAsia"/>
          <w:szCs w:val="24"/>
        </w:rPr>
      </w:pPr>
    </w:p>
    <w:p w14:paraId="01303235" w14:textId="77777777" w:rsidR="00AD38BA" w:rsidRPr="00AD38BA" w:rsidRDefault="00AD38BA" w:rsidP="00AD38BA">
      <w:pPr>
        <w:rPr>
          <w:rFonts w:asciiTheme="minorEastAsia" w:eastAsiaTheme="minorEastAsia" w:hAnsiTheme="minorEastAsia"/>
          <w:szCs w:val="24"/>
        </w:rPr>
      </w:pPr>
      <w:r w:rsidRPr="00AD38BA">
        <w:rPr>
          <w:rFonts w:asciiTheme="minorEastAsia" w:eastAsiaTheme="minorEastAsia" w:hAnsiTheme="minorEastAsia" w:hint="eastAsia"/>
          <w:szCs w:val="24"/>
        </w:rPr>
        <w:t>附則</w:t>
      </w:r>
    </w:p>
    <w:p w14:paraId="3102C5E4" w14:textId="77777777" w:rsidR="00AD38BA" w:rsidRPr="00AD38BA" w:rsidRDefault="00AD38BA" w:rsidP="00AD38BA">
      <w:pPr>
        <w:rPr>
          <w:rFonts w:asciiTheme="minorHAnsi" w:eastAsiaTheme="minorEastAsia" w:hAnsiTheme="minorHAnsi"/>
          <w:szCs w:val="24"/>
        </w:rPr>
      </w:pPr>
      <w:r w:rsidRPr="00AD38BA">
        <w:rPr>
          <w:rFonts w:asciiTheme="minorEastAsia" w:eastAsiaTheme="minorEastAsia" w:hAnsiTheme="minorEastAsia" w:hint="eastAsia"/>
          <w:szCs w:val="24"/>
        </w:rPr>
        <w:t xml:space="preserve">　この規程は、　年　月　日から施行する。</w:t>
      </w:r>
    </w:p>
    <w:p w14:paraId="0B3623FF" w14:textId="77777777" w:rsidR="00C74248" w:rsidRPr="00AD38BA" w:rsidRDefault="00C74248" w:rsidP="00AD38BA"/>
    <w:sectPr w:rsidR="00C74248" w:rsidRPr="00AD38BA" w:rsidSect="00FD71CD">
      <w:footerReference w:type="default" r:id="rId10"/>
      <w:pgSz w:w="11906" w:h="16838"/>
      <w:pgMar w:top="1440" w:right="1077" w:bottom="1440" w:left="1077" w:header="794" w:footer="284"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10F5" w14:textId="77777777" w:rsidR="004971A1" w:rsidRDefault="004971A1" w:rsidP="00346823">
      <w:r>
        <w:separator/>
      </w:r>
    </w:p>
  </w:endnote>
  <w:endnote w:type="continuationSeparator" w:id="0">
    <w:p w14:paraId="40CFC9AD" w14:textId="77777777" w:rsidR="004971A1" w:rsidRDefault="004971A1"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B4DC7" w14:textId="77777777" w:rsidR="0058704A" w:rsidRDefault="0058704A">
    <w:pPr>
      <w:pStyle w:val="af4"/>
      <w:spacing w:line="14" w:lineRule="auto"/>
      <w:ind w:left="0"/>
      <w:rPr>
        <w:sz w:val="20"/>
      </w:rPr>
    </w:pPr>
    <w:r>
      <w:rPr>
        <w:noProof/>
      </w:rPr>
      <mc:AlternateContent>
        <mc:Choice Requires="wps">
          <w:drawing>
            <wp:anchor distT="0" distB="0" distL="0" distR="0" simplePos="0" relativeHeight="251659264" behindDoc="1" locked="0" layoutInCell="1" allowOverlap="1" wp14:anchorId="6ACF088B" wp14:editId="2387B50F">
              <wp:simplePos x="0" y="0"/>
              <wp:positionH relativeFrom="page">
                <wp:posOffset>3562603</wp:posOffset>
              </wp:positionH>
              <wp:positionV relativeFrom="page">
                <wp:posOffset>10134182</wp:posOffset>
              </wp:positionV>
              <wp:extent cx="435609"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609" cy="177800"/>
                      </a:xfrm>
                      <a:prstGeom prst="rect">
                        <a:avLst/>
                      </a:prstGeom>
                    </wps:spPr>
                    <wps:txbx>
                      <w:txbxContent>
                        <w:p w14:paraId="6F978FFA" w14:textId="77777777" w:rsidR="0058704A" w:rsidRDefault="0058704A">
                          <w:pPr>
                            <w:pStyle w:val="af4"/>
                            <w:spacing w:line="280" w:lineRule="exact"/>
                            <w:ind w:left="20"/>
                          </w:pPr>
                          <w:r>
                            <w:t>-</w:t>
                          </w:r>
                          <w:r>
                            <w:rPr>
                              <w:spacing w:val="21"/>
                            </w:rPr>
                            <w:t xml:space="preserve"> </w:t>
                          </w:r>
                          <w:r>
                            <w:fldChar w:fldCharType="begin"/>
                          </w:r>
                          <w:r>
                            <w:instrText xml:space="preserve"> PAGE </w:instrText>
                          </w:r>
                          <w:r>
                            <w:fldChar w:fldCharType="separate"/>
                          </w:r>
                          <w:r>
                            <w:t>1</w:t>
                          </w:r>
                          <w:r>
                            <w:fldChar w:fldCharType="end"/>
                          </w:r>
                          <w:r>
                            <w:rPr>
                              <w:spacing w:val="24"/>
                            </w:rPr>
                            <w:t xml:space="preserve"> </w:t>
                          </w:r>
                          <w:r>
                            <w:rPr>
                              <w:spacing w:val="-10"/>
                            </w:rPr>
                            <w:t>-</w:t>
                          </w:r>
                        </w:p>
                      </w:txbxContent>
                    </wps:txbx>
                    <wps:bodyPr wrap="square" lIns="0" tIns="0" rIns="0" bIns="0" rtlCol="0">
                      <a:noAutofit/>
                    </wps:bodyPr>
                  </wps:wsp>
                </a:graphicData>
              </a:graphic>
            </wp:anchor>
          </w:drawing>
        </mc:Choice>
        <mc:Fallback>
          <w:pict>
            <v:shapetype w14:anchorId="6ACF088B" id="_x0000_t202" coordsize="21600,21600" o:spt="202" path="m,l,21600r21600,l21600,xe">
              <v:stroke joinstyle="miter"/>
              <v:path gradientshapeok="t" o:connecttype="rect"/>
            </v:shapetype>
            <v:shape id="Textbox 1" o:spid="_x0000_s1026" type="#_x0000_t202" style="position:absolute;margin-left:280.5pt;margin-top:797.95pt;width:34.3pt;height:1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dnZlQEAABoDAAAOAAAAZHJzL2Uyb0RvYy54bWysUsFuEzEQvSP1HyzfG28KtGWVTQVUIKQK&#10;kAof4Hjt7Kprj5lxspu/Z+xuEgQ31Mt4bI/fvPfGq7vJD2JvkXoIjVwuKilsMND2YdvInz8+Xd5K&#10;QUmHVg8QbCMPluTd+uLVaoy1vYIOhtaiYJBA9Rgb2aUUa6XIdNZrWkC0gS8doNeJt7hVLeqR0f2g&#10;rqrqWo2AbUQwlohP758v5brgO2dN+uYc2SSGRjK3VCKWuMlRrVe63qKOXW9mGvo/WHjdB256grrX&#10;SYsd9v9A+d4gELi0MOAVONcbWzSwmmX1l5rHTkdbtLA5FE820cvBmq/7x/gdRZo+wMQDLCIoPoB5&#10;IvZGjZHquSZ7SjVxdRY6OfR5ZQmCH7K3h5OfdkrC8OGb12+vq3dSGL5a3tzcVsVvdX4ckdJnC17k&#10;pJHI4yoE9P6BUm6v62PJzOW5fSaSps3EJTndQHtgDSOPsZH0a6fRSjF8CexTnvkxwWOyOSaYho9Q&#10;fkaWEuD9LoHrS+cz7tyZB1AIzZ8lT/jPfak6f+n1bwAAAP//AwBQSwMEFAAGAAgAAAAhAHyYCEvh&#10;AAAADQEAAA8AAABkcnMvZG93bnJldi54bWxMj8FOwzAQRO9I/IO1SNyo06BYOMSpKgQnJNQ0HDg6&#10;iZtYjdchdtvw911OcNyZ0eybYrO4kZ3NHKxHBetVAsxg6zuLvYLP+u3hCViIGjs9ejQKfkyATXl7&#10;U+i88xeszHkfe0YlGHKtYIhxyjkP7WCcDis/GSTv4GenI51zz7tZX6jcjTxNEsGdtkgfBj2Zl8G0&#10;x/3JKdh+YfVqvz+aXXWobF3LBN/FUan7u2X7DCyaJf6F4Ref0KEkpsafsAtsVJCJNW2JZGQyk8Ao&#10;IlIpgDUkifRRAi8L/n9FeQUAAP//AwBQSwECLQAUAAYACAAAACEAtoM4kv4AAADhAQAAEwAAAAAA&#10;AAAAAAAAAAAAAAAAW0NvbnRlbnRfVHlwZXNdLnhtbFBLAQItABQABgAIAAAAIQA4/SH/1gAAAJQB&#10;AAALAAAAAAAAAAAAAAAAAC8BAABfcmVscy8ucmVsc1BLAQItABQABgAIAAAAIQClednZlQEAABoD&#10;AAAOAAAAAAAAAAAAAAAAAC4CAABkcnMvZTJvRG9jLnhtbFBLAQItABQABgAIAAAAIQB8mAhL4QAA&#10;AA0BAAAPAAAAAAAAAAAAAAAAAO8DAABkcnMvZG93bnJldi54bWxQSwUGAAAAAAQABADzAAAA/QQA&#10;AAAA&#10;" filled="f" stroked="f">
              <v:textbox inset="0,0,0,0">
                <w:txbxContent>
                  <w:p w14:paraId="6F978FFA" w14:textId="77777777" w:rsidR="0058704A" w:rsidRDefault="0058704A">
                    <w:pPr>
                      <w:pStyle w:val="af4"/>
                      <w:spacing w:line="280" w:lineRule="exact"/>
                      <w:ind w:left="20"/>
                    </w:pPr>
                    <w:r>
                      <w:t>-</w:t>
                    </w:r>
                    <w:r>
                      <w:rPr>
                        <w:spacing w:val="21"/>
                      </w:rPr>
                      <w:t xml:space="preserve"> </w:t>
                    </w:r>
                    <w:r>
                      <w:fldChar w:fldCharType="begin"/>
                    </w:r>
                    <w:r>
                      <w:instrText xml:space="preserve"> PAGE </w:instrText>
                    </w:r>
                    <w:r>
                      <w:fldChar w:fldCharType="separate"/>
                    </w:r>
                    <w:r>
                      <w:t>1</w:t>
                    </w:r>
                    <w:r>
                      <w:fldChar w:fldCharType="end"/>
                    </w:r>
                    <w:r>
                      <w:rPr>
                        <w:spacing w:val="24"/>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FB7A" w14:textId="77777777" w:rsidR="004971A1" w:rsidRDefault="004971A1" w:rsidP="00346823">
      <w:r>
        <w:separator/>
      </w:r>
    </w:p>
  </w:footnote>
  <w:footnote w:type="continuationSeparator" w:id="0">
    <w:p w14:paraId="0AF4119C" w14:textId="77777777" w:rsidR="004971A1" w:rsidRDefault="004971A1" w:rsidP="00346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E3739"/>
    <w:multiLevelType w:val="multilevel"/>
    <w:tmpl w:val="C90E9782"/>
    <w:lvl w:ilvl="0">
      <w:start w:val="9"/>
      <w:numFmt w:val="decimalFullWidth"/>
      <w:suff w:val="space"/>
      <w:lvlText w:val="第%1条"/>
      <w:lvlJc w:val="left"/>
      <w:pPr>
        <w:ind w:left="420" w:hanging="420"/>
      </w:pPr>
      <w:rPr>
        <w:rFonts w:hint="eastAsia"/>
      </w:rPr>
    </w:lvl>
    <w:lvl w:ilvl="1">
      <w:start w:val="2"/>
      <w:numFmt w:val="decimalFullWidth"/>
      <w:suff w:val="space"/>
      <w:lvlText w:val="%2"/>
      <w:lvlJc w:val="left"/>
      <w:pPr>
        <w:ind w:left="840" w:hanging="420"/>
      </w:pPr>
      <w:rPr>
        <w:rFonts w:hint="eastAsia"/>
      </w:rPr>
    </w:lvl>
    <w:lvl w:ilvl="2">
      <w:start w:val="1"/>
      <w:numFmt w:val="ideographDigital"/>
      <w:suff w:val="space"/>
      <w:lvlText w:val="%3"/>
      <w:lvlJc w:val="left"/>
      <w:pPr>
        <w:ind w:left="1260" w:hanging="420"/>
      </w:pPr>
      <w:rPr>
        <w:rFonts w:hint="eastAsia"/>
      </w:rPr>
    </w:lvl>
    <w:lvl w:ilvl="3">
      <w:start w:val="1"/>
      <w:numFmt w:val="decimalFullWidth"/>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204173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02844"/>
    <w:rsid w:val="000032B9"/>
    <w:rsid w:val="00003502"/>
    <w:rsid w:val="00003D75"/>
    <w:rsid w:val="000117E4"/>
    <w:rsid w:val="00012F8B"/>
    <w:rsid w:val="0001324D"/>
    <w:rsid w:val="00013A5E"/>
    <w:rsid w:val="00023B41"/>
    <w:rsid w:val="00023EDA"/>
    <w:rsid w:val="000269E6"/>
    <w:rsid w:val="00040083"/>
    <w:rsid w:val="00042798"/>
    <w:rsid w:val="00042F72"/>
    <w:rsid w:val="0005062B"/>
    <w:rsid w:val="00054DDB"/>
    <w:rsid w:val="00057E43"/>
    <w:rsid w:val="00064EBC"/>
    <w:rsid w:val="00065542"/>
    <w:rsid w:val="000658C9"/>
    <w:rsid w:val="00066ACC"/>
    <w:rsid w:val="000873E2"/>
    <w:rsid w:val="00087A96"/>
    <w:rsid w:val="0009284F"/>
    <w:rsid w:val="00092F7F"/>
    <w:rsid w:val="0009527E"/>
    <w:rsid w:val="000958DF"/>
    <w:rsid w:val="000A215E"/>
    <w:rsid w:val="000A492F"/>
    <w:rsid w:val="000B2071"/>
    <w:rsid w:val="000B4438"/>
    <w:rsid w:val="000C1628"/>
    <w:rsid w:val="000D06A6"/>
    <w:rsid w:val="000D1F31"/>
    <w:rsid w:val="000D2752"/>
    <w:rsid w:val="000D72B9"/>
    <w:rsid w:val="000D7A9E"/>
    <w:rsid w:val="000E34D3"/>
    <w:rsid w:val="000F2EA3"/>
    <w:rsid w:val="000F741D"/>
    <w:rsid w:val="001013BA"/>
    <w:rsid w:val="0010592D"/>
    <w:rsid w:val="00110468"/>
    <w:rsid w:val="0012570F"/>
    <w:rsid w:val="00127798"/>
    <w:rsid w:val="0013649A"/>
    <w:rsid w:val="00145451"/>
    <w:rsid w:val="0015392B"/>
    <w:rsid w:val="00156B24"/>
    <w:rsid w:val="00162334"/>
    <w:rsid w:val="00170464"/>
    <w:rsid w:val="0017617A"/>
    <w:rsid w:val="001A1BE1"/>
    <w:rsid w:val="001B1855"/>
    <w:rsid w:val="001B2526"/>
    <w:rsid w:val="001B3C6F"/>
    <w:rsid w:val="001B4303"/>
    <w:rsid w:val="001B6523"/>
    <w:rsid w:val="001C0D58"/>
    <w:rsid w:val="001C1638"/>
    <w:rsid w:val="001C687E"/>
    <w:rsid w:val="001C7A26"/>
    <w:rsid w:val="001C7C0E"/>
    <w:rsid w:val="001D1469"/>
    <w:rsid w:val="001D4AAF"/>
    <w:rsid w:val="001E3678"/>
    <w:rsid w:val="001F72A4"/>
    <w:rsid w:val="0020148F"/>
    <w:rsid w:val="00201B75"/>
    <w:rsid w:val="00205637"/>
    <w:rsid w:val="00205894"/>
    <w:rsid w:val="0021275D"/>
    <w:rsid w:val="002157B1"/>
    <w:rsid w:val="00216C31"/>
    <w:rsid w:val="0022716E"/>
    <w:rsid w:val="002460D8"/>
    <w:rsid w:val="002707E2"/>
    <w:rsid w:val="00275FEE"/>
    <w:rsid w:val="00277B90"/>
    <w:rsid w:val="00281937"/>
    <w:rsid w:val="002820F1"/>
    <w:rsid w:val="002830F7"/>
    <w:rsid w:val="00286DC7"/>
    <w:rsid w:val="00287983"/>
    <w:rsid w:val="002937BB"/>
    <w:rsid w:val="00296CF8"/>
    <w:rsid w:val="002A6FD9"/>
    <w:rsid w:val="002B0299"/>
    <w:rsid w:val="002B0634"/>
    <w:rsid w:val="002B2B00"/>
    <w:rsid w:val="002B4322"/>
    <w:rsid w:val="002C44AF"/>
    <w:rsid w:val="002C52E6"/>
    <w:rsid w:val="002C6490"/>
    <w:rsid w:val="002D19C6"/>
    <w:rsid w:val="002D20D5"/>
    <w:rsid w:val="002F4D8C"/>
    <w:rsid w:val="00304819"/>
    <w:rsid w:val="00305B03"/>
    <w:rsid w:val="00325ADF"/>
    <w:rsid w:val="00331C4B"/>
    <w:rsid w:val="00346823"/>
    <w:rsid w:val="00351E53"/>
    <w:rsid w:val="00354613"/>
    <w:rsid w:val="003612CE"/>
    <w:rsid w:val="00364C6A"/>
    <w:rsid w:val="00371B7F"/>
    <w:rsid w:val="00373687"/>
    <w:rsid w:val="0037633C"/>
    <w:rsid w:val="00382753"/>
    <w:rsid w:val="00386A6C"/>
    <w:rsid w:val="003876E8"/>
    <w:rsid w:val="00393648"/>
    <w:rsid w:val="00395476"/>
    <w:rsid w:val="003963A1"/>
    <w:rsid w:val="003A0A6A"/>
    <w:rsid w:val="003A786B"/>
    <w:rsid w:val="003B5EC9"/>
    <w:rsid w:val="003C02EE"/>
    <w:rsid w:val="003D07F0"/>
    <w:rsid w:val="003D0A93"/>
    <w:rsid w:val="003E15A5"/>
    <w:rsid w:val="003F35FA"/>
    <w:rsid w:val="003F41AF"/>
    <w:rsid w:val="003F4EE2"/>
    <w:rsid w:val="00402C47"/>
    <w:rsid w:val="004075CC"/>
    <w:rsid w:val="00412767"/>
    <w:rsid w:val="0042051D"/>
    <w:rsid w:val="00434BF6"/>
    <w:rsid w:val="004366D0"/>
    <w:rsid w:val="00442E45"/>
    <w:rsid w:val="004512D7"/>
    <w:rsid w:val="00451926"/>
    <w:rsid w:val="0046382E"/>
    <w:rsid w:val="00474A15"/>
    <w:rsid w:val="00480347"/>
    <w:rsid w:val="0048771B"/>
    <w:rsid w:val="004971A1"/>
    <w:rsid w:val="004A19DF"/>
    <w:rsid w:val="004A407B"/>
    <w:rsid w:val="004A500C"/>
    <w:rsid w:val="004B5E57"/>
    <w:rsid w:val="004B6B06"/>
    <w:rsid w:val="004C1602"/>
    <w:rsid w:val="004D76B8"/>
    <w:rsid w:val="004D7AC2"/>
    <w:rsid w:val="004E4A00"/>
    <w:rsid w:val="00506F55"/>
    <w:rsid w:val="00511A1A"/>
    <w:rsid w:val="005140E2"/>
    <w:rsid w:val="00521901"/>
    <w:rsid w:val="00526682"/>
    <w:rsid w:val="00527096"/>
    <w:rsid w:val="00535017"/>
    <w:rsid w:val="005350B8"/>
    <w:rsid w:val="00537998"/>
    <w:rsid w:val="005470AB"/>
    <w:rsid w:val="00553F61"/>
    <w:rsid w:val="005575A2"/>
    <w:rsid w:val="00561E4A"/>
    <w:rsid w:val="00561EFF"/>
    <w:rsid w:val="005648C9"/>
    <w:rsid w:val="00573B9F"/>
    <w:rsid w:val="00580F42"/>
    <w:rsid w:val="0058704A"/>
    <w:rsid w:val="005917CC"/>
    <w:rsid w:val="005C41F6"/>
    <w:rsid w:val="005E527F"/>
    <w:rsid w:val="005E5A6C"/>
    <w:rsid w:val="005E70A2"/>
    <w:rsid w:val="005E724E"/>
    <w:rsid w:val="005F3012"/>
    <w:rsid w:val="005F5F1F"/>
    <w:rsid w:val="006052DA"/>
    <w:rsid w:val="00611ABB"/>
    <w:rsid w:val="006162D9"/>
    <w:rsid w:val="00640542"/>
    <w:rsid w:val="00643082"/>
    <w:rsid w:val="00646895"/>
    <w:rsid w:val="00662D34"/>
    <w:rsid w:val="00673A4B"/>
    <w:rsid w:val="006753E7"/>
    <w:rsid w:val="00675FBF"/>
    <w:rsid w:val="00676B15"/>
    <w:rsid w:val="00681C55"/>
    <w:rsid w:val="00686CBF"/>
    <w:rsid w:val="00686FC1"/>
    <w:rsid w:val="00687533"/>
    <w:rsid w:val="006925D0"/>
    <w:rsid w:val="006950A4"/>
    <w:rsid w:val="00696FC6"/>
    <w:rsid w:val="006A5406"/>
    <w:rsid w:val="006B6458"/>
    <w:rsid w:val="006B7757"/>
    <w:rsid w:val="006C2325"/>
    <w:rsid w:val="006D0B21"/>
    <w:rsid w:val="006D4AAF"/>
    <w:rsid w:val="006E2A1A"/>
    <w:rsid w:val="006E5791"/>
    <w:rsid w:val="006E6981"/>
    <w:rsid w:val="006F3B1F"/>
    <w:rsid w:val="007017A9"/>
    <w:rsid w:val="0071392D"/>
    <w:rsid w:val="00721757"/>
    <w:rsid w:val="0072589C"/>
    <w:rsid w:val="007325B5"/>
    <w:rsid w:val="007335A9"/>
    <w:rsid w:val="00733681"/>
    <w:rsid w:val="007338AD"/>
    <w:rsid w:val="00734FEB"/>
    <w:rsid w:val="0073718E"/>
    <w:rsid w:val="00743504"/>
    <w:rsid w:val="007573EB"/>
    <w:rsid w:val="00784D1F"/>
    <w:rsid w:val="00790101"/>
    <w:rsid w:val="007B3B51"/>
    <w:rsid w:val="007C136D"/>
    <w:rsid w:val="007C5377"/>
    <w:rsid w:val="007C68E5"/>
    <w:rsid w:val="007D00EA"/>
    <w:rsid w:val="007D5ED0"/>
    <w:rsid w:val="007D7E2F"/>
    <w:rsid w:val="007F276C"/>
    <w:rsid w:val="007F633F"/>
    <w:rsid w:val="00801567"/>
    <w:rsid w:val="008049D5"/>
    <w:rsid w:val="008060DB"/>
    <w:rsid w:val="00815D0F"/>
    <w:rsid w:val="00823F84"/>
    <w:rsid w:val="008241E9"/>
    <w:rsid w:val="008261A3"/>
    <w:rsid w:val="00850061"/>
    <w:rsid w:val="0086019D"/>
    <w:rsid w:val="00865222"/>
    <w:rsid w:val="00874A49"/>
    <w:rsid w:val="008804EB"/>
    <w:rsid w:val="00883771"/>
    <w:rsid w:val="008905AC"/>
    <w:rsid w:val="00892414"/>
    <w:rsid w:val="00895B67"/>
    <w:rsid w:val="008B00AE"/>
    <w:rsid w:val="008B1DB1"/>
    <w:rsid w:val="008B475B"/>
    <w:rsid w:val="008B631B"/>
    <w:rsid w:val="008C1BFE"/>
    <w:rsid w:val="008C67E6"/>
    <w:rsid w:val="008D4221"/>
    <w:rsid w:val="008E5467"/>
    <w:rsid w:val="008E6439"/>
    <w:rsid w:val="00906EC0"/>
    <w:rsid w:val="009073DA"/>
    <w:rsid w:val="0091351F"/>
    <w:rsid w:val="0091527D"/>
    <w:rsid w:val="0092410C"/>
    <w:rsid w:val="00956A8A"/>
    <w:rsid w:val="009603C2"/>
    <w:rsid w:val="00964E5F"/>
    <w:rsid w:val="00974AC9"/>
    <w:rsid w:val="00986FB1"/>
    <w:rsid w:val="00987F04"/>
    <w:rsid w:val="0099168A"/>
    <w:rsid w:val="0099244C"/>
    <w:rsid w:val="00993E7A"/>
    <w:rsid w:val="009A6BF4"/>
    <w:rsid w:val="009B0321"/>
    <w:rsid w:val="009C2455"/>
    <w:rsid w:val="009D2F82"/>
    <w:rsid w:val="009D58B0"/>
    <w:rsid w:val="009E0FD5"/>
    <w:rsid w:val="009F21F9"/>
    <w:rsid w:val="009F38A2"/>
    <w:rsid w:val="009F598D"/>
    <w:rsid w:val="009F7890"/>
    <w:rsid w:val="00A02A4F"/>
    <w:rsid w:val="00A12FEA"/>
    <w:rsid w:val="00A151F9"/>
    <w:rsid w:val="00A178D1"/>
    <w:rsid w:val="00A224F8"/>
    <w:rsid w:val="00A22BC1"/>
    <w:rsid w:val="00A26BF0"/>
    <w:rsid w:val="00A328BF"/>
    <w:rsid w:val="00A50417"/>
    <w:rsid w:val="00A60C4C"/>
    <w:rsid w:val="00A61518"/>
    <w:rsid w:val="00A656D4"/>
    <w:rsid w:val="00A67051"/>
    <w:rsid w:val="00A67774"/>
    <w:rsid w:val="00A702E3"/>
    <w:rsid w:val="00A7142E"/>
    <w:rsid w:val="00A73487"/>
    <w:rsid w:val="00A8204A"/>
    <w:rsid w:val="00A90470"/>
    <w:rsid w:val="00A941E6"/>
    <w:rsid w:val="00A97FB4"/>
    <w:rsid w:val="00AA3141"/>
    <w:rsid w:val="00AA526C"/>
    <w:rsid w:val="00AB2BE7"/>
    <w:rsid w:val="00AB3C36"/>
    <w:rsid w:val="00AB65CD"/>
    <w:rsid w:val="00AD38BA"/>
    <w:rsid w:val="00AE17E2"/>
    <w:rsid w:val="00AE6F70"/>
    <w:rsid w:val="00AE73A5"/>
    <w:rsid w:val="00AE7E19"/>
    <w:rsid w:val="00AF1449"/>
    <w:rsid w:val="00B0500F"/>
    <w:rsid w:val="00B127C3"/>
    <w:rsid w:val="00B146F8"/>
    <w:rsid w:val="00B30617"/>
    <w:rsid w:val="00B423B5"/>
    <w:rsid w:val="00B60CD3"/>
    <w:rsid w:val="00B726D6"/>
    <w:rsid w:val="00B76A96"/>
    <w:rsid w:val="00B86CDF"/>
    <w:rsid w:val="00B90CB1"/>
    <w:rsid w:val="00B926D5"/>
    <w:rsid w:val="00BA0260"/>
    <w:rsid w:val="00BA3BC3"/>
    <w:rsid w:val="00BA4B51"/>
    <w:rsid w:val="00BC5DFD"/>
    <w:rsid w:val="00BD31EA"/>
    <w:rsid w:val="00BD34AE"/>
    <w:rsid w:val="00BE1786"/>
    <w:rsid w:val="00BE275E"/>
    <w:rsid w:val="00BF7A88"/>
    <w:rsid w:val="00C0102F"/>
    <w:rsid w:val="00C01E28"/>
    <w:rsid w:val="00C12674"/>
    <w:rsid w:val="00C24233"/>
    <w:rsid w:val="00C30B43"/>
    <w:rsid w:val="00C35C2A"/>
    <w:rsid w:val="00C37403"/>
    <w:rsid w:val="00C44C3D"/>
    <w:rsid w:val="00C4649A"/>
    <w:rsid w:val="00C50B4C"/>
    <w:rsid w:val="00C539EB"/>
    <w:rsid w:val="00C56555"/>
    <w:rsid w:val="00C72CCC"/>
    <w:rsid w:val="00C741D8"/>
    <w:rsid w:val="00C74248"/>
    <w:rsid w:val="00C75EDD"/>
    <w:rsid w:val="00C80AFF"/>
    <w:rsid w:val="00C847AE"/>
    <w:rsid w:val="00C9296F"/>
    <w:rsid w:val="00C93315"/>
    <w:rsid w:val="00C94C51"/>
    <w:rsid w:val="00C95E6D"/>
    <w:rsid w:val="00CA5F6A"/>
    <w:rsid w:val="00CA6C60"/>
    <w:rsid w:val="00CA7F2E"/>
    <w:rsid w:val="00CB21EF"/>
    <w:rsid w:val="00CB6839"/>
    <w:rsid w:val="00CB6B87"/>
    <w:rsid w:val="00CC3F3C"/>
    <w:rsid w:val="00CD3132"/>
    <w:rsid w:val="00CF46F5"/>
    <w:rsid w:val="00CF639E"/>
    <w:rsid w:val="00D03B49"/>
    <w:rsid w:val="00D07169"/>
    <w:rsid w:val="00D1480C"/>
    <w:rsid w:val="00D165F6"/>
    <w:rsid w:val="00D214FE"/>
    <w:rsid w:val="00D2558D"/>
    <w:rsid w:val="00D25798"/>
    <w:rsid w:val="00D30F2D"/>
    <w:rsid w:val="00D32011"/>
    <w:rsid w:val="00D41776"/>
    <w:rsid w:val="00D428BA"/>
    <w:rsid w:val="00D46351"/>
    <w:rsid w:val="00D55E03"/>
    <w:rsid w:val="00D60DF4"/>
    <w:rsid w:val="00D75D99"/>
    <w:rsid w:val="00D84871"/>
    <w:rsid w:val="00D84918"/>
    <w:rsid w:val="00D84AB6"/>
    <w:rsid w:val="00D90ACF"/>
    <w:rsid w:val="00D93FB9"/>
    <w:rsid w:val="00DA557B"/>
    <w:rsid w:val="00DB4738"/>
    <w:rsid w:val="00DB6FF0"/>
    <w:rsid w:val="00DC5C79"/>
    <w:rsid w:val="00DD2A20"/>
    <w:rsid w:val="00DD7911"/>
    <w:rsid w:val="00DE1A74"/>
    <w:rsid w:val="00DE2309"/>
    <w:rsid w:val="00DE2A4A"/>
    <w:rsid w:val="00DF03DD"/>
    <w:rsid w:val="00DF5BE5"/>
    <w:rsid w:val="00DF74D3"/>
    <w:rsid w:val="00E129E3"/>
    <w:rsid w:val="00E12BE5"/>
    <w:rsid w:val="00E14367"/>
    <w:rsid w:val="00E2457E"/>
    <w:rsid w:val="00E3480C"/>
    <w:rsid w:val="00E46EAC"/>
    <w:rsid w:val="00E46FF6"/>
    <w:rsid w:val="00E54F72"/>
    <w:rsid w:val="00E571CF"/>
    <w:rsid w:val="00E73E69"/>
    <w:rsid w:val="00E90441"/>
    <w:rsid w:val="00E93112"/>
    <w:rsid w:val="00E955BB"/>
    <w:rsid w:val="00E963CD"/>
    <w:rsid w:val="00EA374E"/>
    <w:rsid w:val="00EA5546"/>
    <w:rsid w:val="00EA71A6"/>
    <w:rsid w:val="00EA7D56"/>
    <w:rsid w:val="00EB521C"/>
    <w:rsid w:val="00EB7FF5"/>
    <w:rsid w:val="00EE1264"/>
    <w:rsid w:val="00EE4AC4"/>
    <w:rsid w:val="00EE778D"/>
    <w:rsid w:val="00EF35E0"/>
    <w:rsid w:val="00EF42AA"/>
    <w:rsid w:val="00F053A8"/>
    <w:rsid w:val="00F14DB1"/>
    <w:rsid w:val="00F17F00"/>
    <w:rsid w:val="00F2132C"/>
    <w:rsid w:val="00F227D4"/>
    <w:rsid w:val="00F2313D"/>
    <w:rsid w:val="00F2331C"/>
    <w:rsid w:val="00F32111"/>
    <w:rsid w:val="00F3412B"/>
    <w:rsid w:val="00F35DDC"/>
    <w:rsid w:val="00F40397"/>
    <w:rsid w:val="00F50E77"/>
    <w:rsid w:val="00F53E0D"/>
    <w:rsid w:val="00F56964"/>
    <w:rsid w:val="00F7086F"/>
    <w:rsid w:val="00F72B0E"/>
    <w:rsid w:val="00F82922"/>
    <w:rsid w:val="00F8571C"/>
    <w:rsid w:val="00F95970"/>
    <w:rsid w:val="00F97647"/>
    <w:rsid w:val="00FA2929"/>
    <w:rsid w:val="00FA58E4"/>
    <w:rsid w:val="00FB2CC4"/>
    <w:rsid w:val="00FB71B2"/>
    <w:rsid w:val="00FC1466"/>
    <w:rsid w:val="00FC72C4"/>
    <w:rsid w:val="00FD17DF"/>
    <w:rsid w:val="00FD4257"/>
    <w:rsid w:val="00FD5DBF"/>
    <w:rsid w:val="00FD71CD"/>
    <w:rsid w:val="00FE1699"/>
    <w:rsid w:val="00FE572C"/>
    <w:rsid w:val="00FF08E7"/>
    <w:rsid w:val="00FF2622"/>
    <w:rsid w:val="00FF3943"/>
    <w:rsid w:val="00FF45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1AF8EF"/>
  <w15:chartTrackingRefBased/>
  <w15:docId w15:val="{25AFEFC6-8959-4F97-B023-D6D68FCE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5917CC"/>
  </w:style>
  <w:style w:type="character" w:styleId="ab">
    <w:name w:val="annotation reference"/>
    <w:basedOn w:val="a0"/>
    <w:uiPriority w:val="99"/>
    <w:semiHidden/>
    <w:unhideWhenUsed/>
    <w:rsid w:val="00675FBF"/>
    <w:rPr>
      <w:sz w:val="18"/>
      <w:szCs w:val="18"/>
    </w:rPr>
  </w:style>
  <w:style w:type="paragraph" w:styleId="ac">
    <w:name w:val="annotation text"/>
    <w:basedOn w:val="a"/>
    <w:link w:val="ad"/>
    <w:uiPriority w:val="99"/>
    <w:unhideWhenUsed/>
    <w:rsid w:val="00675FBF"/>
    <w:pPr>
      <w:jc w:val="left"/>
    </w:pPr>
  </w:style>
  <w:style w:type="character" w:customStyle="1" w:styleId="ad">
    <w:name w:val="コメント文字列 (文字)"/>
    <w:basedOn w:val="a0"/>
    <w:link w:val="ac"/>
    <w:uiPriority w:val="99"/>
    <w:rsid w:val="00675FBF"/>
  </w:style>
  <w:style w:type="paragraph" w:styleId="ae">
    <w:name w:val="annotation subject"/>
    <w:basedOn w:val="ac"/>
    <w:next w:val="ac"/>
    <w:link w:val="af"/>
    <w:uiPriority w:val="99"/>
    <w:semiHidden/>
    <w:unhideWhenUsed/>
    <w:rsid w:val="00675FBF"/>
    <w:rPr>
      <w:b/>
      <w:bCs/>
    </w:rPr>
  </w:style>
  <w:style w:type="character" w:customStyle="1" w:styleId="af">
    <w:name w:val="コメント内容 (文字)"/>
    <w:basedOn w:val="ad"/>
    <w:link w:val="ae"/>
    <w:uiPriority w:val="99"/>
    <w:semiHidden/>
    <w:rsid w:val="00675FBF"/>
    <w:rPr>
      <w:b/>
      <w:bCs/>
    </w:rPr>
  </w:style>
  <w:style w:type="paragraph" w:styleId="af0">
    <w:name w:val="Note Heading"/>
    <w:basedOn w:val="a"/>
    <w:next w:val="a"/>
    <w:link w:val="af1"/>
    <w:uiPriority w:val="99"/>
    <w:unhideWhenUsed/>
    <w:rsid w:val="002830F7"/>
    <w:pPr>
      <w:jc w:val="center"/>
    </w:pPr>
    <w:rPr>
      <w:rFonts w:asciiTheme="minorEastAsia" w:eastAsiaTheme="minorEastAsia" w:hAnsiTheme="minorEastAsia"/>
    </w:rPr>
  </w:style>
  <w:style w:type="character" w:customStyle="1" w:styleId="af1">
    <w:name w:val="記 (文字)"/>
    <w:basedOn w:val="a0"/>
    <w:link w:val="af0"/>
    <w:uiPriority w:val="99"/>
    <w:rsid w:val="002830F7"/>
    <w:rPr>
      <w:rFonts w:asciiTheme="minorEastAsia" w:eastAsiaTheme="minorEastAsia" w:hAnsiTheme="minorEastAsia"/>
    </w:rPr>
  </w:style>
  <w:style w:type="paragraph" w:styleId="af2">
    <w:name w:val="Closing"/>
    <w:basedOn w:val="a"/>
    <w:link w:val="af3"/>
    <w:uiPriority w:val="99"/>
    <w:unhideWhenUsed/>
    <w:rsid w:val="002830F7"/>
    <w:pPr>
      <w:jc w:val="right"/>
    </w:pPr>
    <w:rPr>
      <w:rFonts w:asciiTheme="minorEastAsia" w:eastAsiaTheme="minorEastAsia" w:hAnsiTheme="minorEastAsia"/>
    </w:rPr>
  </w:style>
  <w:style w:type="character" w:customStyle="1" w:styleId="af3">
    <w:name w:val="結語 (文字)"/>
    <w:basedOn w:val="a0"/>
    <w:link w:val="af2"/>
    <w:uiPriority w:val="99"/>
    <w:rsid w:val="002830F7"/>
    <w:rPr>
      <w:rFonts w:asciiTheme="minorEastAsia" w:eastAsiaTheme="minorEastAsia" w:hAnsiTheme="minorEastAsia"/>
    </w:rPr>
  </w:style>
  <w:style w:type="paragraph" w:styleId="af4">
    <w:name w:val="Body Text"/>
    <w:basedOn w:val="a"/>
    <w:link w:val="af5"/>
    <w:uiPriority w:val="1"/>
    <w:qFormat/>
    <w:rsid w:val="0058704A"/>
    <w:pPr>
      <w:autoSpaceDE w:val="0"/>
      <w:autoSpaceDN w:val="0"/>
      <w:ind w:left="661"/>
      <w:jc w:val="left"/>
    </w:pPr>
    <w:rPr>
      <w:rFonts w:ascii="HG教科書体" w:eastAsia="HG教科書体" w:hAnsi="HG教科書体" w:cs="HG教科書体"/>
      <w:kern w:val="0"/>
      <w:szCs w:val="24"/>
    </w:rPr>
  </w:style>
  <w:style w:type="character" w:customStyle="1" w:styleId="af5">
    <w:name w:val="本文 (文字)"/>
    <w:basedOn w:val="a0"/>
    <w:link w:val="af4"/>
    <w:uiPriority w:val="1"/>
    <w:rsid w:val="0058704A"/>
    <w:rPr>
      <w:rFonts w:ascii="HG教科書体" w:eastAsia="HG教科書体" w:hAnsi="HG教科書体" w:cs="HG教科書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e09e67-d7cc-4e47-828f-5f2cf354dd97" xsi:nil="true"/>
    <lcf76f155ced4ddcb4097134ff3c332f xmlns="6d38e908-209b-4296-b5c9-f1ca552e0a03">
      <Terms xmlns="http://schemas.microsoft.com/office/infopath/2007/PartnerControls"/>
    </lcf76f155ced4ddcb4097134ff3c332f>
    <_x4f5c__x6210__x65e5__x6642_ xmlns="6d38e908-209b-4296-b5c9-f1ca552e0a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9A7B75DD3FB6D4A9480CD339017A499" ma:contentTypeVersion="16" ma:contentTypeDescription="新しいドキュメントを作成します。" ma:contentTypeScope="" ma:versionID="14c4d43cae5f52afcc50b2ca6d3de0a9">
  <xsd:schema xmlns:xsd="http://www.w3.org/2001/XMLSchema" xmlns:xs="http://www.w3.org/2001/XMLSchema" xmlns:p="http://schemas.microsoft.com/office/2006/metadata/properties" xmlns:ns2="6d38e908-209b-4296-b5c9-f1ca552e0a03" xmlns:ns3="e3e09e67-d7cc-4e47-828f-5f2cf354dd97" targetNamespace="http://schemas.microsoft.com/office/2006/metadata/properties" ma:root="true" ma:fieldsID="dd808ef0c01d3ccd0c9d87c90e617545" ns2:_="" ns3:_="">
    <xsd:import namespace="6d38e908-209b-4296-b5c9-f1ca552e0a03"/>
    <xsd:import namespace="e3e09e67-d7cc-4e47-828f-5f2cf354dd97"/>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38e908-209b-4296-b5c9-f1ca552e0a03"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09e67-d7cc-4e47-828f-5f2cf354dd97"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7f0365cc-d21f-426e-8260-a497d9e1789d}" ma:internalName="TaxCatchAll" ma:showField="CatchAllData" ma:web="e3e09e67-d7cc-4e47-828f-5f2cf354d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76ADB3-8C73-4798-A1FD-1AA8217F28B3}">
  <ds:schemaRefs>
    <ds:schemaRef ds:uri="http://schemas.microsoft.com/office/2006/metadata/properties"/>
    <ds:schemaRef ds:uri="http://schemas.microsoft.com/office/infopath/2007/PartnerControls"/>
    <ds:schemaRef ds:uri="85ec59af-1a16-40a0-b163-384e34c79a5c"/>
    <ds:schemaRef ds:uri="769ea3e7-d920-4d89-a6c1-72a866cbf826"/>
  </ds:schemaRefs>
</ds:datastoreItem>
</file>

<file path=customXml/itemProps2.xml><?xml version="1.0" encoding="utf-8"?>
<ds:datastoreItem xmlns:ds="http://schemas.openxmlformats.org/officeDocument/2006/customXml" ds:itemID="{59951C9C-9125-4858-A49C-4099F08CE667}"/>
</file>

<file path=customXml/itemProps3.xml><?xml version="1.0" encoding="utf-8"?>
<ds:datastoreItem xmlns:ds="http://schemas.openxmlformats.org/officeDocument/2006/customXml" ds:itemID="{666B8CCB-3B98-4A23-86F0-988AA491B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2</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桑津　正輝</dc:creator>
  <cp:keywords/>
  <dc:description/>
  <cp:lastModifiedBy>中村 昂平(NAKAMURA Kouhei)</cp:lastModifiedBy>
  <cp:revision>366</cp:revision>
  <cp:lastPrinted>2025-02-20T08:18:00Z</cp:lastPrinted>
  <dcterms:created xsi:type="dcterms:W3CDTF">2018-12-17T02:16:00Z</dcterms:created>
  <dcterms:modified xsi:type="dcterms:W3CDTF">2025-03-17T02:42:00Z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0x01010009A7B75DD3FB6D4A9480CD339017A499</vt:lpwstr>
  </property>
  <property fmtid="{D5CDD505-2E9C-101B-9397-08002B2CF9AE}" pid="3" name="MediaServiceImageTags">
    <vt:lpwstr/>
  </property>
</Properties>
</file>