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color w:val="auto"/>
        </w:rPr>
      </w:pPr>
      <w:r>
        <w:rPr>
          <w:rFonts w:hint="eastAsia"/>
          <w:color w:val="auto"/>
        </w:rPr>
        <w:t>第</w:t>
      </w:r>
      <w:r>
        <w:rPr>
          <w:rFonts w:hint="eastAsia"/>
          <w:color w:val="auto"/>
          <w:u w:val="none" w:color="auto"/>
        </w:rPr>
        <w:t>７</w:t>
      </w:r>
      <w:bookmarkStart w:id="0" w:name="_GoBack"/>
      <w:bookmarkEnd w:id="0"/>
      <w:r>
        <w:rPr>
          <w:rFonts w:hint="eastAsia"/>
          <w:color w:val="auto"/>
        </w:rPr>
        <w:t>号様式</w:t>
      </w:r>
    </w:p>
    <w:p>
      <w:pPr>
        <w:pStyle w:val="0"/>
        <w:jc w:val="both"/>
        <w:rPr>
          <w:rFonts w:hint="eastAsia"/>
          <w:color w:val="auto"/>
        </w:rPr>
      </w:pPr>
    </w:p>
    <w:p>
      <w:pPr>
        <w:pStyle w:val="0"/>
        <w:jc w:val="center"/>
        <w:rPr>
          <w:rFonts w:hint="eastAsia"/>
          <w:color w:val="auto"/>
        </w:rPr>
      </w:pPr>
      <w:r>
        <w:rPr>
          <w:rFonts w:hint="eastAsia"/>
          <w:color w:val="auto"/>
        </w:rPr>
        <w:t>流出防止装置付き燃料タンク等整備計画</w:t>
      </w:r>
    </w:p>
    <w:p>
      <w:pPr>
        <w:pStyle w:val="0"/>
        <w:jc w:val="left"/>
        <w:rPr>
          <w:rFonts w:hint="eastAsia"/>
          <w:color w:val="auto"/>
        </w:rPr>
      </w:pPr>
    </w:p>
    <w:p>
      <w:pPr>
        <w:pStyle w:val="0"/>
        <w:wordWrap w:val="0"/>
        <w:jc w:val="right"/>
        <w:rPr>
          <w:rFonts w:hint="eastAsia"/>
          <w:color w:val="auto"/>
        </w:rPr>
      </w:pPr>
      <w:r>
        <w:rPr>
          <w:rFonts w:hint="eastAsia"/>
          <w:color w:val="auto"/>
          <w:u w:val="single" w:color="auto"/>
        </w:rPr>
        <w:t>市町村名：　　　　　　　</w:t>
      </w:r>
    </w:p>
    <w:p>
      <w:pPr>
        <w:pStyle w:val="0"/>
        <w:jc w:val="left"/>
        <w:rPr>
          <w:rFonts w:hint="eastAsia"/>
          <w:color w:val="auto"/>
        </w:rPr>
      </w:pPr>
    </w:p>
    <w:p>
      <w:pPr>
        <w:pStyle w:val="0"/>
        <w:jc w:val="left"/>
        <w:rPr>
          <w:rFonts w:hint="eastAsia"/>
          <w:color w:val="auto"/>
        </w:rPr>
      </w:pPr>
      <w:r>
        <w:rPr>
          <w:rFonts w:hint="eastAsia"/>
          <w:color w:val="auto"/>
        </w:rPr>
        <w:t>１．流出防止装置付き燃料タンク整備の具体的方針</w:t>
      </w:r>
    </w:p>
    <w:tbl>
      <w:tblPr>
        <w:tblStyle w:val="19"/>
        <w:tblW w:w="0" w:type="auto"/>
        <w:jc w:val="left"/>
        <w:tblInd w:w="528" w:type="dxa"/>
        <w:tblLayout w:type="fixed"/>
        <w:tblLook w:firstRow="1" w:lastRow="0" w:firstColumn="1" w:lastColumn="0" w:noHBand="0" w:noVBand="1" w:val="04A0"/>
      </w:tblPr>
      <w:tblGrid>
        <w:gridCol w:w="9240"/>
      </w:tblGrid>
      <w:tr>
        <w:trPr>
          <w:trHeight w:val="2130" w:hRule="atLeast"/>
        </w:trPr>
        <w:tc>
          <w:tcPr>
            <w:tcW w:w="9240" w:type="dxa"/>
            <w:vAlign w:val="top"/>
          </w:tcPr>
          <w:p>
            <w:pPr>
              <w:pStyle w:val="0"/>
              <w:rPr>
                <w:rFonts w:hint="eastAsia"/>
                <w:i w:val="1"/>
                <w:color w:val="auto"/>
              </w:rPr>
            </w:pPr>
          </w:p>
        </w:tc>
      </w:tr>
    </w:tbl>
    <w:p>
      <w:pPr>
        <w:pStyle w:val="0"/>
        <w:jc w:val="left"/>
        <w:rPr>
          <w:rFonts w:hint="eastAsia"/>
          <w:color w:val="auto"/>
        </w:rPr>
      </w:pPr>
    </w:p>
    <w:p>
      <w:pPr>
        <w:pStyle w:val="0"/>
        <w:jc w:val="left"/>
        <w:rPr>
          <w:rFonts w:hint="eastAsia"/>
          <w:color w:val="auto"/>
        </w:rPr>
      </w:pPr>
    </w:p>
    <w:p>
      <w:pPr>
        <w:pStyle w:val="0"/>
        <w:jc w:val="left"/>
        <w:rPr>
          <w:rFonts w:hint="eastAsia"/>
          <w:color w:val="auto"/>
        </w:rPr>
      </w:pPr>
      <w:r>
        <w:rPr>
          <w:rFonts w:hint="eastAsia"/>
          <w:color w:val="auto"/>
        </w:rPr>
        <w:t>２．整備計画</w:t>
      </w:r>
    </w:p>
    <w:tbl>
      <w:tblPr>
        <w:tblStyle w:val="11"/>
        <w:tblpPr w:leftFromText="0" w:rightFromText="0" w:topFromText="0" w:bottomFromText="0" w:vertAnchor="text" w:horzAnchor="margin" w:tblpX="373" w:tblpY="86"/>
        <w:tblOverlap w:val="never"/>
        <w:tblW w:w="9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30"/>
        <w:gridCol w:w="931"/>
        <w:gridCol w:w="930"/>
        <w:gridCol w:w="930"/>
        <w:gridCol w:w="931"/>
        <w:gridCol w:w="930"/>
        <w:gridCol w:w="930"/>
        <w:gridCol w:w="930"/>
        <w:gridCol w:w="931"/>
        <w:gridCol w:w="930"/>
      </w:tblGrid>
      <w:tr>
        <w:trPr>
          <w:trHeight w:val="720" w:hRule="atLeast"/>
        </w:trPr>
        <w:tc>
          <w:tcPr>
            <w:tcW w:w="930" w:type="dxa"/>
            <w:vMerge w:val="restart"/>
            <w:tcBorders>
              <w:top w:val="single" w:color="000000" w:sz="12" w:space="0"/>
              <w:left w:val="single" w:color="000000" w:sz="12"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Fonts w:hint="default" w:ascii="ＭＳ 明朝" w:hAnsi="ＭＳ 明朝" w:eastAsia="ＭＳ 明朝"/>
                <w:b w:val="0"/>
                <w:i w:val="0"/>
                <w:smallCaps w:val="0"/>
                <w:color w:val="auto"/>
                <w:sz w:val="21"/>
                <w:u w:val="none" w:color="auto"/>
              </w:rPr>
              <w:t>年　度</w:t>
            </w:r>
          </w:p>
        </w:tc>
        <w:tc>
          <w:tcPr>
            <w:tcW w:w="930" w:type="dxa"/>
            <w:vMerge w:val="restart"/>
            <w:tcBorders>
              <w:top w:val="single" w:color="000000" w:sz="12" w:space="0"/>
              <w:left w:val="single" w:color="000000" w:sz="12" w:space="0"/>
              <w:bottom w:val="single" w:color="000000" w:sz="4" w:space="0"/>
              <w:right w:val="double" w:color="auto" w:sz="4" w:space="0"/>
              <w:tl2br w:val="nil"/>
              <w:tr2bl w:val="nil"/>
            </w:tcBorders>
            <w:tcMar>
              <w:top w:w="0" w:type="dxa"/>
              <w:left w:w="5" w:type="dxa"/>
              <w:bottom w:w="0" w:type="dxa"/>
              <w:right w:w="5" w:type="dxa"/>
            </w:tcMar>
            <w:vAlign w:val="center"/>
          </w:tcPr>
          <w:p>
            <w:pPr>
              <w:pStyle w:val="0"/>
              <w:jc w:val="center"/>
              <w:rPr>
                <w:rFonts w:hint="eastAsia"/>
                <w:color w:val="auto"/>
                <w:u w:val="none" w:color="auto"/>
              </w:rPr>
            </w:pPr>
            <w:r>
              <w:rPr>
                <w:rFonts w:hint="eastAsia"/>
                <w:color w:val="auto"/>
                <w:u w:val="none" w:color="auto"/>
              </w:rPr>
              <w:t>総タンク</w:t>
            </w:r>
          </w:p>
          <w:p>
            <w:pPr>
              <w:pStyle w:val="0"/>
              <w:jc w:val="center"/>
              <w:rPr>
                <w:rFonts w:hint="eastAsia"/>
                <w:color w:val="auto"/>
                <w:u w:val="none" w:color="auto"/>
              </w:rPr>
            </w:pPr>
            <w:r>
              <w:rPr>
                <w:rFonts w:hint="eastAsia"/>
                <w:color w:val="auto"/>
                <w:u w:val="none" w:color="auto"/>
              </w:rPr>
              <w:t>設置数</w:t>
            </w:r>
          </w:p>
        </w:tc>
        <w:tc>
          <w:tcPr>
            <w:tcW w:w="930" w:type="dxa"/>
            <w:vMerge w:val="restart"/>
            <w:tcBorders>
              <w:top w:val="single" w:color="000000" w:sz="12" w:space="0"/>
              <w:left w:val="double" w:color="auto" w:sz="4" w:space="0"/>
              <w:bottom w:val="single" w:color="000000" w:sz="4" w:space="0"/>
              <w:right w:val="double" w:color="auto"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整備</w:t>
            </w: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実績数</w:t>
            </w: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①</w:t>
            </w:r>
          </w:p>
        </w:tc>
        <w:tc>
          <w:tcPr>
            <w:tcW w:w="840" w:type="dxa"/>
            <w:vMerge w:val="restart"/>
            <w:tcBorders>
              <w:top w:val="single" w:color="000000" w:sz="12" w:space="0"/>
              <w:left w:val="double" w:color="auto"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申請年度</w:t>
            </w: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②</w:t>
            </w:r>
          </w:p>
        </w:tc>
        <w:tc>
          <w:tcPr>
            <w:tcW w:w="930" w:type="dxa"/>
            <w:gridSpan w:val="4"/>
            <w:tcBorders>
              <w:top w:val="single" w:color="000000" w:sz="12" w:space="0"/>
              <w:left w:val="single" w:color="000000" w:sz="4" w:space="0"/>
              <w:bottom w:val="single" w:color="auto" w:sz="4" w:space="0"/>
              <w:right w:val="single" w:color="000000" w:sz="4" w:space="0"/>
              <w:tl2br w:val="nil"/>
              <w:tr2bl w:val="nil"/>
            </w:tcBorders>
            <w:tcMar>
              <w:top w:w="0" w:type="dxa"/>
              <w:left w:w="5" w:type="dxa"/>
              <w:bottom w:w="0" w:type="dxa"/>
              <w:right w:w="5" w:type="dxa"/>
            </w:tcMar>
            <w:vAlign w:val="center"/>
          </w:tcPr>
          <w:p>
            <w:pPr>
              <w:pStyle w:val="0"/>
              <w:jc w:val="center"/>
              <w:rPr>
                <w:rFonts w:hint="eastAsia"/>
                <w:color w:val="auto"/>
                <w:u w:val="none" w:color="auto"/>
              </w:rPr>
            </w:pPr>
            <w:r>
              <w:rPr>
                <w:rFonts w:hint="eastAsia"/>
                <w:color w:val="auto"/>
                <w:u w:val="none" w:color="auto"/>
              </w:rPr>
              <w:t>申請年度からの経過年度</w:t>
            </w:r>
          </w:p>
        </w:tc>
        <w:tc>
          <w:tcPr>
            <w:tcW w:w="930" w:type="dxa"/>
            <w:vMerge w:val="restart"/>
            <w:tcBorders>
              <w:top w:val="single" w:color="000000" w:sz="12" w:space="0"/>
              <w:left w:val="single" w:color="000000" w:sz="4"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②～⑥</w:t>
            </w:r>
          </w:p>
          <w:p>
            <w:pPr>
              <w:pStyle w:val="0"/>
              <w:jc w:val="center"/>
              <w:rPr>
                <w:rFonts w:hint="default" w:ascii="ＭＳ 明朝" w:hAnsi="ＭＳ 明朝" w:eastAsia="ＭＳ 明朝"/>
                <w:b w:val="0"/>
                <w:i w:val="0"/>
                <w:smallCaps w:val="0"/>
                <w:color w:val="auto"/>
                <w:sz w:val="21"/>
                <w:u w:val="none" w:color="auto"/>
              </w:rPr>
            </w:pPr>
            <w:r>
              <w:rPr>
                <w:rFonts w:hint="default" w:ascii="ＭＳ 明朝" w:hAnsi="ＭＳ 明朝" w:eastAsia="ＭＳ 明朝"/>
                <w:b w:val="0"/>
                <w:i w:val="0"/>
                <w:smallCaps w:val="0"/>
                <w:color w:val="auto"/>
                <w:sz w:val="21"/>
                <w:u w:val="none" w:color="auto"/>
              </w:rPr>
              <w:t>合　計</w:t>
            </w:r>
          </w:p>
        </w:tc>
        <w:tc>
          <w:tcPr>
            <w:tcW w:w="930" w:type="dxa"/>
            <w:vMerge w:val="restart"/>
            <w:tcBorders>
              <w:top w:val="single" w:color="000000" w:sz="12" w:space="0"/>
              <w:left w:val="single" w:color="000000" w:sz="4"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jc w:val="center"/>
              <w:rPr>
                <w:rFonts w:hint="eastAsia"/>
                <w:color w:val="auto"/>
                <w:u w:val="none" w:color="auto"/>
              </w:rPr>
            </w:pPr>
            <w:r>
              <w:rPr>
                <w:rFonts w:hint="eastAsia"/>
                <w:color w:val="auto"/>
                <w:u w:val="none" w:color="auto"/>
              </w:rPr>
              <w:t>総整備数</w:t>
            </w:r>
          </w:p>
          <w:p>
            <w:pPr>
              <w:pStyle w:val="0"/>
              <w:jc w:val="center"/>
              <w:rPr>
                <w:rFonts w:hint="eastAsia"/>
                <w:color w:val="auto"/>
                <w:u w:val="none" w:color="auto"/>
              </w:rPr>
            </w:pPr>
            <w:r>
              <w:rPr>
                <w:rFonts w:hint="eastAsia"/>
                <w:color w:val="auto"/>
                <w:u w:val="none" w:color="auto"/>
              </w:rPr>
              <w:t>（①～⑥合計）</w:t>
            </w:r>
          </w:p>
        </w:tc>
      </w:tr>
      <w:tr>
        <w:trPr>
          <w:trHeight w:val="720" w:hRule="atLeast"/>
        </w:trPr>
        <w:tc>
          <w:tcPr>
            <w:tcW w:w="930" w:type="dxa"/>
            <w:vMerge w:val="continue"/>
            <w:tcBorders>
              <w:top w:val="single" w:color="000000" w:sz="12" w:space="0"/>
              <w:left w:val="single" w:color="000000" w:sz="12"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1"/>
                <w:u w:val="none" w:color="auto"/>
              </w:rPr>
            </w:pPr>
          </w:p>
        </w:tc>
        <w:tc>
          <w:tcPr>
            <w:tcW w:w="930" w:type="dxa"/>
            <w:vMerge w:val="continue"/>
            <w:tcBorders>
              <w:top w:val="single" w:color="000000" w:sz="12" w:space="0"/>
              <w:left w:val="single" w:color="000000" w:sz="12" w:space="0"/>
              <w:bottom w:val="single" w:color="000000" w:sz="4" w:space="0"/>
              <w:right w:val="double" w:color="auto" w:sz="4" w:space="0"/>
              <w:tl2br w:val="nil"/>
              <w:tr2bl w:val="nil"/>
            </w:tcBorders>
            <w:tcMar>
              <w:top w:w="0" w:type="dxa"/>
              <w:left w:w="5" w:type="dxa"/>
              <w:bottom w:w="0" w:type="dxa"/>
              <w:right w:w="5" w:type="dxa"/>
            </w:tcMar>
            <w:vAlign w:val="center"/>
          </w:tcPr>
          <w:p>
            <w:pPr>
              <w:pStyle w:val="0"/>
              <w:rPr>
                <w:rFonts w:hint="eastAsia"/>
                <w:color w:val="000000" w:themeColor="text1"/>
                <w:u w:val="none" w:color="auto"/>
              </w:rPr>
            </w:pPr>
          </w:p>
        </w:tc>
        <w:tc>
          <w:tcPr>
            <w:tcW w:w="930" w:type="dxa"/>
            <w:vMerge w:val="continue"/>
            <w:tcBorders>
              <w:top w:val="single" w:color="000000" w:sz="12" w:space="0"/>
              <w:left w:val="double" w:color="auto" w:sz="4" w:space="0"/>
              <w:bottom w:val="single" w:color="000000" w:sz="4" w:space="0"/>
              <w:right w:val="double" w:color="auto" w:sz="4"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1"/>
                <w:u w:val="none" w:color="auto"/>
              </w:rPr>
            </w:pPr>
          </w:p>
        </w:tc>
        <w:tc>
          <w:tcPr>
            <w:tcW w:w="840" w:type="dxa"/>
            <w:vMerge w:val="continue"/>
            <w:tcBorders>
              <w:top w:val="single" w:color="000000" w:sz="12" w:space="0"/>
              <w:left w:val="double" w:color="auto"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1"/>
                <w:u w:val="none" w:color="auto"/>
              </w:rPr>
            </w:pPr>
          </w:p>
        </w:tc>
        <w:tc>
          <w:tcPr>
            <w:tcW w:w="930" w:type="dxa"/>
            <w:tcBorders>
              <w:top w:val="single" w:color="auto"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１年度</w:t>
            </w: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③</w:t>
            </w:r>
          </w:p>
        </w:tc>
        <w:tc>
          <w:tcPr>
            <w:tcW w:w="930" w:type="dxa"/>
            <w:tcBorders>
              <w:top w:val="single" w:color="auto"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２</w:t>
            </w:r>
            <w:r>
              <w:rPr>
                <w:rFonts w:hint="eastAsia" w:ascii="ＭＳ 明朝" w:hAnsi="ＭＳ 明朝" w:eastAsia="ＭＳ 明朝"/>
                <w:b w:val="0"/>
                <w:i w:val="0"/>
                <w:smallCaps w:val="0"/>
                <w:color w:val="auto"/>
                <w:sz w:val="21"/>
                <w:u w:val="none" w:color="auto"/>
              </w:rPr>
              <w:t>年度</w:t>
            </w:r>
          </w:p>
          <w:p>
            <w:pPr>
              <w:pStyle w:val="0"/>
              <w:jc w:val="center"/>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④</w:t>
            </w:r>
          </w:p>
        </w:tc>
        <w:tc>
          <w:tcPr>
            <w:tcW w:w="930" w:type="dxa"/>
            <w:tcBorders>
              <w:top w:val="single" w:color="auto"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trike w:val="0"/>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３年度</w:t>
            </w:r>
          </w:p>
          <w:p>
            <w:pPr>
              <w:pStyle w:val="0"/>
              <w:jc w:val="center"/>
              <w:rPr>
                <w:rFonts w:hint="default" w:ascii="ＭＳ 明朝" w:hAnsi="ＭＳ 明朝" w:eastAsia="ＭＳ 明朝"/>
                <w:b w:val="0"/>
                <w:i w:val="0"/>
                <w:smallCaps w:val="0"/>
                <w:strike w:val="1"/>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⑤</w:t>
            </w:r>
          </w:p>
        </w:tc>
        <w:tc>
          <w:tcPr>
            <w:tcW w:w="930" w:type="dxa"/>
            <w:tcBorders>
              <w:top w:val="single" w:color="auto"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trike w:val="0"/>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４年度</w:t>
            </w:r>
          </w:p>
          <w:p>
            <w:pPr>
              <w:pStyle w:val="0"/>
              <w:jc w:val="center"/>
              <w:rPr>
                <w:rFonts w:hint="default" w:ascii="ＭＳ 明朝" w:hAnsi="ＭＳ 明朝" w:eastAsia="ＭＳ 明朝"/>
                <w:b w:val="0"/>
                <w:i w:val="0"/>
                <w:smallCaps w:val="0"/>
                <w:strike w:val="1"/>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⑥</w:t>
            </w:r>
          </w:p>
        </w:tc>
        <w:tc>
          <w:tcPr>
            <w:tcW w:w="930" w:type="dxa"/>
            <w:vMerge w:val="continue"/>
            <w:tcBorders>
              <w:top w:val="single" w:color="000000" w:sz="12" w:space="0"/>
              <w:left w:val="single" w:color="000000" w:sz="4"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1"/>
                <w:u w:val="none" w:color="auto"/>
              </w:rPr>
            </w:pPr>
          </w:p>
        </w:tc>
        <w:tc>
          <w:tcPr>
            <w:tcW w:w="930" w:type="dxa"/>
            <w:vMerge w:val="continue"/>
            <w:tcBorders>
              <w:top w:val="single" w:color="000000" w:sz="12" w:space="0"/>
              <w:left w:val="single" w:color="000000" w:sz="4" w:space="0"/>
              <w:bottom w:val="single" w:color="000000" w:sz="4" w:space="0"/>
              <w:right w:val="single" w:color="000000" w:sz="12" w:space="0"/>
              <w:tl2br w:val="nil"/>
              <w:tr2bl w:val="nil"/>
            </w:tcBorders>
            <w:tcMar>
              <w:top w:w="0" w:type="dxa"/>
              <w:left w:w="5" w:type="dxa"/>
              <w:bottom w:w="0" w:type="dxa"/>
              <w:right w:w="5" w:type="dxa"/>
            </w:tcMar>
            <w:vAlign w:val="center"/>
          </w:tcPr>
          <w:p>
            <w:pPr>
              <w:pStyle w:val="0"/>
              <w:rPr>
                <w:rFonts w:hint="eastAsia"/>
                <w:color w:val="000000" w:themeColor="text1"/>
                <w:u w:val="none" w:color="auto"/>
              </w:rPr>
            </w:pPr>
          </w:p>
        </w:tc>
      </w:tr>
      <w:tr>
        <w:trPr>
          <w:trHeight w:val="800" w:hRule="atLeast"/>
        </w:trPr>
        <w:tc>
          <w:tcPr>
            <w:tcW w:w="930" w:type="dxa"/>
            <w:tcBorders>
              <w:top w:val="single" w:color="000000" w:sz="4" w:space="0"/>
              <w:left w:val="single" w:color="000000" w:sz="12" w:space="0"/>
              <w:bottom w:val="single" w:color="000000" w:sz="12" w:space="0"/>
              <w:right w:val="single" w:color="000000" w:sz="12" w:space="0"/>
              <w:tl2br w:val="nil"/>
              <w:tr2bl w:val="nil"/>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auto"/>
                <w:sz w:val="21"/>
                <w:u w:val="none" w:color="auto"/>
              </w:rPr>
            </w:pPr>
            <w:r>
              <w:rPr>
                <w:rStyle w:val="15"/>
                <w:rFonts w:hint="default"/>
                <w:b w:val="0"/>
                <w:i w:val="0"/>
                <w:smallCaps w:val="0"/>
                <w:color w:val="auto"/>
                <w:sz w:val="21"/>
                <w:u w:val="none" w:color="auto"/>
              </w:rPr>
              <w:t>タンク</w:t>
            </w:r>
          </w:p>
          <w:p>
            <w:pPr>
              <w:pStyle w:val="0"/>
              <w:jc w:val="center"/>
              <w:rPr>
                <w:rFonts w:hint="default" w:ascii="ＭＳ 明朝" w:hAnsi="ＭＳ 明朝" w:eastAsia="ＭＳ 明朝"/>
                <w:b w:val="0"/>
                <w:i w:val="0"/>
                <w:smallCaps w:val="0"/>
                <w:color w:val="auto"/>
                <w:sz w:val="21"/>
                <w:u w:val="none" w:color="auto"/>
              </w:rPr>
            </w:pPr>
            <w:r>
              <w:rPr>
                <w:rStyle w:val="15"/>
                <w:rFonts w:hint="default"/>
                <w:b w:val="0"/>
                <w:i w:val="0"/>
                <w:smallCaps w:val="0"/>
                <w:color w:val="auto"/>
                <w:sz w:val="21"/>
                <w:u w:val="none" w:color="auto"/>
              </w:rPr>
              <w:t>整備数</w:t>
            </w:r>
          </w:p>
        </w:tc>
        <w:tc>
          <w:tcPr>
            <w:tcW w:w="930" w:type="dxa"/>
            <w:tcBorders>
              <w:top w:val="single" w:color="000000" w:sz="4" w:space="0"/>
              <w:left w:val="single" w:color="000000" w:sz="12" w:space="0"/>
              <w:bottom w:val="single" w:color="000000" w:sz="12" w:space="0"/>
              <w:right w:val="double" w:color="auto" w:sz="4" w:space="0"/>
              <w:tl2br w:val="nil"/>
              <w:tr2bl w:val="nil"/>
            </w:tcBorders>
            <w:tcMar>
              <w:top w:w="0" w:type="dxa"/>
              <w:left w:w="5" w:type="dxa"/>
              <w:bottom w:w="0" w:type="dxa"/>
              <w:right w:w="5" w:type="dxa"/>
            </w:tcMar>
            <w:vAlign w:val="center"/>
          </w:tcPr>
          <w:p>
            <w:pPr>
              <w:pStyle w:val="0"/>
              <w:jc w:val="right"/>
              <w:rPr>
                <w:rFonts w:hint="eastAsia"/>
                <w:color w:val="auto"/>
                <w:u w:val="none" w:color="auto"/>
              </w:rPr>
            </w:pPr>
            <w:r>
              <w:rPr>
                <w:rFonts w:hint="eastAsia"/>
                <w:color w:val="auto"/>
                <w:u w:val="none" w:color="auto"/>
              </w:rPr>
              <w:t>基</w:t>
            </w:r>
          </w:p>
        </w:tc>
        <w:tc>
          <w:tcPr>
            <w:tcW w:w="930" w:type="dxa"/>
            <w:tcBorders>
              <w:top w:val="single" w:color="000000" w:sz="4" w:space="0"/>
              <w:left w:val="double" w:color="auto" w:sz="4" w:space="0"/>
              <w:bottom w:val="single" w:color="000000" w:sz="12" w:space="0"/>
              <w:right w:val="double" w:color="auto"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基</w:t>
            </w:r>
          </w:p>
        </w:tc>
        <w:tc>
          <w:tcPr>
            <w:tcW w:w="930" w:type="dxa"/>
            <w:tcBorders>
              <w:top w:val="single" w:color="000000" w:sz="4" w:space="0"/>
              <w:left w:val="double" w:color="auto"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strike w:val="0"/>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4"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strike w:val="0"/>
                <w:dstrike w:val="0"/>
                <w:color w:val="auto"/>
                <w:sz w:val="21"/>
                <w:u w:val="none" w:color="auto"/>
              </w:rPr>
            </w:pPr>
            <w:r>
              <w:rPr>
                <w:rFonts w:hint="eastAsia" w:ascii="ＭＳ 明朝" w:hAnsi="ＭＳ 明朝" w:eastAsia="ＭＳ 明朝"/>
                <w:b w:val="0"/>
                <w:i w:val="0"/>
                <w:smallCaps w:val="0"/>
                <w:strike w:val="0"/>
                <w:dstrike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12" w:space="0"/>
              <w:tl2br w:val="nil"/>
              <w:tr2bl w:val="nil"/>
            </w:tcBorders>
            <w:tcMar>
              <w:top w:w="0" w:type="dxa"/>
              <w:left w:w="5" w:type="dxa"/>
              <w:bottom w:w="0" w:type="dxa"/>
              <w:right w:w="5" w:type="dxa"/>
            </w:tcMar>
            <w:vAlign w:val="center"/>
          </w:tcPr>
          <w:p>
            <w:pPr>
              <w:pStyle w:val="0"/>
              <w:jc w:val="right"/>
              <w:rPr>
                <w:rFonts w:hint="default" w:ascii="ＭＳ 明朝" w:hAnsi="ＭＳ 明朝" w:eastAsia="ＭＳ 明朝"/>
                <w:b w:val="0"/>
                <w:i w:val="0"/>
                <w:smallCaps w:val="0"/>
                <w:color w:val="auto"/>
                <w:sz w:val="21"/>
                <w:u w:val="none" w:color="auto"/>
              </w:rPr>
            </w:pPr>
            <w:r>
              <w:rPr>
                <w:rFonts w:hint="eastAsia" w:ascii="ＭＳ 明朝" w:hAnsi="ＭＳ 明朝" w:eastAsia="ＭＳ 明朝"/>
                <w:b w:val="0"/>
                <w:i w:val="0"/>
                <w:smallCaps w:val="0"/>
                <w:color w:val="auto"/>
                <w:sz w:val="21"/>
                <w:u w:val="none" w:color="auto"/>
              </w:rPr>
              <w:t>基</w:t>
            </w:r>
          </w:p>
        </w:tc>
        <w:tc>
          <w:tcPr>
            <w:tcW w:w="930" w:type="dxa"/>
            <w:tcBorders>
              <w:top w:val="single" w:color="000000" w:sz="4" w:space="0"/>
              <w:left w:val="single" w:color="000000" w:sz="4" w:space="0"/>
              <w:bottom w:val="single" w:color="000000" w:sz="12" w:space="0"/>
              <w:right w:val="single" w:color="000000" w:sz="12" w:space="0"/>
              <w:tl2br w:val="nil"/>
              <w:tr2bl w:val="nil"/>
            </w:tcBorders>
            <w:tcMar>
              <w:top w:w="0" w:type="dxa"/>
              <w:left w:w="5" w:type="dxa"/>
              <w:bottom w:w="0" w:type="dxa"/>
              <w:right w:w="5" w:type="dxa"/>
            </w:tcMar>
            <w:vAlign w:val="center"/>
          </w:tcPr>
          <w:p>
            <w:pPr>
              <w:pStyle w:val="0"/>
              <w:jc w:val="right"/>
              <w:rPr>
                <w:rFonts w:hint="eastAsia"/>
                <w:color w:val="auto"/>
                <w:u w:val="none" w:color="auto"/>
              </w:rPr>
            </w:pPr>
            <w:r>
              <w:rPr>
                <w:rFonts w:hint="eastAsia"/>
                <w:color w:val="auto"/>
                <w:u w:val="none" w:color="auto"/>
              </w:rPr>
              <w:t>基</w:t>
            </w:r>
          </w:p>
        </w:tc>
      </w:tr>
    </w:tbl>
    <w:p>
      <w:pPr>
        <w:pStyle w:val="0"/>
        <w:jc w:val="left"/>
        <w:rPr>
          <w:rFonts w:hint="eastAsia"/>
          <w:color w:val="auto"/>
          <w:u w:val="none" w:color="auto"/>
        </w:rPr>
      </w:pPr>
      <w:r>
        <w:rPr>
          <w:rFonts w:hint="eastAsia"/>
          <w:color w:val="auto"/>
          <w:u w:val="none" w:color="auto"/>
        </w:rPr>
        <w:t>　　※総タンク設置数は直近の燃料タンク悉皆調査結果に基づくタンク数を記載してください。</w:t>
      </w:r>
    </w:p>
    <w:p>
      <w:pPr>
        <w:pStyle w:val="0"/>
        <w:ind w:left="630" w:leftChars="200" w:hanging="210" w:hangingChars="100"/>
        <w:jc w:val="left"/>
        <w:rPr>
          <w:rFonts w:hint="eastAsia" w:ascii="ＭＳ 明朝" w:hAnsi="ＭＳ 明朝" w:eastAsia="ＭＳ 明朝"/>
          <w:color w:val="auto"/>
          <w:u w:val="none" w:color="auto"/>
        </w:rPr>
      </w:pPr>
      <w:r>
        <w:rPr>
          <w:rFonts w:hint="eastAsia"/>
          <w:color w:val="auto"/>
          <w:u w:val="none" w:color="auto"/>
        </w:rPr>
        <w:t>※①には</w:t>
      </w:r>
      <w:r>
        <w:rPr>
          <w:rFonts w:hint="eastAsia" w:ascii="ＭＳ 明朝" w:hAnsi="ＭＳ 明朝" w:eastAsia="ＭＳ 明朝"/>
          <w:color w:val="auto"/>
          <w:u w:val="none" w:color="auto"/>
        </w:rPr>
        <w:t>平成</w:t>
      </w:r>
      <w:r>
        <w:rPr>
          <w:rFonts w:hint="eastAsia" w:ascii="ＭＳ 明朝" w:hAnsi="ＭＳ 明朝" w:eastAsia="ＭＳ 明朝"/>
          <w:color w:val="auto"/>
          <w:u w:val="none" w:color="auto"/>
        </w:rPr>
        <w:t>26</w:t>
      </w:r>
      <w:r>
        <w:rPr>
          <w:rFonts w:hint="eastAsia" w:ascii="ＭＳ 明朝" w:hAnsi="ＭＳ 明朝" w:eastAsia="ＭＳ 明朝"/>
          <w:color w:val="auto"/>
          <w:u w:val="none" w:color="auto"/>
        </w:rPr>
        <w:t>年度以降、燃料タンク対策事業で整備した流出防止装置付き燃料タンク整備実績数を記載してください。</w:t>
      </w:r>
    </w:p>
    <w:p>
      <w:pPr>
        <w:pStyle w:val="0"/>
        <w:ind w:left="630" w:leftChars="200" w:hanging="210" w:hangingChars="100"/>
        <w:jc w:val="left"/>
        <w:rPr>
          <w:rFonts w:hint="eastAsia" w:ascii="ＭＳ 明朝" w:hAnsi="ＭＳ 明朝" w:eastAsia="ＭＳ 明朝"/>
          <w:color w:val="auto"/>
          <w:u w:val="none" w:color="auto"/>
        </w:rPr>
      </w:pPr>
      <w:r>
        <w:rPr>
          <w:rFonts w:hint="eastAsia"/>
          <w:color w:val="auto"/>
          <w:u w:val="none" w:color="auto"/>
        </w:rPr>
        <w:t>※②～⑥には燃料タンク対策事業を活用して整備する予定の流出防止装置付き燃料タンクの基数を記載してください。</w:t>
      </w:r>
    </w:p>
    <w:p>
      <w:pPr>
        <w:pStyle w:val="0"/>
        <w:jc w:val="left"/>
        <w:rPr>
          <w:rFonts w:hint="eastAsia" w:ascii="ＭＳ 明朝" w:hAnsi="ＭＳ 明朝" w:eastAsia="ＭＳ 明朝"/>
          <w:color w:val="000000" w:themeColor="text1"/>
          <w:u w:val="none" w:color="auto"/>
        </w:rPr>
      </w:pPr>
    </w:p>
    <w:p>
      <w:pPr>
        <w:pStyle w:val="0"/>
        <w:jc w:val="left"/>
        <w:rPr>
          <w:rFonts w:hint="eastAsia"/>
          <w:color w:val="auto"/>
          <w:u w:val="none" w:color="auto"/>
        </w:rPr>
      </w:pPr>
      <w:r>
        <w:rPr>
          <w:rFonts w:hint="eastAsia"/>
          <w:color w:val="auto"/>
          <w:u w:val="none" w:color="auto"/>
        </w:rPr>
        <w:t>３．整備推進のための対策</w:t>
      </w:r>
    </w:p>
    <w:tbl>
      <w:tblPr>
        <w:tblStyle w:val="19"/>
        <w:tblW w:w="0" w:type="auto"/>
        <w:jc w:val="left"/>
        <w:tblInd w:w="528" w:type="dxa"/>
        <w:tblLayout w:type="fixed"/>
        <w:tblLook w:firstRow="1" w:lastRow="0" w:firstColumn="1" w:lastColumn="0" w:noHBand="0" w:noVBand="1" w:val="04A0"/>
      </w:tblPr>
      <w:tblGrid>
        <w:gridCol w:w="9240"/>
      </w:tblGrid>
      <w:tr>
        <w:trPr>
          <w:trHeight w:val="2264" w:hRule="atLeast"/>
        </w:trPr>
        <w:tc>
          <w:tcPr>
            <w:tcW w:w="9240" w:type="dxa"/>
            <w:vAlign w:val="top"/>
          </w:tcPr>
          <w:p>
            <w:pPr>
              <w:pStyle w:val="0"/>
              <w:rPr>
                <w:rFonts w:hint="eastAsia"/>
                <w:color w:val="auto"/>
              </w:rPr>
            </w:pPr>
          </w:p>
        </w:tc>
      </w:tr>
    </w:tbl>
    <w:p>
      <w:pPr>
        <w:pStyle w:val="0"/>
        <w:jc w:val="left"/>
        <w:rPr>
          <w:rFonts w:hint="eastAsia"/>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font13"/>
    <w:basedOn w:val="10"/>
    <w:next w:val="15"/>
    <w:link w:val="0"/>
    <w:uiPriority w:val="0"/>
    <w:qFormat/>
    <w:rPr>
      <w:rFonts w:ascii="ＭＳ 明朝" w:hAnsi="ＭＳ 明朝" w:eastAsia="ＭＳ 明朝"/>
      <w:sz w:val="22"/>
    </w:rPr>
  </w:style>
  <w:style w:type="character" w:styleId="16" w:customStyle="1">
    <w:name w:val="font14"/>
    <w:basedOn w:val="10"/>
    <w:next w:val="16"/>
    <w:link w:val="0"/>
    <w:uiPriority w:val="0"/>
    <w:qFormat/>
    <w:rPr>
      <w:rFonts w:ascii="ＭＳ 明朝" w:hAnsi="ＭＳ 明朝" w:eastAsia="ＭＳ 明朝"/>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15</Words>
  <Characters>282</Characters>
  <Application>JUST Note</Application>
  <Lines>48</Lines>
  <Paragraphs>40</Paragraphs>
  <CharactersWithSpaces>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446976</dc:creator>
  <cp:lastModifiedBy>477192</cp:lastModifiedBy>
  <cp:lastPrinted>2024-03-04T09:28:47Z</cp:lastPrinted>
  <dcterms:created xsi:type="dcterms:W3CDTF">2018-01-29T06:16:00Z</dcterms:created>
  <dcterms:modified xsi:type="dcterms:W3CDTF">2025-01-16T19:08:27Z</dcterms:modified>
  <cp:revision>4</cp:revision>
</cp:coreProperties>
</file>