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rPr>
      </w:pPr>
      <w:r>
        <w:rPr>
          <w:rFonts w:hint="eastAsia" w:ascii="ＭＳ 明朝" w:hAnsi="ＭＳ 明朝" w:eastAsia="ＭＳ 明朝"/>
          <w:color w:val="auto"/>
        </w:rPr>
        <w:t>（第１号様式）</w:t>
      </w:r>
    </w:p>
    <w:p>
      <w:pPr>
        <w:pStyle w:val="0"/>
        <w:jc w:val="center"/>
        <w:rPr>
          <w:rFonts w:hint="eastAsia" w:ascii="ＭＳ 明朝" w:hAnsi="ＭＳ 明朝" w:eastAsia="ＭＳ 明朝"/>
          <w:color w:val="auto"/>
        </w:rPr>
      </w:pPr>
      <w:r>
        <w:rPr>
          <w:rFonts w:hint="eastAsia" w:ascii="ＭＳ 明朝" w:hAnsi="ＭＳ 明朝" w:eastAsia="ＭＳ 明朝"/>
          <w:color w:val="auto"/>
          <w:sz w:val="24"/>
        </w:rPr>
        <w:t>貸付限度額特認（知事特認）要件確認書</w:t>
      </w:r>
    </w:p>
    <w:p>
      <w:pPr>
        <w:pStyle w:val="0"/>
        <w:jc w:val="center"/>
        <w:rPr>
          <w:rFonts w:hint="eastAsia" w:ascii="ＭＳ 明朝" w:hAnsi="ＭＳ 明朝" w:eastAsia="ＭＳ 明朝"/>
          <w:color w:val="auto"/>
        </w:rPr>
      </w:pPr>
    </w:p>
    <w:p>
      <w:pPr>
        <w:pStyle w:val="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高知県知事　濵田　省司　　様</w:t>
      </w:r>
    </w:p>
    <w:p>
      <w:pPr>
        <w:pStyle w:val="0"/>
        <w:ind w:left="0" w:leftChars="0" w:firstLine="4620" w:firstLineChars="2200"/>
        <w:rPr>
          <w:rFonts w:hint="eastAsia" w:ascii="ＭＳ 明朝" w:hAnsi="ＭＳ 明朝" w:eastAsia="ＭＳ 明朝"/>
          <w:color w:val="auto"/>
        </w:rPr>
      </w:pPr>
      <w:r>
        <w:rPr>
          <w:rFonts w:hint="eastAsia" w:ascii="ＭＳ 明朝" w:hAnsi="ＭＳ 明朝" w:eastAsia="ＭＳ 明朝"/>
          <w:color w:val="auto"/>
        </w:rPr>
        <w:t>借受者住所</w:t>
      </w:r>
    </w:p>
    <w:p>
      <w:pPr>
        <w:pStyle w:val="0"/>
        <w:ind w:left="0" w:leftChars="0" w:firstLine="4620" w:firstLineChars="2200"/>
        <w:rPr>
          <w:rFonts w:hint="eastAsia" w:ascii="ＭＳ 明朝" w:hAnsi="ＭＳ 明朝" w:eastAsia="ＭＳ 明朝"/>
          <w:color w:val="auto"/>
        </w:rPr>
      </w:pPr>
      <w:r>
        <w:rPr>
          <w:rFonts w:hint="eastAsia" w:ascii="ＭＳ 明朝" w:hAnsi="ＭＳ 明朝" w:eastAsia="ＭＳ 明朝"/>
          <w:color w:val="auto"/>
        </w:rPr>
        <w:t>氏　　　名</w:t>
      </w:r>
    </w:p>
    <w:p>
      <w:pPr>
        <w:pStyle w:val="0"/>
        <w:ind w:left="0" w:leftChars="0" w:firstLine="0" w:firstLineChars="0"/>
        <w:jc w:val="distribute"/>
        <w:rPr>
          <w:rFonts w:hint="eastAsia" w:ascii="ＭＳ 明朝" w:hAnsi="ＭＳ 明朝" w:eastAsia="ＭＳ 明朝"/>
          <w:color w:val="auto"/>
        </w:rPr>
      </w:pPr>
    </w:p>
    <w:p>
      <w:pPr>
        <w:pStyle w:val="0"/>
        <w:ind w:left="0" w:leftChars="0" w:firstLine="0" w:firstLineChars="0"/>
        <w:rPr>
          <w:rFonts w:hint="eastAsia" w:ascii="ＭＳ 明朝" w:hAnsi="ＭＳ 明朝" w:eastAsia="ＭＳ 明朝"/>
          <w:color w:val="auto"/>
        </w:rPr>
      </w:pPr>
      <w:r>
        <w:rPr>
          <w:rFonts w:hint="eastAsia" w:ascii="ＭＳ 明朝" w:hAnsi="ＭＳ 明朝" w:eastAsia="ＭＳ 明朝"/>
          <w:color w:val="auto"/>
        </w:rPr>
        <w:t>　高知県農業近代化資金取扱要綱第２の４の（１）のアの（イ）で定める貸付限度額の特認に係る高知県農業近代化資金利子補給承認審査基準第５の要件について、下記のとおり満たすことを確認しました。</w:t>
      </w:r>
    </w:p>
    <w:p>
      <w:pPr>
        <w:pStyle w:val="0"/>
        <w:ind w:left="0" w:leftChars="0" w:firstLine="0" w:firstLineChars="0"/>
        <w:rPr>
          <w:rFonts w:hint="eastAsia" w:ascii="ＭＳ 明朝" w:hAnsi="ＭＳ 明朝" w:eastAsia="ＭＳ 明朝"/>
          <w:color w:val="auto"/>
        </w:rPr>
      </w:pPr>
    </w:p>
    <w:p>
      <w:pPr>
        <w:pStyle w:val="0"/>
        <w:ind w:left="0" w:leftChars="0" w:firstLine="0" w:firstLineChars="0"/>
        <w:jc w:val="center"/>
        <w:rPr>
          <w:rFonts w:hint="eastAsia" w:ascii="ＭＳ 明朝" w:hAnsi="ＭＳ 明朝" w:eastAsia="ＭＳ 明朝"/>
          <w:color w:val="auto"/>
        </w:rPr>
      </w:pPr>
      <w:r>
        <w:rPr>
          <w:rFonts w:hint="eastAsia" w:ascii="ＭＳ 明朝" w:hAnsi="ＭＳ 明朝" w:eastAsia="ＭＳ 明朝"/>
          <w:color w:val="auto"/>
        </w:rPr>
        <w:t>記</w:t>
      </w:r>
    </w:p>
    <w:tbl>
      <w:tblPr>
        <w:tblStyle w:val="17"/>
        <w:tblW w:w="944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30"/>
        <w:gridCol w:w="1040"/>
        <w:gridCol w:w="6940"/>
        <w:gridCol w:w="830"/>
      </w:tblGrid>
      <w:tr>
        <w:trPr/>
        <w:tc>
          <w:tcPr>
            <w:tcW w:w="63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項番</w:t>
            </w:r>
          </w:p>
        </w:tc>
        <w:tc>
          <w:tcPr>
            <w:tcW w:w="104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項目</w:t>
            </w:r>
          </w:p>
        </w:tc>
        <w:tc>
          <w:tcPr>
            <w:tcW w:w="694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内容</w:t>
            </w:r>
          </w:p>
        </w:tc>
        <w:tc>
          <w:tcPr>
            <w:tcW w:w="83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確認欄</w:t>
            </w:r>
          </w:p>
        </w:tc>
      </w:tr>
      <w:tr>
        <w:trPr/>
        <w:tc>
          <w:tcPr>
            <w:tcW w:w="63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１</w:t>
            </w:r>
          </w:p>
        </w:tc>
        <w:tc>
          <w:tcPr>
            <w:tcW w:w="1040"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ascii="ＭＳ 明朝" w:hAnsi="ＭＳ 明朝" w:eastAsia="ＭＳ 明朝"/>
                <w:color w:val="auto"/>
                <w:sz w:val="18"/>
              </w:rPr>
            </w:pPr>
            <w:r>
              <w:rPr>
                <w:rFonts w:hint="eastAsia" w:ascii="ＭＳ 明朝" w:hAnsi="ＭＳ 明朝" w:eastAsia="ＭＳ 明朝"/>
                <w:color w:val="auto"/>
                <w:sz w:val="18"/>
              </w:rPr>
              <w:t>資　　格</w:t>
            </w:r>
          </w:p>
        </w:tc>
        <w:tc>
          <w:tcPr>
            <w:tcW w:w="6940" w:type="dxa"/>
            <w:tcBorders>
              <w:top w:val="none" w:color="auto" w:sz="0" w:space="0"/>
              <w:left w:val="none" w:color="auto" w:sz="0" w:space="0"/>
              <w:bottom w:val="none" w:color="auto" w:sz="0" w:space="0"/>
              <w:right w:val="none" w:color="auto" w:sz="0" w:space="0"/>
              <w:tl2br w:val="nil"/>
              <w:tr2bl w:val="nil"/>
            </w:tcBorders>
            <w:vAlign w:val="top"/>
          </w:tcPr>
          <w:p>
            <w:pPr>
              <w:pStyle w:val="0"/>
              <w:spacing w:line="28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認定農業者又は認定農業者となる見込みであること</w:t>
            </w:r>
          </w:p>
        </w:tc>
        <w:tc>
          <w:tcPr>
            <w:tcW w:w="83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w:t>
            </w:r>
          </w:p>
        </w:tc>
      </w:tr>
      <w:tr>
        <w:trPr/>
        <w:tc>
          <w:tcPr>
            <w:tcW w:w="63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２</w:t>
            </w:r>
          </w:p>
        </w:tc>
        <w:tc>
          <w:tcPr>
            <w:tcW w:w="1040"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ascii="ＭＳ 明朝" w:hAnsi="ＭＳ 明朝" w:eastAsia="ＭＳ 明朝"/>
                <w:color w:val="auto"/>
                <w:sz w:val="18"/>
              </w:rPr>
            </w:pPr>
            <w:r>
              <w:rPr>
                <w:rFonts w:hint="eastAsia" w:ascii="ＭＳ 明朝" w:hAnsi="ＭＳ 明朝" w:eastAsia="ＭＳ 明朝"/>
                <w:color w:val="auto"/>
                <w:sz w:val="18"/>
              </w:rPr>
              <w:t>年　　齢</w:t>
            </w:r>
          </w:p>
        </w:tc>
        <w:tc>
          <w:tcPr>
            <w:tcW w:w="6940" w:type="dxa"/>
            <w:tcBorders>
              <w:top w:val="none" w:color="auto" w:sz="0" w:space="0"/>
              <w:left w:val="none" w:color="auto" w:sz="0" w:space="0"/>
              <w:bottom w:val="none" w:color="auto" w:sz="0" w:space="0"/>
              <w:right w:val="none" w:color="auto" w:sz="0" w:space="0"/>
              <w:tl2br w:val="nil"/>
              <w:tr2bl w:val="nil"/>
            </w:tcBorders>
            <w:vAlign w:val="top"/>
          </w:tcPr>
          <w:p>
            <w:pPr>
              <w:pStyle w:val="0"/>
              <w:spacing w:line="28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18</w:t>
            </w:r>
            <w:r>
              <w:rPr>
                <w:rFonts w:hint="eastAsia" w:ascii="ＭＳ 明朝" w:hAnsi="ＭＳ 明朝" w:eastAsia="ＭＳ 明朝"/>
                <w:color w:val="auto"/>
                <w:sz w:val="18"/>
              </w:rPr>
              <w:t>歳以上</w:t>
            </w:r>
            <w:r>
              <w:rPr>
                <w:rFonts w:hint="eastAsia" w:ascii="ＭＳ 明朝" w:hAnsi="ＭＳ 明朝" w:eastAsia="ＭＳ 明朝"/>
                <w:color w:val="auto"/>
                <w:sz w:val="18"/>
              </w:rPr>
              <w:t>65</w:t>
            </w:r>
            <w:r>
              <w:rPr>
                <w:rFonts w:hint="eastAsia" w:ascii="ＭＳ 明朝" w:hAnsi="ＭＳ 明朝" w:eastAsia="ＭＳ 明朝"/>
                <w:color w:val="auto"/>
                <w:sz w:val="18"/>
              </w:rPr>
              <w:t>歳未満（</w:t>
            </w:r>
            <w:r>
              <w:rPr>
                <w:rFonts w:hint="eastAsia" w:ascii="ＭＳ 明朝" w:hAnsi="ＭＳ 明朝" w:eastAsia="ＭＳ 明朝"/>
                <w:color w:val="auto"/>
                <w:sz w:val="18"/>
              </w:rPr>
              <w:t>65</w:t>
            </w:r>
            <w:r>
              <w:rPr>
                <w:rFonts w:hint="eastAsia" w:ascii="ＭＳ 明朝" w:hAnsi="ＭＳ 明朝" w:eastAsia="ＭＳ 明朝"/>
                <w:color w:val="auto"/>
                <w:sz w:val="18"/>
              </w:rPr>
              <w:t>歳以上の場合、後継者が現に主として農業に従事しかつ、将来においても主として農業に従事する見込みがあること）</w:t>
            </w:r>
          </w:p>
        </w:tc>
        <w:tc>
          <w:tcPr>
            <w:tcW w:w="83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w:t>
            </w:r>
          </w:p>
        </w:tc>
      </w:tr>
      <w:tr>
        <w:trPr>
          <w:trHeight w:val="1295" w:hRule="atLeast"/>
        </w:trPr>
        <w:tc>
          <w:tcPr>
            <w:tcW w:w="63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３</w:t>
            </w:r>
          </w:p>
        </w:tc>
        <w:tc>
          <w:tcPr>
            <w:tcW w:w="1040"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ascii="ＭＳ 明朝" w:hAnsi="ＭＳ 明朝" w:eastAsia="ＭＳ 明朝"/>
                <w:color w:val="auto"/>
                <w:sz w:val="18"/>
              </w:rPr>
            </w:pPr>
            <w:r>
              <w:rPr>
                <w:rFonts w:hint="eastAsia" w:ascii="ＭＳ 明朝" w:hAnsi="ＭＳ 明朝" w:eastAsia="ＭＳ 明朝"/>
                <w:color w:val="auto"/>
                <w:sz w:val="18"/>
              </w:rPr>
              <w:t>生産技術等</w:t>
            </w:r>
          </w:p>
        </w:tc>
        <w:tc>
          <w:tcPr>
            <w:tcW w:w="6940" w:type="dxa"/>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次のすべてを満たすこと</w:t>
            </w:r>
          </w:p>
          <w:p>
            <w:pPr>
              <w:pStyle w:val="0"/>
              <w:rPr>
                <w:rFonts w:hint="eastAsia"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IoP</w:t>
            </w:r>
            <w:r>
              <w:rPr>
                <w:rFonts w:hint="eastAsia" w:ascii="ＭＳ 明朝" w:hAnsi="ＭＳ 明朝" w:eastAsia="ＭＳ 明朝"/>
                <w:color w:val="auto"/>
                <w:sz w:val="18"/>
              </w:rPr>
              <w:t>クラウド「</w:t>
            </w:r>
            <w:r>
              <w:rPr>
                <w:rFonts w:hint="eastAsia" w:ascii="ＭＳ 明朝" w:hAnsi="ＭＳ 明朝" w:eastAsia="ＭＳ 明朝"/>
                <w:color w:val="auto"/>
                <w:sz w:val="18"/>
              </w:rPr>
              <w:t>SAWACHI</w:t>
            </w:r>
            <w:r>
              <w:rPr>
                <w:rFonts w:hint="eastAsia" w:ascii="ＭＳ 明朝" w:hAnsi="ＭＳ 明朝" w:eastAsia="ＭＳ 明朝"/>
                <w:color w:val="auto"/>
                <w:sz w:val="18"/>
              </w:rPr>
              <w:t>」の利用登録及び申請品目の出荷データの接続又はいずれかの圃場の環境データの接続を行うこと（経営品目が</w:t>
            </w:r>
            <w:r>
              <w:rPr>
                <w:rFonts w:hint="eastAsia" w:ascii="ＭＳ 明朝" w:hAnsi="ＭＳ 明朝" w:eastAsia="ＭＳ 明朝"/>
                <w:color w:val="auto"/>
                <w:sz w:val="18"/>
              </w:rPr>
              <w:t>SAWACHI</w:t>
            </w:r>
            <w:r>
              <w:rPr>
                <w:rFonts w:hint="eastAsia" w:ascii="ＭＳ 明朝" w:hAnsi="ＭＳ 明朝" w:eastAsia="ＭＳ 明朝"/>
                <w:color w:val="auto"/>
                <w:sz w:val="18"/>
              </w:rPr>
              <w:t>加入できない場合は除く。）</w:t>
            </w:r>
          </w:p>
          <w:p>
            <w:pPr>
              <w:pStyle w:val="0"/>
              <w:rPr>
                <w:rFonts w:hint="eastAsia" w:ascii="ＭＳ 明朝" w:hAnsi="ＭＳ 明朝" w:eastAsia="ＭＳ 明朝"/>
                <w:color w:val="auto"/>
                <w:sz w:val="18"/>
              </w:rPr>
            </w:pPr>
            <w:r>
              <w:rPr>
                <w:rFonts w:hint="eastAsia" w:ascii="ＭＳ 明朝" w:hAnsi="ＭＳ 明朝" w:eastAsia="ＭＳ 明朝"/>
                <w:color w:val="auto"/>
                <w:sz w:val="18"/>
              </w:rPr>
              <w:t>・直近３ヶ年（災害等やむを得ない事情により減収がある場合はその年を除く。）の単収が地域平均以上であること</w:t>
            </w:r>
          </w:p>
        </w:tc>
        <w:tc>
          <w:tcPr>
            <w:tcW w:w="830" w:type="dxa"/>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w:t>
            </w:r>
          </w:p>
        </w:tc>
      </w:tr>
      <w:tr>
        <w:trPr>
          <w:trHeight w:val="705" w:hRule="atLeast"/>
        </w:trPr>
        <w:tc>
          <w:tcPr>
            <w:tcW w:w="63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４</w:t>
            </w:r>
          </w:p>
        </w:tc>
        <w:tc>
          <w:tcPr>
            <w:tcW w:w="1040"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jc w:val="both"/>
              <w:rPr>
                <w:rFonts w:hint="eastAsia" w:ascii="ＭＳ 明朝" w:hAnsi="ＭＳ 明朝" w:eastAsia="ＭＳ 明朝"/>
                <w:color w:val="auto"/>
                <w:sz w:val="18"/>
              </w:rPr>
            </w:pPr>
            <w:r>
              <w:rPr>
                <w:rFonts w:hint="eastAsia" w:ascii="ＭＳ 明朝" w:hAnsi="ＭＳ 明朝" w:eastAsia="ＭＳ 明朝"/>
                <w:color w:val="auto"/>
                <w:sz w:val="18"/>
              </w:rPr>
              <w:t>波及効果</w:t>
            </w:r>
          </w:p>
        </w:tc>
        <w:tc>
          <w:tcPr>
            <w:tcW w:w="6940" w:type="dxa"/>
            <w:tcBorders>
              <w:top w:val="single" w:color="auto" w:sz="4" w:space="0"/>
              <w:left w:val="single" w:color="auto" w:sz="4" w:space="0"/>
              <w:bottom w:val="dashSmallGap" w:color="auto" w:sz="4" w:space="0"/>
              <w:right w:val="single" w:color="auto" w:sz="4" w:space="0"/>
              <w:tl2br w:val="nil"/>
              <w:tr2bl w:val="nil"/>
            </w:tcBorders>
            <w:vAlign w:val="top"/>
          </w:tcPr>
          <w:p>
            <w:pPr>
              <w:pStyle w:val="0"/>
              <w:spacing w:line="28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次のいずれかを満たすこと</w:t>
            </w:r>
          </w:p>
          <w:p>
            <w:pPr>
              <w:pStyle w:val="0"/>
              <w:spacing w:line="28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・県の主要な施策に合致する又は新規性・先進性などの新たな取り組みにチャレンジする</w:t>
            </w:r>
            <w:r>
              <w:rPr>
                <w:rFonts w:hint="eastAsia" w:ascii="ＭＳ 明朝" w:hAnsi="ＭＳ 明朝" w:eastAsia="ＭＳ 明朝"/>
                <w:b w:val="0"/>
                <w:color w:val="auto"/>
                <w:sz w:val="18"/>
              </w:rPr>
              <w:t>もの</w:t>
            </w:r>
          </w:p>
        </w:tc>
        <w:tc>
          <w:tcPr>
            <w:tcW w:w="830"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w:t>
            </w:r>
          </w:p>
        </w:tc>
      </w:tr>
      <w:tr>
        <w:trPr>
          <w:trHeight w:val="425" w:hRule="atLeast"/>
        </w:trPr>
        <w:tc>
          <w:tcPr>
            <w:tcW w:w="630"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rPr>
                <w:rFonts w:hint="eastAsia"/>
              </w:rPr>
            </w:pPr>
          </w:p>
        </w:tc>
        <w:tc>
          <w:tcPr>
            <w:tcW w:w="1040"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rPr>
                <w:rFonts w:hint="eastAsia"/>
              </w:rPr>
            </w:pPr>
          </w:p>
        </w:tc>
        <w:tc>
          <w:tcPr>
            <w:tcW w:w="6940" w:type="dxa"/>
            <w:tcBorders>
              <w:top w:val="dashSmallGap" w:color="auto" w:sz="4" w:space="0"/>
              <w:left w:val="none" w:color="auto" w:sz="0" w:space="0"/>
              <w:bottom w:val="single" w:color="auto" w:sz="4" w:space="0"/>
              <w:right w:val="none" w:color="auto" w:sz="0" w:space="0"/>
              <w:tl2br w:val="nil"/>
              <w:tr2bl w:val="nil"/>
            </w:tcBorders>
            <w:vAlign w:val="top"/>
          </w:tcPr>
          <w:p>
            <w:pPr>
              <w:pStyle w:val="0"/>
              <w:spacing w:line="280" w:lineRule="exact"/>
              <w:jc w:val="both"/>
              <w:rPr>
                <w:rFonts w:hint="eastAsia"/>
                <w:color w:val="auto"/>
                <w:sz w:val="18"/>
              </w:rPr>
            </w:pPr>
            <w:r>
              <w:rPr>
                <w:rFonts w:hint="eastAsia" w:ascii="ＭＳ 明朝" w:hAnsi="ＭＳ 明朝" w:eastAsia="ＭＳ 明朝"/>
                <w:color w:val="auto"/>
                <w:sz w:val="18"/>
              </w:rPr>
              <w:t>・目標年（経営改善資金計画５年目）までに従業員の新規雇用（１名以上）が見込まれること</w:t>
            </w:r>
          </w:p>
        </w:tc>
        <w:tc>
          <w:tcPr>
            <w:tcW w:w="830" w:type="dxa"/>
            <w:tcBorders>
              <w:top w:val="dashSmallGap" w:color="auto" w:sz="4" w:space="0"/>
              <w:left w:val="none" w:color="auto" w:sz="0" w:space="0"/>
              <w:bottom w:val="single" w:color="auto" w:sz="4" w:space="0"/>
              <w:right w:val="none" w:color="auto" w:sz="0" w:space="0"/>
              <w:tl2br w:val="nil"/>
              <w:tr2bl w:val="nil"/>
            </w:tcBorders>
            <w:vAlign w:val="center"/>
          </w:tcPr>
          <w:p>
            <w:pPr>
              <w:pStyle w:val="0"/>
              <w:jc w:val="center"/>
              <w:rPr>
                <w:rFonts w:hint="eastAsia"/>
                <w:color w:val="auto"/>
              </w:rPr>
            </w:pPr>
            <w:r>
              <w:rPr>
                <w:rFonts w:hint="eastAsia"/>
                <w:color w:val="auto"/>
              </w:rPr>
              <w:t>□</w:t>
            </w:r>
          </w:p>
        </w:tc>
      </w:tr>
      <w:tr>
        <w:trPr>
          <w:trHeight w:val="360" w:hRule="atLeast"/>
        </w:trPr>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５</w:t>
            </w:r>
          </w:p>
        </w:tc>
        <w:tc>
          <w:tcPr>
            <w:tcW w:w="10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sz w:val="18"/>
              </w:rPr>
            </w:pPr>
            <w:r>
              <w:rPr>
                <w:rFonts w:hint="eastAsia" w:ascii="ＭＳ 明朝" w:hAnsi="ＭＳ 明朝" w:eastAsia="ＭＳ 明朝"/>
                <w:color w:val="auto"/>
                <w:sz w:val="18"/>
              </w:rPr>
              <w:t>申告</w:t>
            </w:r>
          </w:p>
        </w:tc>
        <w:tc>
          <w:tcPr>
            <w:tcW w:w="694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青色申告（簡易簿記又は複式簿記）を行っていること</w:t>
            </w:r>
          </w:p>
        </w:tc>
        <w:tc>
          <w:tcPr>
            <w:tcW w:w="8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w:t>
            </w:r>
          </w:p>
        </w:tc>
      </w:tr>
      <w:tr>
        <w:trPr/>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６</w:t>
            </w:r>
          </w:p>
        </w:tc>
        <w:tc>
          <w:tcPr>
            <w:tcW w:w="10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sz w:val="18"/>
              </w:rPr>
              <w:t>セーフティネット</w:t>
            </w:r>
          </w:p>
        </w:tc>
        <w:tc>
          <w:tcPr>
            <w:tcW w:w="694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自然災害や市場価格の下落等による収入減少を補填するセーフティネット制度に加入していること</w:t>
            </w:r>
          </w:p>
        </w:tc>
        <w:tc>
          <w:tcPr>
            <w:tcW w:w="8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w:t>
            </w:r>
          </w:p>
        </w:tc>
      </w:tr>
      <w:tr>
        <w:trPr/>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７</w:t>
            </w:r>
          </w:p>
        </w:tc>
        <w:tc>
          <w:tcPr>
            <w:tcW w:w="10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sz w:val="18"/>
              </w:rPr>
              <w:t>決算書</w:t>
            </w:r>
          </w:p>
        </w:tc>
        <w:tc>
          <w:tcPr>
            <w:tcW w:w="6940" w:type="dxa"/>
            <w:tcBorders>
              <w:top w:val="single" w:color="auto" w:sz="4" w:space="0"/>
              <w:left w:val="single" w:color="auto" w:sz="4" w:space="0"/>
              <w:bottom w:val="double" w:color="auto" w:sz="4" w:space="0"/>
              <w:right w:val="single" w:color="auto" w:sz="4" w:space="0"/>
              <w:tl2br w:val="nil"/>
              <w:tr2bl w:val="nil"/>
            </w:tcBorders>
            <w:vAlign w:val="top"/>
          </w:tcPr>
          <w:p>
            <w:pPr>
              <w:pStyle w:val="0"/>
              <w:spacing w:line="28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直近５ヶ年（経営実績が５年に満たない者は直近３ヶ年以上）の決算を提出すること。</w:t>
            </w:r>
          </w:p>
        </w:tc>
        <w:tc>
          <w:tcPr>
            <w:tcW w:w="830"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w:t>
            </w:r>
          </w:p>
        </w:tc>
      </w:tr>
      <w:tr>
        <w:trPr/>
        <w:tc>
          <w:tcPr>
            <w:tcW w:w="630" w:type="dxa"/>
            <w:tcBorders>
              <w:top w:val="double" w:color="auto" w:sz="4"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８</w:t>
            </w:r>
          </w:p>
        </w:tc>
        <w:tc>
          <w:tcPr>
            <w:tcW w:w="1040" w:type="dxa"/>
            <w:tcBorders>
              <w:top w:val="double" w:color="auto" w:sz="4" w:space="0"/>
              <w:left w:val="none" w:color="auto" w:sz="0" w:space="0"/>
              <w:bottom w:val="none" w:color="auto" w:sz="0" w:space="0"/>
              <w:right w:val="none" w:color="auto" w:sz="0" w:space="0"/>
              <w:tl2br w:val="nil"/>
              <w:tr2bl w:val="nil"/>
            </w:tcBorders>
            <w:vAlign w:val="center"/>
          </w:tcPr>
          <w:p>
            <w:pPr>
              <w:pStyle w:val="0"/>
              <w:jc w:val="both"/>
              <w:rPr>
                <w:rFonts w:hint="eastAsia" w:ascii="ＭＳ 明朝" w:hAnsi="ＭＳ 明朝" w:eastAsia="ＭＳ 明朝"/>
                <w:color w:val="auto"/>
                <w:sz w:val="18"/>
              </w:rPr>
            </w:pPr>
            <w:r>
              <w:rPr>
                <w:rFonts w:hint="eastAsia" w:ascii="ＭＳ 明朝" w:hAnsi="ＭＳ 明朝" w:eastAsia="ＭＳ 明朝"/>
                <w:color w:val="auto"/>
                <w:sz w:val="18"/>
              </w:rPr>
              <w:t>販売金額</w:t>
            </w:r>
          </w:p>
        </w:tc>
        <w:tc>
          <w:tcPr>
            <w:tcW w:w="6940" w:type="dxa"/>
            <w:tcBorders>
              <w:top w:val="double" w:color="auto" w:sz="4"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直近年（災害等やむを得ない事情により販売金額が減少した場合は、その前年）の販売金額</w:t>
            </w:r>
            <w:r>
              <w:rPr>
                <w:rFonts w:hint="eastAsia" w:ascii="ＭＳ 明朝" w:hAnsi="ＭＳ 明朝" w:eastAsia="ＭＳ 明朝"/>
                <w:color w:val="auto"/>
                <w:sz w:val="18"/>
              </w:rPr>
              <w:t>3,000</w:t>
            </w:r>
            <w:r>
              <w:rPr>
                <w:rFonts w:hint="eastAsia" w:ascii="ＭＳ 明朝" w:hAnsi="ＭＳ 明朝" w:eastAsia="ＭＳ 明朝"/>
                <w:color w:val="auto"/>
                <w:sz w:val="18"/>
              </w:rPr>
              <w:t>万円以上であること</w:t>
            </w:r>
          </w:p>
        </w:tc>
        <w:tc>
          <w:tcPr>
            <w:tcW w:w="830" w:type="dxa"/>
            <w:tcBorders>
              <w:top w:val="double" w:color="auto" w:sz="4"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w:t>
            </w:r>
          </w:p>
        </w:tc>
      </w:tr>
      <w:tr>
        <w:trPr/>
        <w:tc>
          <w:tcPr>
            <w:tcW w:w="63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９</w:t>
            </w:r>
          </w:p>
        </w:tc>
        <w:tc>
          <w:tcPr>
            <w:tcW w:w="1040"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ascii="ＭＳ 明朝" w:hAnsi="ＭＳ 明朝" w:eastAsia="ＭＳ 明朝"/>
                <w:color w:val="auto"/>
                <w:sz w:val="18"/>
              </w:rPr>
            </w:pPr>
            <w:r>
              <w:rPr>
                <w:rFonts w:hint="eastAsia" w:ascii="ＭＳ 明朝" w:hAnsi="ＭＳ 明朝" w:eastAsia="ＭＳ 明朝"/>
                <w:color w:val="auto"/>
                <w:sz w:val="18"/>
              </w:rPr>
              <w:t>投資効果</w:t>
            </w:r>
          </w:p>
        </w:tc>
        <w:tc>
          <w:tcPr>
            <w:tcW w:w="69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経営実績（５中３平均）と比較して目標年（経営改善資金計画５年目）の販売額</w:t>
            </w:r>
            <w:r>
              <w:rPr>
                <w:rFonts w:hint="eastAsia" w:ascii="ＭＳ 明朝" w:hAnsi="ＭＳ 明朝" w:eastAsia="ＭＳ 明朝"/>
                <w:color w:val="auto"/>
                <w:sz w:val="18"/>
              </w:rPr>
              <w:t>10%</w:t>
            </w:r>
            <w:r>
              <w:rPr>
                <w:rFonts w:hint="eastAsia" w:ascii="ＭＳ 明朝" w:hAnsi="ＭＳ 明朝" w:eastAsia="ＭＳ 明朝"/>
                <w:color w:val="auto"/>
                <w:sz w:val="18"/>
              </w:rPr>
              <w:t>以上の向上又は経費</w:t>
            </w:r>
            <w:r>
              <w:rPr>
                <w:rFonts w:hint="eastAsia" w:ascii="ＭＳ 明朝" w:hAnsi="ＭＳ 明朝" w:eastAsia="ＭＳ 明朝"/>
                <w:color w:val="auto"/>
                <w:sz w:val="18"/>
              </w:rPr>
              <w:t>10%</w:t>
            </w:r>
            <w:r>
              <w:rPr>
                <w:rFonts w:hint="eastAsia" w:ascii="ＭＳ 明朝" w:hAnsi="ＭＳ 明朝" w:eastAsia="ＭＳ 明朝"/>
                <w:color w:val="auto"/>
                <w:sz w:val="18"/>
              </w:rPr>
              <w:t>以上の削減が見込まれること</w:t>
            </w:r>
          </w:p>
        </w:tc>
        <w:tc>
          <w:tcPr>
            <w:tcW w:w="83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w:t>
            </w:r>
          </w:p>
        </w:tc>
      </w:tr>
    </w:tbl>
    <w:p>
      <w:pPr>
        <w:pStyle w:val="0"/>
        <w:ind w:left="0" w:leftChars="0" w:firstLine="0" w:firstLineChars="0"/>
        <w:rPr>
          <w:rFonts w:hint="eastAsia" w:ascii="ＭＳ 明朝" w:hAnsi="ＭＳ 明朝" w:eastAsia="ＭＳ 明朝"/>
          <w:color w:val="auto"/>
          <w:sz w:val="16"/>
        </w:rPr>
      </w:pPr>
      <w:r>
        <w:rPr>
          <w:rFonts w:hint="eastAsia" w:ascii="ＭＳ 明朝" w:hAnsi="ＭＳ 明朝" w:eastAsia="ＭＳ 明朝"/>
          <w:color w:val="auto"/>
        </w:rPr>
        <w:t>　</w:t>
      </w:r>
      <w:r>
        <w:rPr>
          <w:rFonts w:hint="eastAsia" w:ascii="ＭＳ 明朝" w:hAnsi="ＭＳ 明朝" w:eastAsia="ＭＳ 明朝"/>
          <w:color w:val="auto"/>
          <w:sz w:val="16"/>
        </w:rPr>
        <w:t>※農業近代化資金の借入金合計額が</w:t>
      </w:r>
      <w:r>
        <w:rPr>
          <w:rFonts w:hint="eastAsia" w:ascii="ＭＳ 明朝" w:hAnsi="ＭＳ 明朝" w:eastAsia="ＭＳ 明朝"/>
          <w:color w:val="auto"/>
          <w:sz w:val="16"/>
        </w:rPr>
        <w:t>5,000</w:t>
      </w:r>
      <w:r>
        <w:rPr>
          <w:rFonts w:hint="eastAsia" w:ascii="ＭＳ 明朝" w:hAnsi="ＭＳ 明朝" w:eastAsia="ＭＳ 明朝"/>
          <w:color w:val="auto"/>
          <w:sz w:val="16"/>
        </w:rPr>
        <w:t>万円以下の場合は項番</w:t>
      </w:r>
      <w:r>
        <w:rPr>
          <w:rFonts w:hint="eastAsia" w:ascii="ＭＳ 明朝" w:hAnsi="ＭＳ 明朝" w:eastAsia="ＭＳ 明朝"/>
          <w:color w:val="auto"/>
          <w:sz w:val="16"/>
        </w:rPr>
        <w:t>1</w:t>
      </w:r>
      <w:r>
        <w:rPr>
          <w:rFonts w:hint="eastAsia" w:ascii="ＭＳ 明朝" w:hAnsi="ＭＳ 明朝" w:eastAsia="ＭＳ 明朝"/>
          <w:color w:val="auto"/>
          <w:sz w:val="16"/>
        </w:rPr>
        <w:t>～</w:t>
      </w:r>
      <w:r>
        <w:rPr>
          <w:rFonts w:hint="eastAsia" w:ascii="ＭＳ 明朝" w:hAnsi="ＭＳ 明朝" w:eastAsia="ＭＳ 明朝"/>
          <w:color w:val="auto"/>
          <w:sz w:val="16"/>
        </w:rPr>
        <w:t>7</w:t>
      </w:r>
      <w:r>
        <w:rPr>
          <w:rFonts w:hint="eastAsia" w:ascii="ＭＳ 明朝" w:hAnsi="ＭＳ 明朝" w:eastAsia="ＭＳ 明朝"/>
          <w:color w:val="auto"/>
          <w:sz w:val="16"/>
        </w:rPr>
        <w:t>、</w:t>
      </w:r>
      <w:r>
        <w:rPr>
          <w:rFonts w:hint="eastAsia" w:ascii="ＭＳ 明朝" w:hAnsi="ＭＳ 明朝" w:eastAsia="ＭＳ 明朝"/>
          <w:color w:val="auto"/>
          <w:sz w:val="16"/>
        </w:rPr>
        <w:t>5,000</w:t>
      </w:r>
      <w:r>
        <w:rPr>
          <w:rFonts w:hint="eastAsia" w:ascii="ＭＳ 明朝" w:hAnsi="ＭＳ 明朝" w:eastAsia="ＭＳ 明朝"/>
          <w:color w:val="auto"/>
          <w:sz w:val="16"/>
        </w:rPr>
        <w:t>万円超</w:t>
      </w:r>
      <w:r>
        <w:rPr>
          <w:rFonts w:hint="eastAsia" w:ascii="ＭＳ 明朝" w:hAnsi="ＭＳ 明朝" w:eastAsia="ＭＳ 明朝"/>
          <w:color w:val="auto"/>
          <w:sz w:val="16"/>
        </w:rPr>
        <w:t>2</w:t>
      </w:r>
      <w:r>
        <w:rPr>
          <w:rFonts w:hint="eastAsia" w:ascii="ＭＳ 明朝" w:hAnsi="ＭＳ 明朝" w:eastAsia="ＭＳ 明朝"/>
          <w:color w:val="auto"/>
          <w:sz w:val="16"/>
        </w:rPr>
        <w:t>億円以下の場合は項番全ての要件を満たす必要があること。</w:t>
      </w:r>
    </w:p>
    <w:p>
      <w:pPr>
        <w:pStyle w:val="0"/>
        <w:ind w:left="0" w:leftChars="0" w:firstLine="210" w:firstLineChars="100"/>
        <w:rPr>
          <w:rFonts w:hint="eastAsia" w:ascii="ＭＳ 明朝" w:hAnsi="ＭＳ 明朝" w:eastAsia="ＭＳ 明朝"/>
          <w:color w:val="auto"/>
          <w:sz w:val="18"/>
        </w:rPr>
      </w:pPr>
      <w:r>
        <w:rPr>
          <w:rFonts w:hint="eastAsia" w:ascii="ＭＳ 明朝" w:hAnsi="ＭＳ 明朝" w:eastAsia="ＭＳ 明朝"/>
          <w:color w:val="auto"/>
          <w:sz w:val="18"/>
        </w:rPr>
        <w:t>【添付書類】・セーフテーネット制度加入を確認できる書類</w:t>
      </w:r>
    </w:p>
    <w:p>
      <w:pPr>
        <w:pStyle w:val="0"/>
        <w:ind w:left="0" w:leftChars="0" w:firstLine="210" w:firstLineChars="100"/>
        <w:rPr>
          <w:rFonts w:hint="eastAsia" w:ascii="ＭＳ 明朝" w:hAnsi="ＭＳ 明朝" w:eastAsia="ＭＳ 明朝"/>
          <w:color w:val="auto"/>
          <w:sz w:val="18"/>
        </w:rPr>
      </w:pPr>
      <w:r>
        <w:rPr>
          <w:rFonts w:hint="eastAsia" w:ascii="ＭＳ 明朝" w:hAnsi="ＭＳ 明朝" w:eastAsia="ＭＳ 明朝"/>
          <w:color w:val="auto"/>
          <w:sz w:val="18"/>
        </w:rPr>
        <w:t>【特記事項】３の地域平均単収、４の具体的内容（県の主要な施策や新たな取り組み）、その他必要事項を記入すること</w:t>
      </w:r>
    </w:p>
    <w:tbl>
      <w:tblPr>
        <w:tblStyle w:val="17"/>
        <w:tblW w:w="0" w:type="auto"/>
        <w:tblInd w:w="205" w:type="dxa"/>
        <w:tblLayout w:type="fixed"/>
        <w:tblLook w:firstRow="1" w:lastRow="0" w:firstColumn="1" w:lastColumn="0" w:noHBand="0" w:noVBand="1" w:val="04A0"/>
      </w:tblPr>
      <w:tblGrid>
        <w:gridCol w:w="9433"/>
      </w:tblGrid>
      <w:tr>
        <w:trPr>
          <w:trHeight w:val="902" w:hRule="atLeast"/>
        </w:trPr>
        <w:tc>
          <w:tcPr>
            <w:tcW w:w="9433"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【地域平均単収】</w:t>
            </w:r>
          </w:p>
          <w:p>
            <w:pPr>
              <w:pStyle w:val="0"/>
              <w:rPr>
                <w:rFonts w:hint="eastAsia" w:ascii="ＭＳ 明朝" w:hAnsi="ＭＳ 明朝" w:eastAsia="ＭＳ 明朝"/>
                <w:color w:val="auto"/>
              </w:rPr>
            </w:pPr>
            <w:r>
              <w:rPr>
                <w:rFonts w:hint="eastAsia" w:ascii="ＭＳ 明朝" w:hAnsi="ＭＳ 明朝" w:eastAsia="ＭＳ 明朝"/>
                <w:color w:val="auto"/>
              </w:rPr>
              <w:t>【具体的内容】</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left="0" w:leftChars="0" w:firstLineChars="0"/>
        <w:jc w:val="right"/>
        <w:rPr>
          <w:rFonts w:hint="eastAsia" w:ascii="ＭＳ 明朝" w:hAnsi="ＭＳ 明朝" w:eastAsia="ＭＳ 明朝"/>
          <w:color w:val="auto"/>
        </w:rPr>
      </w:pPr>
      <w:r>
        <w:rPr>
          <w:rFonts w:hint="eastAsia"/>
          <w:color w:val="auto"/>
        </w:rPr>
        <w:pict>
          <v:rect id="_x0000_s1026" style="height:0.25pt;width:481.85pt;" o:oned="t" o:hr="t" o:hrstd="t" o:hrnoshade="t" o:hralign="left" o:allowoverlap="t" filled="t" fillcolor="#000000 [3213]" stroked="f" o:spt="1">
            <v:fill opacity="65536f"/>
            <v:textbox style="layout-flow:horizontal;"/>
            <v:imagedata o:title=""/>
            <w10:anchorlock/>
          </v:rect>
        </w:pict>
      </w:r>
    </w:p>
    <w:p>
      <w:pPr>
        <w:pStyle w:val="0"/>
        <w:ind w:left="0" w:leftChars="0" w:firstLineChars="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ind w:left="0" w:leftChars="0" w:firstLineChars="0"/>
        <w:rPr>
          <w:rFonts w:hint="eastAsia" w:ascii="ＭＳ 明朝" w:hAnsi="ＭＳ 明朝" w:eastAsia="ＭＳ 明朝"/>
          <w:color w:val="auto"/>
        </w:rPr>
      </w:pPr>
      <w:r>
        <w:rPr>
          <w:rFonts w:hint="eastAsia" w:ascii="ＭＳ 明朝" w:hAnsi="ＭＳ 明朝" w:eastAsia="ＭＳ 明朝"/>
          <w:color w:val="auto"/>
        </w:rPr>
        <w:t>上記の借入者について、高知県農業近代化資金取扱要綱第２の４の（１）の</w:t>
      </w:r>
      <w:bookmarkStart w:id="0" w:name="_GoBack"/>
      <w:bookmarkEnd w:id="0"/>
      <w:r>
        <w:rPr>
          <w:rFonts w:hint="eastAsia" w:ascii="ＭＳ 明朝" w:hAnsi="ＭＳ 明朝" w:eastAsia="ＭＳ 明朝"/>
          <w:color w:val="auto"/>
        </w:rPr>
        <w:t>アの（イ）で定める貸付限度額の知事特認に係る高知県農業近代化資金利子補給承認審査基準第５の要件について、相違ないことを確認しました。</w:t>
      </w:r>
    </w:p>
    <w:p>
      <w:pPr>
        <w:pStyle w:val="0"/>
        <w:ind w:left="0" w:leftChars="0" w:firstLineChars="0"/>
        <w:rPr>
          <w:rFonts w:hint="eastAsia" w:ascii="ＭＳ 明朝" w:hAnsi="ＭＳ 明朝" w:eastAsia="ＭＳ 明朝"/>
          <w:color w:val="auto"/>
        </w:rPr>
      </w:pPr>
      <w:r>
        <w:rPr>
          <w:rFonts w:hint="eastAsia" w:ascii="ＭＳ 明朝" w:hAnsi="ＭＳ 明朝" w:eastAsia="ＭＳ 明朝"/>
          <w:color w:val="auto"/>
        </w:rPr>
        <w:t>　</w:t>
      </w:r>
    </w:p>
    <w:p>
      <w:pPr>
        <w:pStyle w:val="0"/>
        <w:wordWrap w:val="0"/>
        <w:ind w:left="0" w:leftChars="0" w:firstLineChars="0"/>
        <w:jc w:val="right"/>
        <w:rPr>
          <w:rFonts w:hint="eastAsia" w:ascii="ＭＳ 明朝" w:hAnsi="ＭＳ 明朝" w:eastAsia="ＭＳ 明朝"/>
          <w:color w:val="auto"/>
        </w:rPr>
      </w:pPr>
      <w:r>
        <w:rPr>
          <w:rFonts w:hint="eastAsia" w:ascii="ＭＳ 明朝" w:hAnsi="ＭＳ 明朝" w:eastAsia="ＭＳ 明朝"/>
          <w:color w:val="auto"/>
        </w:rPr>
        <w:t>融資機関名　　　　　　　　　　　　　</w:t>
      </w:r>
    </w:p>
    <w:p>
      <w:pPr>
        <w:pStyle w:val="0"/>
        <w:wordWrap w:val="0"/>
        <w:ind w:left="0" w:leftChars="0" w:firstLineChars="0"/>
        <w:jc w:val="right"/>
        <w:rPr>
          <w:rFonts w:hint="eastAsia" w:ascii="ＭＳ 明朝" w:hAnsi="ＭＳ 明朝" w:eastAsia="ＭＳ 明朝"/>
        </w:rPr>
      </w:pPr>
      <w:r>
        <w:rPr>
          <w:rFonts w:hint="eastAsia" w:ascii="ＭＳ 明朝" w:hAnsi="ＭＳ 明朝" w:eastAsia="ＭＳ 明朝"/>
          <w:color w:val="auto"/>
        </w:rPr>
        <w:t>代表者職氏名　　　　　　　　　</w:t>
      </w:r>
      <w:r>
        <w:rPr>
          <w:rFonts w:hint="eastAsia" w:ascii="ＭＳ 明朝" w:hAnsi="ＭＳ 明朝" w:eastAsia="ＭＳ 明朝"/>
          <w:color w:val="FF0000"/>
        </w:rPr>
        <w:t>　　　</w:t>
      </w:r>
    </w:p>
    <w:sectPr>
      <w:pgSz w:w="11906" w:h="16838"/>
      <w:pgMar w:top="1020" w:right="1134" w:bottom="1020" w:left="1134" w:header="851" w:footer="992" w:gutter="0"/>
      <w:pgBorders w:zOrder="front" w:display="allPages" w:offsetFrom="page"/>
      <w:cols w:space="720"/>
      <w:textDirection w:val="lrTb"/>
      <w:docGrid w:type="linesAndChars" w:linePitch="290"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335</TotalTime>
  <Pages>1</Pages>
  <Words>17</Words>
  <Characters>1032</Characters>
  <Application>JUST Note</Application>
  <Lines>124</Lines>
  <Paragraphs>65</Paragraphs>
  <CharactersWithSpaces>1075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424701</dc:creator>
  <cp:lastModifiedBy>520627</cp:lastModifiedBy>
  <cp:lastPrinted>2025-02-10T04:16:45Z</cp:lastPrinted>
  <dcterms:created xsi:type="dcterms:W3CDTF">2024-11-27T06:17:00Z</dcterms:created>
  <dcterms:modified xsi:type="dcterms:W3CDTF">2025-02-19T07:30:20Z</dcterms:modified>
  <cp:revision>6</cp:revision>
</cp:coreProperties>
</file>