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220" w:hanging="220" w:hangingChars="100"/>
        <w:jc w:val="center"/>
        <w:rPr>
          <w:rFonts w:hint="default" w:asciiTheme="minorEastAsia" w:hAnsiTheme="minorEastAsia"/>
        </w:rPr>
      </w:pPr>
      <w:r>
        <w:rPr>
          <w:rFonts w:hint="eastAsia" w:asciiTheme="minorEastAsia" w:hAnsiTheme="minorEastAsia" w:eastAsiaTheme="minorEastAsia"/>
          <w:color w:val="auto"/>
          <w:kern w:val="0"/>
          <w:sz w:val="22"/>
        </w:rPr>
        <w:t>うなぎ稚魚漁業許可の申請手続きに係る説明会</w:t>
      </w:r>
      <w:r>
        <w:rPr>
          <w:rFonts w:hint="eastAsia" w:asciiTheme="minorEastAsia" w:hAnsiTheme="minorEastAsia"/>
        </w:rPr>
        <w:t>　申し込み様式</w:t>
      </w:r>
    </w:p>
    <w:p>
      <w:pPr>
        <w:pStyle w:val="0"/>
        <w:spacing w:line="320" w:lineRule="exact"/>
        <w:ind w:left="220" w:hanging="220" w:hangingChars="100"/>
        <w:jc w:val="center"/>
        <w:rPr>
          <w:rFonts w:hint="default" w:asciiTheme="minorEastAsia" w:hAnsiTheme="minorEastAsia"/>
        </w:rPr>
      </w:pPr>
    </w:p>
    <w:p>
      <w:pPr>
        <w:pStyle w:val="0"/>
        <w:spacing w:line="320" w:lineRule="exact"/>
        <w:ind w:left="220" w:hanging="220" w:hangingChars="100"/>
        <w:jc w:val="right"/>
        <w:rPr>
          <w:rFonts w:hint="default" w:asciiTheme="minorEastAsia" w:hAnsiTheme="minorEastAsia"/>
        </w:rPr>
      </w:pPr>
      <w:r>
        <w:rPr>
          <w:rFonts w:hint="eastAsia" w:asciiTheme="minorEastAsia" w:hAnsiTheme="minorEastAsia"/>
        </w:rPr>
        <w:t>令和　　年　　</w:t>
      </w:r>
      <w:bookmarkStart w:id="0" w:name="_GoBack"/>
      <w:bookmarkEnd w:id="0"/>
      <w:r>
        <w:rPr>
          <w:rFonts w:hint="eastAsia" w:asciiTheme="minorEastAsia" w:hAnsiTheme="minorEastAsia"/>
        </w:rPr>
        <w:t>月　　日</w:t>
      </w:r>
    </w:p>
    <w:p>
      <w:pPr>
        <w:pStyle w:val="0"/>
        <w:spacing w:line="320" w:lineRule="exact"/>
        <w:ind w:left="220" w:hanging="220" w:hangingChars="100"/>
        <w:jc w:val="right"/>
        <w:rPr>
          <w:rFonts w:hint="default" w:asciiTheme="minorEastAsia" w:hAnsiTheme="minorEastAsia"/>
        </w:rPr>
      </w:pPr>
    </w:p>
    <w:p>
      <w:pPr>
        <w:pStyle w:val="0"/>
        <w:spacing w:line="320" w:lineRule="exact"/>
        <w:ind w:left="220" w:hanging="220" w:hangingChars="100"/>
        <w:rPr>
          <w:rFonts w:hint="default" w:asciiTheme="minorEastAsia" w:hAnsiTheme="minorEastAsia"/>
        </w:rPr>
      </w:pPr>
      <w:r>
        <w:rPr>
          <w:rFonts w:hint="eastAsia" w:asciiTheme="minorEastAsia" w:hAnsiTheme="minorEastAsia"/>
        </w:rPr>
        <w:t>高知県漁業管理課　岡内、木村　行</w:t>
      </w:r>
    </w:p>
    <w:p>
      <w:pPr>
        <w:pStyle w:val="0"/>
        <w:spacing w:line="320" w:lineRule="exact"/>
        <w:ind w:left="220" w:hanging="220" w:hangingChars="100"/>
        <w:rPr>
          <w:rFonts w:hint="default" w:asciiTheme="minorEastAsia" w:hAnsiTheme="minorEastAsia"/>
        </w:rPr>
      </w:pPr>
    </w:p>
    <w:p>
      <w:pPr>
        <w:pStyle w:val="0"/>
        <w:spacing w:line="320" w:lineRule="exact"/>
        <w:ind w:left="220" w:hanging="220" w:hangingChars="100"/>
        <w:rPr>
          <w:rFonts w:hint="default" w:asciiTheme="minorEastAsia" w:hAnsiTheme="minorEastAsia"/>
        </w:rPr>
      </w:pPr>
      <w:r>
        <w:rPr>
          <w:rFonts w:hint="eastAsia" w:asciiTheme="minorEastAsia" w:hAnsiTheme="minorEastAsia"/>
        </w:rPr>
        <w:t>FAX</w:t>
      </w:r>
      <w:r>
        <w:rPr>
          <w:rFonts w:hint="eastAsia" w:asciiTheme="minorEastAsia" w:hAnsiTheme="minorEastAsia"/>
        </w:rPr>
        <w:t>　</w:t>
      </w:r>
      <w:r>
        <w:rPr>
          <w:rFonts w:hint="eastAsia" w:asciiTheme="minorEastAsia" w:hAnsiTheme="minorEastAsia"/>
        </w:rPr>
        <w:t>088-821-4527</w:t>
      </w:r>
    </w:p>
    <w:p>
      <w:pPr>
        <w:pStyle w:val="0"/>
        <w:spacing w:line="320" w:lineRule="exact"/>
        <w:ind w:left="220" w:hanging="220" w:hangingChars="100"/>
        <w:rPr>
          <w:rFonts w:hint="default" w:asciiTheme="minorEastAsia" w:hAnsiTheme="minorEastAsia"/>
        </w:rPr>
      </w:pPr>
      <w:r>
        <w:rPr>
          <w:rFonts w:hint="eastAsia" w:asciiTheme="minorEastAsia" w:hAnsiTheme="minorEastAsia" w:eastAsiaTheme="minorEastAsia"/>
          <w:color w:val="000000"/>
          <w:kern w:val="0"/>
          <w:sz w:val="28"/>
        </w:rPr>
        <w:t>MAIL</w:t>
      </w:r>
      <w:r>
        <w:rPr>
          <w:rFonts w:hint="eastAsia" w:asciiTheme="minorEastAsia" w:hAnsiTheme="minorEastAsia" w:eastAsiaTheme="minorEastAsia"/>
          <w:color w:val="000000"/>
          <w:kern w:val="0"/>
          <w:sz w:val="28"/>
        </w:rPr>
        <w:t>：</w:t>
      </w:r>
      <w:r>
        <w:rPr>
          <w:rFonts w:hint="eastAsia" w:asciiTheme="minorEastAsia" w:hAnsiTheme="minorEastAsia" w:eastAsiaTheme="minorEastAsia"/>
          <w:color w:val="000000"/>
          <w:kern w:val="0"/>
          <w:sz w:val="28"/>
        </w:rPr>
        <w:t>040301@ken.pref.kochi.lg.jp</w:t>
      </w:r>
    </w:p>
    <w:p>
      <w:pPr>
        <w:pStyle w:val="0"/>
        <w:spacing w:line="320" w:lineRule="exact"/>
        <w:ind w:left="220" w:hanging="220" w:hangingChars="100"/>
        <w:rPr>
          <w:rFonts w:hint="default" w:asciiTheme="minorEastAsia" w:hAnsiTheme="minorEastAsia"/>
        </w:rPr>
      </w:pPr>
    </w:p>
    <w:p>
      <w:pPr>
        <w:pStyle w:val="0"/>
        <w:spacing w:line="320" w:lineRule="exact"/>
        <w:ind w:left="4440" w:leftChars="1850" w:right="0" w:rightChars="0" w:firstLine="600" w:firstLineChars="250"/>
        <w:rPr>
          <w:rFonts w:hint="default" w:asciiTheme="minorEastAsia" w:hAnsiTheme="minorEastAsia"/>
        </w:rPr>
      </w:pPr>
      <w:r>
        <w:rPr>
          <w:rFonts w:hint="eastAsia" w:asciiTheme="minorEastAsia" w:hAnsiTheme="minorEastAsia"/>
        </w:rPr>
        <w:t>会社名</w:t>
      </w:r>
      <w:r>
        <w:rPr>
          <w:rFonts w:hint="eastAsia" w:asciiTheme="minorEastAsia" w:hAnsiTheme="minorEastAsia"/>
        </w:rPr>
        <w:tab/>
      </w:r>
      <w:r>
        <w:rPr>
          <w:rFonts w:hint="eastAsia" w:asciiTheme="minorEastAsia" w:hAnsiTheme="minorEastAsia"/>
        </w:rPr>
        <w:t>　：</w:t>
      </w:r>
    </w:p>
    <w:p>
      <w:pPr>
        <w:pStyle w:val="0"/>
        <w:spacing w:line="320" w:lineRule="exact"/>
        <w:ind w:left="4440" w:leftChars="1850" w:right="0" w:rightChars="0" w:firstLine="600" w:firstLineChars="250"/>
        <w:rPr>
          <w:rFonts w:hint="default" w:asciiTheme="minorEastAsia" w:hAnsiTheme="minorEastAsia"/>
        </w:rPr>
      </w:pPr>
      <w:r>
        <w:rPr>
          <w:rFonts w:hint="eastAsia" w:asciiTheme="minorEastAsia" w:hAnsiTheme="minorEastAsia"/>
        </w:rPr>
        <w:t>所属</w:t>
      </w:r>
      <w:r>
        <w:rPr>
          <w:rFonts w:hint="eastAsia" w:asciiTheme="minorEastAsia" w:hAnsiTheme="minorEastAsia"/>
        </w:rPr>
        <w:tab/>
      </w:r>
      <w:r>
        <w:rPr>
          <w:rFonts w:hint="eastAsia" w:asciiTheme="minorEastAsia" w:hAnsiTheme="minorEastAsia"/>
        </w:rPr>
        <w:t>　：</w:t>
      </w:r>
    </w:p>
    <w:p>
      <w:pPr>
        <w:pStyle w:val="0"/>
        <w:spacing w:line="320" w:lineRule="exact"/>
        <w:ind w:left="4440" w:leftChars="1850" w:right="0" w:rightChars="0" w:firstLine="600" w:firstLineChars="250"/>
        <w:rPr>
          <w:rFonts w:hint="default" w:asciiTheme="minorEastAsia" w:hAnsiTheme="minorEastAsia"/>
        </w:rPr>
      </w:pPr>
      <w:r>
        <w:rPr>
          <w:rFonts w:hint="eastAsia" w:asciiTheme="minorEastAsia" w:hAnsiTheme="minorEastAsia"/>
        </w:rPr>
        <w:t>担当者名</w:t>
      </w:r>
      <w:r>
        <w:rPr>
          <w:rFonts w:hint="eastAsia" w:asciiTheme="minorEastAsia" w:hAnsiTheme="minorEastAsia"/>
        </w:rPr>
        <w:t xml:space="preserve"> </w:t>
      </w:r>
      <w:r>
        <w:rPr>
          <w:rFonts w:hint="eastAsia" w:asciiTheme="minorEastAsia" w:hAnsiTheme="minorEastAsia"/>
        </w:rPr>
        <w:t>：</w:t>
      </w:r>
    </w:p>
    <w:p>
      <w:pPr>
        <w:pStyle w:val="0"/>
        <w:spacing w:line="320" w:lineRule="exact"/>
        <w:ind w:left="4440" w:leftChars="1850" w:right="0" w:rightChars="0" w:firstLine="600" w:firstLineChars="250"/>
        <w:rPr>
          <w:rFonts w:hint="default" w:asciiTheme="minorEastAsia" w:hAnsiTheme="minorEastAsia"/>
        </w:rPr>
      </w:pPr>
      <w:r>
        <w:rPr>
          <w:rFonts w:hint="eastAsia" w:asciiTheme="minorEastAsia" w:hAnsiTheme="minorEastAsia"/>
        </w:rPr>
        <w:t>連絡先</w:t>
      </w:r>
      <w:r>
        <w:rPr>
          <w:rFonts w:hint="eastAsia" w:asciiTheme="minorEastAsia" w:hAnsiTheme="minorEastAsia"/>
        </w:rPr>
        <w:tab/>
      </w:r>
      <w:r>
        <w:rPr>
          <w:rFonts w:hint="eastAsia" w:asciiTheme="minorEastAsia" w:hAnsiTheme="minorEastAsia"/>
        </w:rPr>
        <w:t>　：</w:t>
      </w:r>
    </w:p>
    <w:p>
      <w:pPr>
        <w:pStyle w:val="0"/>
        <w:tabs>
          <w:tab w:val="left" w:leader="none" w:pos="8504"/>
        </w:tabs>
        <w:spacing w:line="320" w:lineRule="exact"/>
        <w:ind w:right="2258" w:rightChars="0"/>
        <w:jc w:val="right"/>
        <w:rPr>
          <w:rFonts w:hint="default" w:asciiTheme="minorEastAsia" w:hAnsiTheme="minorEastAsia"/>
        </w:rPr>
      </w:pPr>
    </w:p>
    <w:p>
      <w:pPr>
        <w:pStyle w:val="0"/>
        <w:tabs>
          <w:tab w:val="left" w:leader="none" w:pos="8504"/>
        </w:tabs>
        <w:spacing w:line="320" w:lineRule="exact"/>
        <w:ind w:right="-1"/>
        <w:jc w:val="left"/>
        <w:rPr>
          <w:rFonts w:hint="default" w:asciiTheme="minorEastAsia" w:hAnsiTheme="minorEastAsia"/>
        </w:rPr>
      </w:pPr>
    </w:p>
    <w:p>
      <w:pPr>
        <w:pStyle w:val="0"/>
        <w:tabs>
          <w:tab w:val="left" w:leader="none" w:pos="8504"/>
        </w:tabs>
        <w:spacing w:line="320" w:lineRule="exact"/>
        <w:ind w:right="-1"/>
        <w:jc w:val="left"/>
        <w:rPr>
          <w:rFonts w:hint="default" w:asciiTheme="minorEastAsia" w:hAnsiTheme="minorEastAsia"/>
        </w:rPr>
      </w:pPr>
    </w:p>
    <w:tbl>
      <w:tblPr>
        <w:tblStyle w:val="31"/>
        <w:tblW w:w="9175" w:type="dxa"/>
        <w:tblInd w:w="0" w:type="dxa"/>
        <w:tblLayout w:type="fixed"/>
        <w:tblLook w:firstRow="1" w:lastRow="0" w:firstColumn="1" w:lastColumn="0" w:noHBand="0" w:noVBand="1" w:val="04A0"/>
      </w:tblPr>
      <w:tblGrid>
        <w:gridCol w:w="3595"/>
        <w:gridCol w:w="1440"/>
        <w:gridCol w:w="2880"/>
        <w:gridCol w:w="1260"/>
      </w:tblGrid>
      <w:tr>
        <w:trPr>
          <w:trHeight w:val="737" w:hRule="atLeast"/>
        </w:trPr>
        <w:tc>
          <w:tcPr>
            <w:tcW w:w="3595" w:type="dxa"/>
            <w:vAlign w:val="center"/>
          </w:tcPr>
          <w:p>
            <w:pPr>
              <w:pStyle w:val="0"/>
              <w:tabs>
                <w:tab w:val="left" w:leader="none" w:pos="8504"/>
              </w:tabs>
              <w:spacing w:line="320" w:lineRule="exact"/>
              <w:ind w:right="-1"/>
              <w:jc w:val="center"/>
              <w:rPr>
                <w:rFonts w:hint="default" w:asciiTheme="minorEastAsia" w:hAnsiTheme="minorEastAsia"/>
              </w:rPr>
            </w:pPr>
            <w:r>
              <w:rPr>
                <w:rFonts w:hint="eastAsia" w:asciiTheme="minorEastAsia" w:hAnsiTheme="minorEastAsia"/>
              </w:rPr>
              <w:t>ご所属名</w:t>
            </w:r>
          </w:p>
        </w:tc>
        <w:tc>
          <w:tcPr>
            <w:tcW w:w="1440" w:type="dxa"/>
            <w:vAlign w:val="center"/>
          </w:tcPr>
          <w:p>
            <w:pPr>
              <w:pStyle w:val="0"/>
              <w:tabs>
                <w:tab w:val="left" w:leader="none" w:pos="8504"/>
              </w:tabs>
              <w:spacing w:line="320" w:lineRule="exact"/>
              <w:ind w:right="-1"/>
              <w:jc w:val="center"/>
              <w:rPr>
                <w:rFonts w:hint="default" w:asciiTheme="minorEastAsia" w:hAnsiTheme="minorEastAsia"/>
              </w:rPr>
            </w:pPr>
            <w:r>
              <w:rPr>
                <w:rFonts w:hint="eastAsia" w:asciiTheme="minorEastAsia" w:hAnsiTheme="minorEastAsia"/>
              </w:rPr>
              <w:t>職　名</w:t>
            </w:r>
          </w:p>
        </w:tc>
        <w:tc>
          <w:tcPr>
            <w:tcW w:w="2880" w:type="dxa"/>
            <w:vAlign w:val="center"/>
          </w:tcPr>
          <w:p>
            <w:pPr>
              <w:pStyle w:val="0"/>
              <w:tabs>
                <w:tab w:val="left" w:leader="none" w:pos="8504"/>
              </w:tabs>
              <w:spacing w:line="320" w:lineRule="exact"/>
              <w:ind w:right="-1"/>
              <w:jc w:val="center"/>
              <w:rPr>
                <w:rFonts w:hint="default" w:asciiTheme="minorEastAsia" w:hAnsiTheme="minorEastAsia"/>
              </w:rPr>
            </w:pPr>
            <w:r>
              <w:rPr>
                <w:rFonts w:hint="eastAsia" w:asciiTheme="minorEastAsia" w:hAnsiTheme="minorEastAsia"/>
              </w:rPr>
              <w:t>氏　名</w:t>
            </w:r>
          </w:p>
        </w:tc>
        <w:tc>
          <w:tcPr>
            <w:tcW w:w="1260" w:type="dxa"/>
            <w:vAlign w:val="center"/>
          </w:tcPr>
          <w:p>
            <w:pPr>
              <w:pStyle w:val="0"/>
              <w:tabs>
                <w:tab w:val="left" w:leader="none" w:pos="8504"/>
              </w:tabs>
              <w:spacing w:line="320" w:lineRule="exact"/>
              <w:ind w:right="-1"/>
              <w:jc w:val="center"/>
              <w:rPr>
                <w:rFonts w:hint="default" w:asciiTheme="minorEastAsia" w:hAnsiTheme="minorEastAsia"/>
              </w:rPr>
            </w:pPr>
            <w:r>
              <w:rPr>
                <w:rFonts w:hint="eastAsia" w:asciiTheme="minorEastAsia" w:hAnsiTheme="minorEastAsia"/>
              </w:rPr>
              <w:t>備　考</w:t>
            </w:r>
          </w:p>
        </w:tc>
      </w:tr>
      <w:tr>
        <w:trPr>
          <w:trHeight w:val="624" w:hRule="atLeast"/>
        </w:trPr>
        <w:tc>
          <w:tcPr>
            <w:tcW w:w="3595" w:type="dxa"/>
            <w:vAlign w:val="top"/>
          </w:tcPr>
          <w:p>
            <w:pPr>
              <w:pStyle w:val="0"/>
              <w:rPr>
                <w:rFonts w:hint="default" w:asciiTheme="minorEastAsia" w:hAnsiTheme="minorEastAsia"/>
              </w:rPr>
            </w:pPr>
          </w:p>
        </w:tc>
        <w:tc>
          <w:tcPr>
            <w:tcW w:w="1440" w:type="dxa"/>
            <w:vAlign w:val="top"/>
          </w:tcPr>
          <w:p>
            <w:pPr>
              <w:pStyle w:val="0"/>
              <w:rPr>
                <w:rFonts w:hint="default" w:asciiTheme="minorEastAsia" w:hAnsiTheme="minorEastAsia"/>
              </w:rPr>
            </w:pPr>
          </w:p>
        </w:tc>
        <w:tc>
          <w:tcPr>
            <w:tcW w:w="2880" w:type="dxa"/>
            <w:vAlign w:val="top"/>
          </w:tcPr>
          <w:p>
            <w:pPr>
              <w:pStyle w:val="0"/>
              <w:rPr>
                <w:rFonts w:hint="default" w:asciiTheme="minorEastAsia" w:hAnsiTheme="minorEastAsia"/>
              </w:rPr>
            </w:pPr>
          </w:p>
        </w:tc>
        <w:tc>
          <w:tcPr>
            <w:tcW w:w="1260" w:type="dxa"/>
            <w:vAlign w:val="top"/>
          </w:tcPr>
          <w:p>
            <w:pPr>
              <w:pStyle w:val="0"/>
              <w:tabs>
                <w:tab w:val="left" w:leader="none" w:pos="8504"/>
              </w:tabs>
              <w:spacing w:line="320" w:lineRule="exact"/>
              <w:ind w:right="-1"/>
              <w:rPr>
                <w:rFonts w:hint="default" w:asciiTheme="minorEastAsia" w:hAnsiTheme="minorEastAsia"/>
              </w:rPr>
            </w:pPr>
          </w:p>
        </w:tc>
      </w:tr>
      <w:tr>
        <w:trPr>
          <w:trHeight w:val="624" w:hRule="atLeast"/>
        </w:trPr>
        <w:tc>
          <w:tcPr>
            <w:tcW w:w="3595" w:type="dxa"/>
            <w:vAlign w:val="top"/>
          </w:tcPr>
          <w:p>
            <w:pPr>
              <w:pStyle w:val="0"/>
              <w:rPr>
                <w:rFonts w:hint="default" w:asciiTheme="minorEastAsia" w:hAnsiTheme="minorEastAsia"/>
              </w:rPr>
            </w:pPr>
          </w:p>
        </w:tc>
        <w:tc>
          <w:tcPr>
            <w:tcW w:w="1440" w:type="dxa"/>
            <w:vAlign w:val="top"/>
          </w:tcPr>
          <w:p>
            <w:pPr>
              <w:pStyle w:val="0"/>
              <w:rPr>
                <w:rFonts w:hint="default" w:asciiTheme="minorEastAsia" w:hAnsiTheme="minorEastAsia"/>
              </w:rPr>
            </w:pPr>
          </w:p>
        </w:tc>
        <w:tc>
          <w:tcPr>
            <w:tcW w:w="2880" w:type="dxa"/>
            <w:vAlign w:val="top"/>
          </w:tcPr>
          <w:p>
            <w:pPr>
              <w:pStyle w:val="0"/>
              <w:rPr>
                <w:rFonts w:hint="default" w:asciiTheme="minorEastAsia" w:hAnsiTheme="minorEastAsia"/>
              </w:rPr>
            </w:pPr>
          </w:p>
        </w:tc>
        <w:tc>
          <w:tcPr>
            <w:tcW w:w="1260" w:type="dxa"/>
            <w:vAlign w:val="top"/>
          </w:tcPr>
          <w:p>
            <w:pPr>
              <w:pStyle w:val="0"/>
              <w:tabs>
                <w:tab w:val="left" w:leader="none" w:pos="8504"/>
              </w:tabs>
              <w:spacing w:line="320" w:lineRule="exact"/>
              <w:ind w:right="-1"/>
              <w:rPr>
                <w:rFonts w:hint="default" w:asciiTheme="minorEastAsia" w:hAnsiTheme="minorEastAsia"/>
              </w:rPr>
            </w:pPr>
          </w:p>
        </w:tc>
      </w:tr>
    </w:tbl>
    <w:p>
      <w:pPr>
        <w:pStyle w:val="0"/>
        <w:rPr>
          <w:rFonts w:hint="default" w:ascii="Times New Roman" w:hAnsi="Times New Roman" w:eastAsia="ＭＳ 明朝"/>
          <w:color w:val="000000"/>
          <w:kern w:val="0"/>
        </w:rPr>
      </w:pPr>
    </w:p>
    <w:p>
      <w:pPr>
        <w:pStyle w:val="0"/>
        <w:ind w:left="240" w:hanging="240" w:hangingChars="100"/>
        <w:rPr>
          <w:rFonts w:hint="default" w:ascii="Times New Roman" w:hAnsi="Times New Roman" w:eastAsia="ＭＳ 明朝"/>
          <w:color w:val="000000"/>
          <w:kern w:val="0"/>
        </w:rPr>
      </w:pPr>
      <w:r>
        <w:rPr>
          <w:rFonts w:hint="eastAsia" w:ascii="Times New Roman" w:hAnsi="Times New Roman" w:eastAsia="ＭＳ 明朝"/>
          <w:color w:val="000000"/>
          <w:kern w:val="0"/>
        </w:rPr>
        <w:t>※説明会の日程・場所等が変更になった場合に確実に連絡が取れる連絡先を記入してください</w:t>
      </w:r>
    </w:p>
    <w:p>
      <w:pPr>
        <w:pStyle w:val="0"/>
        <w:ind w:left="240" w:hanging="240" w:hangingChars="100"/>
        <w:rPr>
          <w:rFonts w:hint="default" w:ascii="Times New Roman" w:hAnsi="Times New Roman" w:eastAsia="ＭＳ 明朝"/>
          <w:color w:val="000000"/>
          <w:kern w:val="0"/>
        </w:rPr>
      </w:pPr>
      <w:r>
        <w:rPr>
          <w:rFonts w:hint="eastAsia" w:ascii="Times New Roman" w:hAnsi="Times New Roman" w:eastAsia="ＭＳ 明朝"/>
          <w:color w:val="000000"/>
          <w:kern w:val="0"/>
        </w:rPr>
        <w:t>※説明会では許可の申請手続きについて説明しますので、基本的には申請書類を作成する事務の担当者が出席してください</w:t>
      </w:r>
    </w:p>
    <w:p>
      <w:pPr>
        <w:pStyle w:val="0"/>
        <w:ind w:left="240" w:hanging="240" w:hangingChars="100"/>
        <w:rPr>
          <w:rFonts w:hint="default" w:ascii="Times New Roman" w:hAnsi="Times New Roman" w:eastAsia="ＭＳ 明朝"/>
          <w:color w:val="000000"/>
          <w:kern w:val="0"/>
        </w:rPr>
      </w:pPr>
      <w:r>
        <w:rPr>
          <w:rFonts w:hint="eastAsia" w:ascii="Times New Roman" w:hAnsi="Times New Roman" w:eastAsia="ＭＳ 明朝"/>
          <w:color w:val="000000"/>
          <w:kern w:val="0"/>
        </w:rPr>
        <w:t>※会場の関係で参加できる人数に制限があるため、事前に申し込みがあった方のみしか</w:t>
      </w:r>
    </w:p>
    <w:p>
      <w:pPr>
        <w:pStyle w:val="0"/>
        <w:ind w:left="240" w:leftChars="100" w:firstLine="0" w:firstLineChars="0"/>
        <w:rPr>
          <w:rFonts w:hint="default" w:ascii="Times New Roman" w:hAnsi="Times New Roman" w:eastAsia="ＭＳ 明朝"/>
          <w:color w:val="000000"/>
          <w:kern w:val="0"/>
        </w:rPr>
      </w:pPr>
      <w:r>
        <w:rPr>
          <w:rFonts w:hint="eastAsia" w:ascii="Times New Roman" w:hAnsi="Times New Roman" w:eastAsia="ＭＳ 明朝"/>
          <w:color w:val="000000"/>
          <w:kern w:val="0"/>
        </w:rPr>
        <w:t>参加できない場合がありますので、ご了承ください。</w:t>
      </w:r>
    </w:p>
    <w:p>
      <w:pPr>
        <w:pStyle w:val="0"/>
        <w:ind w:left="240" w:hanging="240" w:hangingChars="100"/>
        <w:rPr>
          <w:rFonts w:hint="default" w:ascii="Times New Roman" w:hAnsi="Times New Roman" w:eastAsia="ＭＳ 明朝"/>
          <w:color w:val="000000"/>
          <w:kern w:val="0"/>
        </w:rPr>
      </w:pPr>
      <w:r>
        <w:rPr>
          <w:rFonts w:hint="eastAsia" w:ascii="Times New Roman" w:hAnsi="Times New Roman" w:eastAsia="ＭＳ 明朝"/>
          <w:color w:val="000000"/>
          <w:kern w:val="0"/>
        </w:rPr>
        <w:t>※説明会では、許可事務に関する質問はお受けしますが、許可の制度（採捕上限などの条件）に関する出席者の意見を聞く時間は設けませんのでご了承ください。</w:t>
      </w:r>
    </w:p>
    <w:p>
      <w:pPr>
        <w:pStyle w:val="0"/>
        <w:rPr>
          <w:rFonts w:hint="default" w:ascii="Times New Roman" w:hAnsi="Times New Roman" w:eastAsia="ＭＳ 明朝"/>
          <w:color w:val="000000"/>
          <w:kern w:val="0"/>
        </w:rPr>
      </w:pPr>
    </w:p>
    <w:p>
      <w:pPr>
        <w:pStyle w:val="0"/>
        <w:rPr>
          <w:rFonts w:hint="default" w:ascii="Times New Roman" w:hAnsi="Times New Roman" w:eastAsia="ＭＳ 明朝"/>
          <w:color w:val="000000"/>
          <w:kern w:val="0"/>
        </w:rPr>
      </w:pPr>
    </w:p>
    <w:p>
      <w:pPr>
        <w:pStyle w:val="0"/>
        <w:rPr>
          <w:rFonts w:hint="default" w:ascii="Times New Roman" w:hAnsi="Times New Roman" w:eastAsia="ＭＳ 明朝"/>
          <w:color w:val="000000"/>
          <w:kern w:val="0"/>
        </w:rPr>
      </w:pPr>
    </w:p>
    <w:sectPr>
      <w:pgSz w:w="11906" w:h="16838"/>
      <w:pgMar w:top="1418" w:right="1134" w:bottom="1418" w:left="1134" w:header="851" w:footer="992" w:gutter="0"/>
      <w:cols w:space="720"/>
      <w:textDirection w:val="lrTb"/>
      <w:docGrid w:type="lines" w:linePitch="4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paragraph" w:styleId="1">
    <w:name w:val="heading 1"/>
    <w:basedOn w:val="0"/>
    <w:next w:val="0"/>
    <w:link w:val="15"/>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4"/>
    </w:rPr>
  </w:style>
  <w:style w:type="paragraph" w:styleId="20">
    <w:name w:val="Date"/>
    <w:basedOn w:val="0"/>
    <w:next w:val="0"/>
    <w:link w:val="21"/>
    <w:uiPriority w:val="0"/>
  </w:style>
  <w:style w:type="character" w:styleId="21" w:customStyle="1">
    <w:name w:val="日付 (文字)"/>
    <w:basedOn w:val="10"/>
    <w:next w:val="21"/>
    <w:link w:val="20"/>
    <w:uiPriority w:val="0"/>
    <w:rPr>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Note Heading"/>
    <w:basedOn w:val="0"/>
    <w:next w:val="0"/>
    <w:link w:val="25"/>
    <w:uiPriority w:val="0"/>
    <w:pPr>
      <w:jc w:val="center"/>
    </w:pPr>
    <w:rPr>
      <w:rFonts w:ascii="Times New Roman" w:hAnsi="Times New Roman" w:eastAsia="ＭＳ 明朝"/>
      <w:color w:val="000000"/>
      <w:kern w:val="0"/>
    </w:rPr>
  </w:style>
  <w:style w:type="character" w:styleId="25" w:customStyle="1">
    <w:name w:val="記 (文字)"/>
    <w:basedOn w:val="10"/>
    <w:next w:val="25"/>
    <w:link w:val="24"/>
    <w:uiPriority w:val="0"/>
    <w:rPr>
      <w:rFonts w:ascii="Times New Roman" w:hAnsi="Times New Roman" w:eastAsia="ＭＳ 明朝"/>
      <w:color w:val="000000"/>
      <w:kern w:val="0"/>
      <w:sz w:val="24"/>
    </w:rPr>
  </w:style>
  <w:style w:type="paragraph" w:styleId="26">
    <w:name w:val="Closing"/>
    <w:basedOn w:val="0"/>
    <w:next w:val="26"/>
    <w:link w:val="27"/>
    <w:uiPriority w:val="0"/>
    <w:pPr>
      <w:jc w:val="right"/>
    </w:pPr>
    <w:rPr>
      <w:rFonts w:ascii="Times New Roman" w:hAnsi="Times New Roman" w:eastAsia="ＭＳ 明朝"/>
      <w:color w:val="000000"/>
      <w:kern w:val="0"/>
    </w:rPr>
  </w:style>
  <w:style w:type="character" w:styleId="27" w:customStyle="1">
    <w:name w:val="結語 (文字)"/>
    <w:basedOn w:val="10"/>
    <w:next w:val="27"/>
    <w:link w:val="26"/>
    <w:uiPriority w:val="0"/>
    <w:rPr>
      <w:rFonts w:ascii="Times New Roman" w:hAnsi="Times New Roman" w:eastAsia="ＭＳ 明朝"/>
      <w:color w:val="000000"/>
      <w:kern w:val="0"/>
      <w:sz w:val="24"/>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1190</TotalTime>
  <Pages>1</Pages>
  <Words>9</Words>
  <Characters>352</Characters>
  <Application>JUST Note</Application>
  <Lines>39</Lines>
  <Paragraphs>18</Paragraphs>
  <CharactersWithSpaces>371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509833</cp:lastModifiedBy>
  <cp:lastPrinted>2023-09-12T10:09:01Z</cp:lastPrinted>
  <dcterms:created xsi:type="dcterms:W3CDTF">2015-12-14T13:08:00Z</dcterms:created>
  <dcterms:modified xsi:type="dcterms:W3CDTF">2024-09-03T02:29:19Z</dcterms:modified>
  <cp:revision>60</cp:revision>
</cp:coreProperties>
</file>