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（様式２）</w:t>
      </w:r>
    </w:p>
    <w:p>
      <w:pPr>
        <w:pStyle w:val="0"/>
        <w:jc w:val="center"/>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実施計画書</w:t>
      </w:r>
    </w:p>
    <w:p>
      <w:pPr>
        <w:pStyle w:val="0"/>
        <w:rPr>
          <w:rFonts w:hint="eastAsia" w:asciiTheme="minorEastAsia" w:hAnsiTheme="minorEastAsia" w:eastAsiaTheme="minorEastAsia"/>
          <w:color w:val="auto"/>
          <w:sz w:val="20"/>
        </w:rPr>
      </w:pPr>
    </w:p>
    <w:p>
      <w:pPr>
        <w:pStyle w:val="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提案者名（　　　　　　　　　　　　　　　　）</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令和８年度水産物輸出拡大支援事業委託業務の実施計画は下記のとおりです。</w:t>
      </w:r>
    </w:p>
    <w:p>
      <w:pPr>
        <w:pStyle w:val="0"/>
        <w:rPr>
          <w:rFonts w:hint="eastAsia" w:asciiTheme="minorEastAsia" w:hAnsiTheme="minorEastAsia" w:eastAsiaTheme="minorEastAsia"/>
          <w:color w:val="auto"/>
          <w:sz w:val="20"/>
        </w:rPr>
      </w:pPr>
    </w:p>
    <w:p>
      <w:pPr>
        <w:pStyle w:val="15"/>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記</w:t>
      </w:r>
    </w:p>
    <w:tbl>
      <w:tblPr>
        <w:tblStyle w:val="27"/>
        <w:tblW w:w="10162" w:type="dxa"/>
        <w:tblInd w:w="-252" w:type="dxa"/>
        <w:tblLayout w:type="fixed"/>
        <w:tblLook w:firstRow="1" w:lastRow="0" w:firstColumn="1" w:lastColumn="0" w:noHBand="0" w:noVBand="1" w:val="04A0"/>
      </w:tblPr>
      <w:tblGrid>
        <w:gridCol w:w="1077"/>
        <w:gridCol w:w="2525"/>
        <w:gridCol w:w="2520"/>
        <w:gridCol w:w="1978"/>
        <w:gridCol w:w="2062"/>
      </w:tblGrid>
      <w:tr>
        <w:trPr>
          <w:trHeight w:val="964" w:hRule="atLeast"/>
        </w:trPr>
        <w:tc>
          <w:tcPr>
            <w:tcW w:w="1077" w:type="dxa"/>
            <w:vAlign w:val="top"/>
          </w:tcPr>
          <w:p>
            <w:pPr>
              <w:pStyle w:val="0"/>
              <w:rPr>
                <w:rFonts w:hint="eastAsia" w:asciiTheme="minorEastAsia" w:hAnsiTheme="minorEastAsia" w:eastAsiaTheme="minorEastAsia"/>
                <w:color w:val="000000" w:themeColor="text1"/>
                <w:sz w:val="21"/>
              </w:rPr>
            </w:pPr>
          </w:p>
        </w:tc>
        <w:tc>
          <w:tcPr>
            <w:tcW w:w="2526" w:type="dxa"/>
            <w:vAlign w:val="center"/>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国内外商社等の産地招へいによる商談機会の創出</w:t>
            </w:r>
          </w:p>
        </w:tc>
        <w:tc>
          <w:tcPr>
            <w:tcW w:w="2520"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海外量販店等での高知フェアの開催</w:t>
            </w:r>
          </w:p>
        </w:tc>
        <w:tc>
          <w:tcPr>
            <w:tcW w:w="1979"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オンライン商談会の開催</w:t>
            </w:r>
          </w:p>
        </w:tc>
        <w:tc>
          <w:tcPr>
            <w:tcW w:w="2062"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県内事業者へのアンケート調査</w:t>
            </w:r>
          </w:p>
        </w:tc>
      </w:tr>
      <w:tr>
        <w:trPr>
          <w:trHeight w:val="646"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４月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bookmarkStart w:id="0" w:name="_GoBack"/>
            <w:bookmarkEnd w:id="0"/>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636"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５月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６月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７月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８月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９月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10</w:t>
            </w:r>
            <w:r>
              <w:rPr>
                <w:rFonts w:hint="eastAsia" w:asciiTheme="minorEastAsia" w:hAnsiTheme="minorEastAsia" w:eastAsiaTheme="minorEastAsia"/>
                <w:color w:val="000000" w:themeColor="text1"/>
                <w:sz w:val="21"/>
              </w:rPr>
              <w:t>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11</w:t>
            </w:r>
            <w:r>
              <w:rPr>
                <w:rFonts w:hint="eastAsia" w:asciiTheme="minorEastAsia" w:hAnsiTheme="minorEastAsia" w:eastAsiaTheme="minorEastAsia"/>
                <w:color w:val="000000" w:themeColor="text1"/>
                <w:sz w:val="21"/>
              </w:rPr>
              <w:t>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令和８年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12</w:t>
            </w:r>
            <w:r>
              <w:rPr>
                <w:rFonts w:hint="eastAsia" w:asciiTheme="minorEastAsia" w:hAnsiTheme="minorEastAsia" w:eastAsiaTheme="minorEastAsia"/>
                <w:color w:val="000000" w:themeColor="text1"/>
                <w:sz w:val="21"/>
              </w:rPr>
              <w:t>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令和９年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１月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686"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令和９年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２月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r>
        <w:trPr>
          <w:trHeight w:val="696" w:hRule="atLeast"/>
        </w:trPr>
        <w:tc>
          <w:tcPr>
            <w:tcW w:w="1077" w:type="dxa"/>
            <w:vAlign w:val="center"/>
          </w:tcPr>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令和９年</w:t>
            </w:r>
          </w:p>
          <w:p>
            <w:pPr>
              <w:pStyle w:val="0"/>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３月</w:t>
            </w:r>
          </w:p>
        </w:tc>
        <w:tc>
          <w:tcPr>
            <w:tcW w:w="2526" w:type="dxa"/>
            <w:vAlign w:val="top"/>
          </w:tcPr>
          <w:p>
            <w:pPr>
              <w:pStyle w:val="0"/>
              <w:rPr>
                <w:rFonts w:hint="eastAsia" w:asciiTheme="minorEastAsia" w:hAnsiTheme="minorEastAsia" w:eastAsiaTheme="minorEastAsia"/>
                <w:color w:val="000000" w:themeColor="text1"/>
                <w:sz w:val="21"/>
              </w:rPr>
            </w:pPr>
          </w:p>
          <w:p>
            <w:pPr>
              <w:pStyle w:val="0"/>
              <w:rPr>
                <w:rFonts w:hint="eastAsia" w:asciiTheme="minorEastAsia" w:hAnsiTheme="minorEastAsia" w:eastAsiaTheme="minorEastAsia"/>
                <w:color w:val="000000" w:themeColor="text1"/>
                <w:sz w:val="21"/>
              </w:rPr>
            </w:pPr>
          </w:p>
        </w:tc>
        <w:tc>
          <w:tcPr>
            <w:tcW w:w="2520" w:type="dxa"/>
            <w:vAlign w:val="top"/>
          </w:tcPr>
          <w:p>
            <w:pPr>
              <w:pStyle w:val="0"/>
              <w:rPr>
                <w:rFonts w:hint="eastAsia" w:asciiTheme="minorEastAsia" w:hAnsiTheme="minorEastAsia" w:eastAsiaTheme="minorEastAsia"/>
                <w:color w:val="000000" w:themeColor="text1"/>
                <w:sz w:val="21"/>
              </w:rPr>
            </w:pPr>
          </w:p>
        </w:tc>
        <w:tc>
          <w:tcPr>
            <w:tcW w:w="1979" w:type="dxa"/>
            <w:vAlign w:val="top"/>
          </w:tcPr>
          <w:p>
            <w:pPr>
              <w:pStyle w:val="0"/>
              <w:rPr>
                <w:rFonts w:hint="eastAsia" w:asciiTheme="minorEastAsia" w:hAnsiTheme="minorEastAsia" w:eastAsiaTheme="minorEastAsia"/>
                <w:color w:val="000000" w:themeColor="text1"/>
                <w:sz w:val="21"/>
              </w:rPr>
            </w:pPr>
          </w:p>
        </w:tc>
        <w:tc>
          <w:tcPr>
            <w:tcW w:w="2062" w:type="dxa"/>
            <w:vAlign w:val="top"/>
          </w:tcPr>
          <w:p>
            <w:pPr>
              <w:pStyle w:val="0"/>
              <w:rPr>
                <w:rFonts w:hint="eastAsia" w:asciiTheme="minorEastAsia" w:hAnsiTheme="minorEastAsia" w:eastAsiaTheme="minorEastAsia"/>
                <w:color w:val="000000" w:themeColor="text1"/>
                <w:sz w:val="21"/>
              </w:rPr>
            </w:pPr>
          </w:p>
        </w:tc>
      </w:tr>
    </w:tbl>
    <w:p>
      <w:pPr>
        <w:pStyle w:val="0"/>
        <w:rPr>
          <w:rFonts w:hint="eastAsia" w:asciiTheme="minorEastAsia" w:hAnsiTheme="minorEastAsia" w:eastAsiaTheme="minorEastAsia"/>
          <w:color w:val="auto"/>
          <w:sz w:val="20"/>
        </w:rPr>
      </w:pPr>
    </w:p>
    <w:sectPr>
      <w:pgSz w:w="11906" w:h="16838"/>
      <w:pgMar w:top="1361" w:right="1021" w:bottom="136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1</Pages>
  <Words>3</Words>
  <Characters>190</Characters>
  <Application>JUST Note</Application>
  <Lines>101</Lines>
  <Paragraphs>33</Paragraphs>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509844</cp:lastModifiedBy>
  <cp:lastPrinted>2022-02-01T06:28:12Z</cp:lastPrinted>
  <dcterms:created xsi:type="dcterms:W3CDTF">2016-03-01T02:06:00Z</dcterms:created>
  <dcterms:modified xsi:type="dcterms:W3CDTF">2026-02-24T05:21:47Z</dcterms:modified>
  <cp:revision>28</cp:revision>
</cp:coreProperties>
</file>