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00" w:lineRule="exact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b w:val="1"/>
          <w:color w:val="auto"/>
          <w:sz w:val="28"/>
          <w:bdr w:val="single" w:color="auto" w:sz="4" w:space="0"/>
        </w:rPr>
        <w:t>様式第５号</w:t>
      </w:r>
    </w:p>
    <w:p>
      <w:pPr>
        <w:pStyle w:val="0"/>
        <w:spacing w:line="300" w:lineRule="exact"/>
        <w:ind w:left="524" w:hanging="524" w:hangingChars="200"/>
        <w:jc w:val="center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8"/>
        </w:rPr>
        <w:t>研修成果報告書</w:t>
      </w:r>
    </w:p>
    <w:p>
      <w:pPr>
        <w:pStyle w:val="0"/>
        <w:spacing w:line="300" w:lineRule="exact"/>
        <w:ind w:left="384" w:hanging="384" w:hangingChars="200"/>
        <w:jc w:val="right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kern w:val="0"/>
        </w:rPr>
        <w:t>月　　　　　日</w:t>
      </w:r>
    </w:p>
    <w:tbl>
      <w:tblPr>
        <w:tblStyle w:val="23"/>
        <w:tblpPr w:leftFromText="0" w:rightFromText="0" w:topFromText="0" w:bottomFromText="0" w:vertAnchor="text" w:horzAnchor="margin" w:tblpX="137" w:tblpY="3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332"/>
        <w:gridCol w:w="2483"/>
        <w:gridCol w:w="955"/>
        <w:gridCol w:w="1146"/>
        <w:gridCol w:w="1015"/>
        <w:gridCol w:w="2865"/>
      </w:tblGrid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市町村名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園名</w:t>
            </w:r>
          </w:p>
        </w:tc>
        <w:tc>
          <w:tcPr>
            <w:tcW w:w="5026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所属長名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印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番号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受講者名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</w:tbl>
    <w:p>
      <w:pPr>
        <w:pStyle w:val="0"/>
        <w:overflowPunct w:val="0"/>
        <w:adjustRightInd w:val="0"/>
        <w:spacing w:line="300" w:lineRule="exact"/>
        <w:textAlignment w:val="baseline"/>
        <w:rPr>
          <w:rFonts w:hint="eastAsia" w:ascii="UD デジタル 教科書体 NK" w:hAnsi="UD デジタル 教科書体 NK" w:eastAsia="UD デジタル 教科書体 NK"/>
          <w:b w:val="1"/>
          <w:color w:val="auto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pacing w:line="300" w:lineRule="exact"/>
        <w:textAlignment w:val="baseline"/>
        <w:rPr>
          <w:rFonts w:hint="eastAsia" w:ascii="UD デジタル 教科書体 NK" w:hAnsi="UD デジタル 教科書体 NK" w:eastAsia="UD デジタル 教科書体 NK"/>
          <w:b w:val="1"/>
          <w:color w:val="auto"/>
          <w:spacing w:val="2"/>
          <w:kern w:val="0"/>
          <w:sz w:val="24"/>
        </w:rPr>
      </w:pPr>
      <w:r>
        <w:rPr>
          <w:rFonts w:hint="eastAsia" w:ascii="UD デジタル 教科書体 NK" w:hAnsi="UD デジタル 教科書体 NK" w:eastAsia="UD デジタル 教科書体 NK"/>
          <w:b w:val="1"/>
          <w:color w:val="auto"/>
          <w:kern w:val="0"/>
        </w:rPr>
        <w:t>○今年度の取組を振り返り、各項目について、研修の成果と課題、今後の取組について記述しましょう。</w:t>
      </w:r>
    </w:p>
    <w:tbl>
      <w:tblPr>
        <w:tblStyle w:val="11"/>
        <w:tblW w:w="0" w:type="auto"/>
        <w:tblInd w:w="-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73"/>
        <w:gridCol w:w="3056"/>
        <w:gridCol w:w="6494"/>
      </w:tblGrid>
      <w:tr>
        <w:trPr>
          <w:trHeight w:val="432" w:hRule="atLeast"/>
        </w:trPr>
        <w:tc>
          <w:tcPr>
            <w:tcW w:w="362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  <w:t>資質・指導力</w:t>
            </w:r>
          </w:p>
        </w:tc>
        <w:tc>
          <w:tcPr>
            <w:tcW w:w="649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研修の成果と課題</w:t>
            </w:r>
          </w:p>
        </w:tc>
      </w:tr>
      <w:tr>
        <w:trPr>
          <w:trHeight w:val="633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113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18"/>
              </w:rPr>
              <w:t>Ａ　指導力向上に向けての自己診断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①環境の構成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②援助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82" w:hanging="182" w:hangingChars="1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0"/>
              </w:rPr>
              <w:t>③指導計画の作成と保育展開・評価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④地域との連携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⑤関係諸機関との連携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⑥保幼小の連携・接続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42" w:right="113" w:hanging="142" w:hangingChars="100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Ｂ　親育ち支援力に関する自己診断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⑦保護者への支援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⑧地域における子育て支援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Ｃ　園の運営力・組織貢献力に関する自己診断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384" w:hanging="384" w:hangingChars="2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⑨学級経営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⑩園務分掌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⑪職員間の連携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Ｄ　危機管理に</w:t>
            </w:r>
          </w:p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関する自己診断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⑫安全管理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⑬安全教育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8"/>
              </w:rPr>
              <w:t>Ｅ　保育者と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8"/>
              </w:rPr>
              <w:t>しての姿勢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⑭自己研鑽</w:t>
            </w:r>
          </w:p>
        </w:tc>
        <w:tc>
          <w:tcPr>
            <w:tcW w:w="649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2"/>
              </w:rPr>
              <w:t>⑮教材研究</w:t>
            </w:r>
          </w:p>
        </w:tc>
        <w:tc>
          <w:tcPr>
            <w:tcW w:w="6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09" w:hRule="atLeast"/>
        </w:trPr>
        <w:tc>
          <w:tcPr>
            <w:tcW w:w="101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-894715</wp:posOffset>
                      </wp:positionH>
                      <wp:positionV relativeFrom="paragraph">
                        <wp:posOffset>-3798570</wp:posOffset>
                      </wp:positionV>
                      <wp:extent cx="1240155" cy="41783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rot="5400000">
                                <a:off x="0" y="0"/>
                                <a:ext cx="1240155" cy="4178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Ｐ明朝" w:hAns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8"/>
                                    </w:rPr>
                                    <w:t>66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-299.10000000000002pt;mso-position-vertical-relative:text;mso-position-horizontal-relative:text;v-text-anchor:middle;position:absolute;height:32.9pt;mso-wrap-distance-top:0pt;width:97.65pt;mso-wrap-distance-left:5.65pt;margin-left:-70.45pt;z-index:4;rotation:90;" o:spid="_x0000_s1026" o:allowincell="t" o:allowoverlap="t" filled="f" stroked="f" strokecolor="#5b9bd5 [3204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明朝" w:hAns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8"/>
                              </w:rPr>
                              <w:t>66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8"/>
                              </w:rPr>
                              <w:t>-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  <w:color w:val="auto"/>
                <w:sz w:val="22"/>
              </w:rPr>
              <w:t>《今後の取組について》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</w:tbl>
    <w:p>
      <w:pPr>
        <w:pStyle w:val="0"/>
        <w:spacing w:line="300" w:lineRule="exact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-328930</wp:posOffset>
                </wp:positionV>
                <wp:extent cx="2828925" cy="622935"/>
                <wp:effectExtent l="38735" t="38735" r="48895" b="393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82892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36"/>
                              </w:rPr>
                              <w:t>様式第５号　記載の仕方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25.9pt;mso-position-vertical-relative:text;mso-position-horizontal-relative:text;v-text-anchor:middle;position:absolute;height:49.05pt;mso-wrap-distance-top:0pt;width:222.75pt;mso-wrap-distance-left:16pt;margin-left:300.45pt;z-index:5;" o:spid="_x0000_s1027" o:allowincell="t" o:allowoverlap="t" filled="t" fillcolor="#ffffff [3212]" stroked="t" strokecolor="#42709c" strokeweight="6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P-B" w:hAnsi="UD デジタル 教科書体 NP-B" w:eastAsia="UD デジタル 教科書体 NP-B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36"/>
                        </w:rPr>
                        <w:t>様式第５号　記載の仕方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00" w:lineRule="exact"/>
        <w:ind w:left="524" w:hanging="524" w:hangingChars="200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b w:val="1"/>
          <w:color w:val="auto"/>
          <w:sz w:val="28"/>
          <w:bdr w:val="single" w:color="auto" w:sz="4" w:space="0"/>
        </w:rPr>
        <w:t>様式第５号</w:t>
      </w:r>
    </w:p>
    <w:p>
      <w:pPr>
        <w:pStyle w:val="0"/>
        <w:spacing w:line="300" w:lineRule="exact"/>
        <w:ind w:left="524" w:hanging="524" w:hangingChars="200"/>
        <w:jc w:val="center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8"/>
        </w:rPr>
        <w:t>研修成果報告書</w:t>
      </w:r>
    </w:p>
    <w:p>
      <w:pPr>
        <w:pStyle w:val="0"/>
        <w:spacing w:line="300" w:lineRule="exact"/>
        <w:ind w:left="384" w:hanging="384" w:hangingChars="200"/>
        <w:jc w:val="right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kern w:val="0"/>
        </w:rPr>
        <w:t>月　　　　　日</w:t>
      </w:r>
    </w:p>
    <w:tbl>
      <w:tblPr>
        <w:tblStyle w:val="23"/>
        <w:tblpPr w:leftFromText="0" w:rightFromText="0" w:topFromText="0" w:bottomFromText="0" w:vertAnchor="text" w:horzAnchor="margin" w:tblpX="137" w:tblpY="3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332"/>
        <w:gridCol w:w="2483"/>
        <w:gridCol w:w="955"/>
        <w:gridCol w:w="1146"/>
        <w:gridCol w:w="1015"/>
        <w:gridCol w:w="2865"/>
      </w:tblGrid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市町村名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園名</w:t>
            </w:r>
          </w:p>
        </w:tc>
        <w:tc>
          <w:tcPr>
            <w:tcW w:w="5026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33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所属長名</w:t>
            </w:r>
          </w:p>
        </w:tc>
        <w:tc>
          <w:tcPr>
            <w:tcW w:w="2483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印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番号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受講者名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</w:tbl>
    <w:p>
      <w:pPr>
        <w:pStyle w:val="0"/>
        <w:overflowPunct w:val="0"/>
        <w:adjustRightInd w:val="0"/>
        <w:spacing w:line="300" w:lineRule="exact"/>
        <w:textAlignment w:val="baseline"/>
        <w:rPr>
          <w:rFonts w:hint="eastAsia" w:ascii="UD デジタル 教科書体 NK" w:hAnsi="UD デジタル 教科書体 NK" w:eastAsia="UD デジタル 教科書体 NK"/>
          <w:b w:val="1"/>
          <w:color w:val="auto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pacing w:line="300" w:lineRule="exact"/>
        <w:textAlignment w:val="baseline"/>
        <w:rPr>
          <w:rFonts w:hint="eastAsia" w:ascii="UD デジタル 教科書体 NK" w:hAnsi="UD デジタル 教科書体 NK" w:eastAsia="UD デジタル 教科書体 NK"/>
          <w:b w:val="1"/>
          <w:color w:val="auto"/>
          <w:spacing w:val="2"/>
          <w:kern w:val="0"/>
          <w:sz w:val="24"/>
        </w:rPr>
      </w:pPr>
      <w:r>
        <w:rPr>
          <w:rFonts w:hint="eastAsia" w:ascii="UD デジタル 教科書体 NK" w:hAnsi="UD デジタル 教科書体 NK" w:eastAsia="UD デジタル 教科書体 NK"/>
          <w:b w:val="1"/>
          <w:color w:val="auto"/>
          <w:kern w:val="0"/>
        </w:rPr>
        <w:t>○今年度の取組を振り返り、各項目について、研修の成果と課題、今後の取組について記述しましょう。</w:t>
      </w:r>
    </w:p>
    <w:tbl>
      <w:tblPr>
        <w:tblStyle w:val="11"/>
        <w:tblW w:w="0" w:type="auto"/>
        <w:tblInd w:w="-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84"/>
        <w:gridCol w:w="3113"/>
        <w:gridCol w:w="6617"/>
      </w:tblGrid>
      <w:tr>
        <w:trPr>
          <w:trHeight w:val="421" w:hRule="atLeast"/>
        </w:trPr>
        <w:tc>
          <w:tcPr>
            <w:tcW w:w="3697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  <w:t>資質・指導力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研修の成果と課題</w:t>
            </w:r>
          </w:p>
        </w:tc>
      </w:tr>
      <w:tr>
        <w:trPr>
          <w:trHeight w:val="618" w:hRule="atLeast"/>
        </w:trPr>
        <w:tc>
          <w:tcPr>
            <w:tcW w:w="58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113"/>
              <w:jc w:val="center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18"/>
              </w:rPr>
              <w:t>Ａ　指導力向上に向けての自己診断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①環境の構成</w:t>
            </w:r>
          </w:p>
        </w:tc>
        <w:tc>
          <w:tcPr>
            <w:tcW w:w="6617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="140" w:rightChars="73"/>
              <w:jc w:val="both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color w:val="auto"/>
                <w:kern w:val="0"/>
                <w:sz w:val="24"/>
              </w:rPr>
              <w:t>例）子どものアイデアが出てくることを願って、いろいろな素材や道具を準備するようにした。そのため、いろいろな遊びが生まれたり、友達同士のやりとりが生まれるなどした。一方で、せっかく遊びが始まっても、ひとしきり遊んだら別の遊びに移っていくなどして、始まった遊びがあまり長く続かないことがあった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="-50" w:rightChars="-26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1376045</wp:posOffset>
                      </wp:positionV>
                      <wp:extent cx="3619500" cy="1673860"/>
                      <wp:effectExtent l="19685" t="19685" r="29845" b="2032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3619500" cy="1673860"/>
                              </a:xfrm>
                              <a:prstGeom prst="roundRect">
                                <a:avLst>
                                  <a:gd name="adj" fmla="val 11819"/>
                                </a:avLst>
                              </a:prstGeom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380" w:lineRule="exact"/>
                                    <w:ind w:leftChars="0" w:firstLine="0" w:firstLineChars="0"/>
                                    <w:jc w:val="both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color w:val="000000" w:themeColor="text1"/>
                                      <w:sz w:val="28"/>
                                    </w:rPr>
                                    <w:t>保育者育成指標に対する「自己の達成規準」並びに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sz w:val="28"/>
                                    </w:rPr>
                                    <w:t>自己評価の結果を踏まえながら、本研修の成果と課題を項目ごとに記載してください。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08.35pt;mso-position-vertical-relative:text;mso-position-horizontal-relative:text;v-text-anchor:middle;position:absolute;height:131.80000000000001pt;mso-wrap-distance-top:0pt;width:285pt;mso-wrap-distance-left:16pt;margin-left:18.39pt;z-index:2;" o:spid="_x0000_s1028" o:allowincell="t" o:allowoverlap="t" filled="t" fillcolor="#ffffff [3201]" stroked="t" strokecolor="#000000 [3200]" strokeweight="2.25pt" o:spt="2" arcsize="7746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380" w:lineRule="exact"/>
                              <w:ind w:leftChars="0" w:firstLine="0" w:firstLineChars="0"/>
                              <w:jc w:val="both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color w:val="000000" w:themeColor="text1"/>
                                <w:sz w:val="28"/>
                              </w:rPr>
                              <w:t>保育者育成指標に対する「自己の達成規準」並びに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8"/>
                              </w:rPr>
                              <w:t>自己評価の結果を踏まえながら、本研修の成果と課題を項目ごとに記載してください。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</w:tr>
      <w:tr>
        <w:trPr>
          <w:cantSplit/>
          <w:trHeight w:val="617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②援助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19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82" w:hanging="182" w:hangingChars="1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0"/>
              </w:rPr>
              <w:t>③指導計画の作成と保育展開・評価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7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④地域との連携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⑤関係諸機関との連携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spacing w:val="2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⑥保幼小の連携・接続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58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42" w:right="113" w:hanging="142" w:hangingChars="100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Ｂ　親育ち支援力に関する自己診断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⑦保護者への支援</w:t>
            </w:r>
          </w:p>
        </w:tc>
        <w:tc>
          <w:tcPr>
            <w:tcW w:w="6617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</w:p>
        </w:tc>
      </w:tr>
      <w:tr>
        <w:trPr>
          <w:cantSplit/>
          <w:trHeight w:val="617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="192" w:hangingChars="1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⑧地域における子育て支援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58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Ｃ　園の運営力・組織貢献力に関する自己診断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384" w:hanging="384" w:hangingChars="200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</w:rPr>
              <w:t>⑨学級経営</w:t>
            </w:r>
          </w:p>
        </w:tc>
        <w:tc>
          <w:tcPr>
            <w:tcW w:w="6617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⑩園務分掌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⑪職員間の連携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7" w:hRule="atLeast"/>
        </w:trPr>
        <w:tc>
          <w:tcPr>
            <w:tcW w:w="58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Ｄ　危機管理に</w:t>
            </w:r>
          </w:p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  <w:t>関する自己診断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⑫安全管理</w:t>
            </w:r>
          </w:p>
        </w:tc>
        <w:tc>
          <w:tcPr>
            <w:tcW w:w="6617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⑬安全教育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7" w:hRule="atLeast"/>
        </w:trPr>
        <w:tc>
          <w:tcPr>
            <w:tcW w:w="58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8"/>
              </w:rPr>
              <w:t>Ｅ　保育者と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kern w:val="0"/>
                <w:sz w:val="18"/>
              </w:rPr>
              <w:t>しての姿勢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⑭自己研鑽</w:t>
            </w:r>
          </w:p>
        </w:tc>
        <w:tc>
          <w:tcPr>
            <w:tcW w:w="6617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" w:hAnsi="UD デジタル 教科書体 NK" w:eastAsia="UD デジタル 教科書体 NK"/>
                <w:color w:val="auto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2"/>
              </w:rPr>
              <w:t>⑮教材研究</w:t>
            </w:r>
          </w:p>
        </w:tc>
        <w:tc>
          <w:tcPr>
            <w:tcW w:w="66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0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color w:val="auto"/>
                <w:sz w:val="22"/>
              </w:rPr>
              <w:t>《今後の取組について》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16510</wp:posOffset>
                      </wp:positionV>
                      <wp:extent cx="6020435" cy="603885"/>
                      <wp:effectExtent l="19685" t="19685" r="29845" b="2032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6020435" cy="603885"/>
                              </a:xfrm>
                              <a:prstGeom prst="roundRect">
                                <a:avLst>
                                  <a:gd name="adj" fmla="val 11819"/>
                                </a:avLst>
                              </a:prstGeom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320" w:lineRule="exact"/>
                                    <w:ind w:leftChars="0" w:firstLine="0" w:firstLineChars="0"/>
                                    <w:jc w:val="both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sz w:val="32"/>
                                    </w:rPr>
                                    <w:t>研修の成果と課題ならびに所属長所見なども踏まえながら、今後取り組んでみたいことを具体的に書いてみましょう。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.3pt;mso-position-vertical-relative:text;mso-position-horizontal-relative:text;v-text-anchor:middle;position:absolute;height:47.55pt;mso-wrap-distance-top:0pt;width:474.05pt;mso-wrap-distance-left:16pt;margin-left:16.2pt;z-index:3;" o:spid="_x0000_s1029" o:allowincell="t" o:allowoverlap="t" filled="t" fillcolor="#ffffff [3201]" stroked="t" strokecolor="#000000 [3200]" strokeweight="2.25pt" o:spt="2" arcsize="7746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320" w:lineRule="exact"/>
                              <w:ind w:leftChars="0" w:firstLine="0" w:firstLineChars="0"/>
                              <w:jc w:val="both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32"/>
                              </w:rPr>
                              <w:t>研修の成果と課題ならびに所属長所見なども踏まえながら、今後取り組んでみたいことを具体的に書いてみましょう。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</w:tr>
    </w:tbl>
    <w:p>
      <w:pPr>
        <w:pStyle w:val="0"/>
        <w:spacing w:line="300" w:lineRule="exact"/>
        <w:rPr>
          <w:rFonts w:hint="eastAsia" w:ascii="UD デジタル 教科書体 NK" w:hAnsi="UD デジタル 教科書体 NK" w:eastAsia="UD デジタル 教科書体 NK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397" w:gutter="0"/>
      <w:pgNumType w:fmt="numberInDash" w:start="6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7"/>
  <w:displayBackgroundShape/>
  <w:bordersDoNotSurroundHeader/>
  <w:bordersDoNotSurroundFooter/>
  <w:defaultTabStop w:val="1151"/>
  <w:hyphenationZone w:val="0"/>
  <w:defaultTableStyle w:val="2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8"/>
    <w:next w:val="18"/>
    <w:link w:val="0"/>
    <w:uiPriority w:val="0"/>
    <w:qFormat/>
    <w:rPr>
      <w:rFonts w:ascii="ＭＳ Ｐゴシック" w:hAnsi="ＭＳ Ｐゴシック" w:eastAsia="ＭＳ Ｐゴシック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400" w:leftChars="400"/>
    </w:pPr>
    <w:rPr>
      <w:rFonts w:ascii="Century" w:hAnsi="Century" w:eastAsia="ＭＳ 明朝"/>
    </w:rPr>
  </w:style>
  <w:style w:type="paragraph" w:styleId="21">
    <w:name w:val="header"/>
    <w:basedOn w:val="0"/>
    <w:next w:val="21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eastAsiaTheme="minorEastAsia"/>
      <w:spacing w:val="4"/>
      <w:kern w:val="2"/>
      <w:sz w:val="21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1042</TotalTime>
  <Pages>6</Pages>
  <Words>16</Words>
  <Characters>4564</Characters>
  <Application>JUST Note</Application>
  <Lines>7384</Lines>
  <Paragraphs>300</Paragraphs>
  <CharactersWithSpaces>4674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387907</cp:lastModifiedBy>
  <cp:lastPrinted>2026-02-18T04:31:06Z</cp:lastPrinted>
  <dcterms:created xsi:type="dcterms:W3CDTF">2022-02-16T06:00:00Z</dcterms:created>
  <dcterms:modified xsi:type="dcterms:W3CDTF">2026-03-03T03:08:43Z</dcterms:modified>
  <cp:revision>72</cp:revision>
</cp:coreProperties>
</file>