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46B" w:rsidRDefault="007D046B" w:rsidP="007D046B">
      <w:pPr>
        <w:pStyle w:val="a3"/>
        <w:wordWrap/>
        <w:ind w:left="178"/>
        <w:contextualSpacing/>
        <w:rPr>
          <w:spacing w:val="0"/>
        </w:rPr>
      </w:pPr>
      <w:r>
        <w:rPr>
          <w:rFonts w:ascii="ＭＳ 明朝" w:hAnsi="ＭＳ 明朝" w:hint="eastAsia"/>
        </w:rPr>
        <w:t xml:space="preserve">　　　　　　　　　　　　　　　　</w:t>
      </w:r>
      <w:r w:rsidRPr="003D545F">
        <w:rPr>
          <w:rFonts w:ascii="ＭＳ 明朝" w:hAnsi="ＭＳ 明朝" w:hint="eastAsia"/>
        </w:rPr>
        <w:t xml:space="preserve">　　</w:t>
      </w:r>
      <w:r>
        <w:rPr>
          <w:rFonts w:ascii="ＭＳ 明朝" w:hAnsi="ＭＳ 明朝" w:hint="eastAsia"/>
        </w:rPr>
        <w:t xml:space="preserve">　　</w:t>
      </w:r>
      <w:r w:rsidRPr="003D545F">
        <w:rPr>
          <w:rFonts w:ascii="ＭＳ 明朝" w:hAnsi="ＭＳ 明朝" w:hint="eastAsia"/>
        </w:rPr>
        <w:t xml:space="preserve">　　　</w:t>
      </w:r>
      <w:r>
        <w:rPr>
          <w:rFonts w:ascii="ＭＳ 明朝" w:hAnsi="ＭＳ 明朝" w:hint="eastAsia"/>
        </w:rPr>
        <w:t xml:space="preserve">　　　　　　　</w:t>
      </w:r>
      <w:r w:rsidR="00DD1091" w:rsidRPr="00C74358">
        <w:rPr>
          <w:rFonts w:ascii="ＭＳ 明朝" w:hAnsi="ＭＳ 明朝" w:hint="eastAsia"/>
          <w:spacing w:val="42"/>
          <w:fitText w:val="2200" w:id="1443526657"/>
        </w:rPr>
        <w:t>29</w:t>
      </w:r>
      <w:r w:rsidRPr="00C74358">
        <w:rPr>
          <w:rFonts w:ascii="ＭＳ 明朝" w:hAnsi="ＭＳ 明朝" w:hint="eastAsia"/>
          <w:spacing w:val="42"/>
          <w:fitText w:val="2200" w:id="1443526657"/>
        </w:rPr>
        <w:t>高医薬第</w:t>
      </w:r>
      <w:r w:rsidR="00C74358" w:rsidRPr="00C74358">
        <w:rPr>
          <w:rFonts w:ascii="ＭＳ 明朝" w:hAnsi="ＭＳ 明朝" w:hint="eastAsia"/>
          <w:spacing w:val="42"/>
          <w:fitText w:val="2200" w:id="1443526657"/>
        </w:rPr>
        <w:t>284</w:t>
      </w:r>
      <w:r w:rsidRPr="00C74358">
        <w:rPr>
          <w:rFonts w:ascii="ＭＳ 明朝" w:hAnsi="ＭＳ 明朝" w:hint="eastAsia"/>
          <w:spacing w:val="2"/>
          <w:fitText w:val="2200" w:id="1443526657"/>
        </w:rPr>
        <w:t>号</w:t>
      </w:r>
    </w:p>
    <w:p w:rsidR="007D046B" w:rsidRDefault="007D046B" w:rsidP="007D046B">
      <w:pPr>
        <w:pStyle w:val="a3"/>
        <w:wordWrap/>
        <w:contextualSpacing/>
        <w:rPr>
          <w:spacing w:val="0"/>
        </w:rPr>
      </w:pPr>
      <w:r>
        <w:rPr>
          <w:rFonts w:ascii="ＭＳ 明朝" w:hAnsi="ＭＳ 明朝" w:hint="eastAsia"/>
        </w:rPr>
        <w:t xml:space="preserve">　　　　　　　　　　　　　　　　　　　　　　　　　　　　　　　</w:t>
      </w:r>
      <w:r w:rsidR="00DD1091" w:rsidRPr="00C74358">
        <w:rPr>
          <w:rFonts w:ascii="ＭＳ 明朝" w:hAnsi="ＭＳ 明朝" w:hint="eastAsia"/>
          <w:spacing w:val="31"/>
          <w:fitText w:val="2200" w:id="1443526656"/>
        </w:rPr>
        <w:t>平成29</w:t>
      </w:r>
      <w:r w:rsidR="00C74358" w:rsidRPr="00C74358">
        <w:rPr>
          <w:rFonts w:ascii="ＭＳ 明朝" w:hAnsi="ＭＳ 明朝" w:hint="eastAsia"/>
          <w:spacing w:val="31"/>
          <w:fitText w:val="2200" w:id="1443526656"/>
        </w:rPr>
        <w:t>年６</w:t>
      </w:r>
      <w:r w:rsidRPr="00C74358">
        <w:rPr>
          <w:rFonts w:ascii="ＭＳ 明朝" w:hAnsi="ＭＳ 明朝" w:hint="eastAsia"/>
          <w:spacing w:val="31"/>
          <w:fitText w:val="2200" w:id="1443526656"/>
        </w:rPr>
        <w:t>月</w:t>
      </w:r>
      <w:r w:rsidR="00C74358" w:rsidRPr="00C74358">
        <w:rPr>
          <w:rFonts w:ascii="ＭＳ 明朝" w:hAnsi="ＭＳ 明朝" w:hint="eastAsia"/>
          <w:spacing w:val="31"/>
          <w:fitText w:val="2200" w:id="1443526656"/>
        </w:rPr>
        <w:t>６</w:t>
      </w:r>
      <w:r w:rsidRPr="00C74358">
        <w:rPr>
          <w:rFonts w:ascii="ＭＳ 明朝" w:hAnsi="ＭＳ 明朝" w:hint="eastAsia"/>
          <w:fitText w:val="2200" w:id="1443526656"/>
        </w:rPr>
        <w:t>日</w:t>
      </w:r>
    </w:p>
    <w:p w:rsidR="007D046B" w:rsidRDefault="00016B6E" w:rsidP="007D046B">
      <w:pPr>
        <w:pStyle w:val="a3"/>
        <w:wordWrap/>
        <w:contextualSpacing/>
        <w:rPr>
          <w:spacing w:val="0"/>
        </w:rPr>
      </w:pPr>
      <w:r>
        <w:rPr>
          <w:rFonts w:ascii="ＭＳ 明朝" w:hAnsi="ＭＳ 明朝" w:hint="eastAsia"/>
        </w:rPr>
        <w:t xml:space="preserve">　　障害保健福祉課長</w:t>
      </w:r>
      <w:r w:rsidR="007D046B">
        <w:rPr>
          <w:rFonts w:ascii="ＭＳ 明朝" w:hAnsi="ＭＳ 明朝" w:hint="eastAsia"/>
        </w:rPr>
        <w:t xml:space="preserve">　様</w:t>
      </w:r>
      <w:r w:rsidR="007D046B">
        <w:rPr>
          <w:rFonts w:ascii="ＭＳ 明朝" w:hAnsi="ＭＳ 明朝" w:hint="eastAsia"/>
          <w:spacing w:val="1"/>
        </w:rPr>
        <w:t xml:space="preserve"> </w:t>
      </w:r>
      <w:r w:rsidR="007D046B">
        <w:rPr>
          <w:rFonts w:ascii="ＭＳ 明朝" w:hAnsi="ＭＳ 明朝" w:hint="eastAsia"/>
        </w:rPr>
        <w:t xml:space="preserve">　</w:t>
      </w:r>
    </w:p>
    <w:p w:rsidR="007D046B" w:rsidRDefault="007D046B" w:rsidP="007D046B">
      <w:pPr>
        <w:pStyle w:val="a3"/>
        <w:wordWrap/>
        <w:contextualSpacing/>
        <w:rPr>
          <w:spacing w:val="0"/>
        </w:rPr>
      </w:pPr>
      <w:r>
        <w:rPr>
          <w:rFonts w:ascii="ＭＳ 明朝" w:hAnsi="ＭＳ 明朝" w:hint="eastAsia"/>
          <w:spacing w:val="1"/>
        </w:rPr>
        <w:t xml:space="preserve">  </w:t>
      </w:r>
      <w:r>
        <w:rPr>
          <w:rFonts w:ascii="ＭＳ 明朝" w:hAnsi="ＭＳ 明朝" w:hint="eastAsia"/>
          <w:spacing w:val="2"/>
          <w:sz w:val="21"/>
          <w:szCs w:val="21"/>
        </w:rPr>
        <w:t xml:space="preserve">　　</w:t>
      </w:r>
    </w:p>
    <w:p w:rsidR="007D046B" w:rsidRDefault="007D046B" w:rsidP="007D046B">
      <w:pPr>
        <w:pStyle w:val="a3"/>
        <w:wordWrap/>
        <w:contextualSpacing/>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高知県健康政策部長</w:t>
      </w:r>
    </w:p>
    <w:p w:rsidR="007D046B" w:rsidRDefault="007D046B" w:rsidP="007D046B">
      <w:pPr>
        <w:pStyle w:val="a3"/>
        <w:wordWrap/>
        <w:contextualSpacing/>
        <w:rPr>
          <w:spacing w:val="0"/>
        </w:rPr>
      </w:pPr>
      <w:r>
        <w:rPr>
          <w:rFonts w:ascii="ＭＳ 明朝" w:hAnsi="ＭＳ 明朝" w:hint="eastAsia"/>
          <w:spacing w:val="1"/>
        </w:rPr>
        <w:t xml:space="preserve">                                                       </w:t>
      </w:r>
      <w:r w:rsidR="00016B6E">
        <w:rPr>
          <w:rFonts w:ascii="ＭＳ 明朝" w:hAnsi="ＭＳ 明朝" w:hint="eastAsia"/>
          <w:spacing w:val="1"/>
        </w:rPr>
        <w:t xml:space="preserve">　　</w:t>
      </w:r>
      <w:r w:rsidR="00016B6E">
        <w:rPr>
          <w:rFonts w:ascii="ＭＳ 明朝" w:hAnsi="ＭＳ 明朝" w:hint="eastAsia"/>
        </w:rPr>
        <w:t>（</w:t>
      </w:r>
      <w:r>
        <w:rPr>
          <w:rFonts w:ascii="ＭＳ 明朝" w:hAnsi="ＭＳ 明朝" w:hint="eastAsia"/>
        </w:rPr>
        <w:t>公印省略）</w:t>
      </w:r>
    </w:p>
    <w:p w:rsidR="007D046B" w:rsidRDefault="007D046B" w:rsidP="007D046B">
      <w:pPr>
        <w:pStyle w:val="a3"/>
        <w:wordWrap/>
        <w:contextualSpacing/>
        <w:rPr>
          <w:spacing w:val="0"/>
        </w:rPr>
      </w:pPr>
    </w:p>
    <w:p w:rsidR="007D046B" w:rsidRDefault="007D046B" w:rsidP="007D046B">
      <w:pPr>
        <w:pStyle w:val="a3"/>
        <w:wordWrap/>
        <w:contextualSpacing/>
        <w:rPr>
          <w:spacing w:val="0"/>
        </w:rPr>
      </w:pPr>
      <w:r>
        <w:rPr>
          <w:rFonts w:ascii="ＭＳ 明朝" w:hAnsi="ＭＳ 明朝" w:hint="eastAsia"/>
          <w:spacing w:val="1"/>
        </w:rPr>
        <w:t xml:space="preserve">  </w:t>
      </w:r>
      <w:r>
        <w:rPr>
          <w:rFonts w:ascii="ＭＳ 明朝" w:hAnsi="ＭＳ 明朝" w:hint="eastAsia"/>
          <w:spacing w:val="2"/>
          <w:sz w:val="21"/>
          <w:szCs w:val="21"/>
        </w:rPr>
        <w:t xml:space="preserve">　　　　　　　　　　　　　　　　　　　　　　　　　　　　</w:t>
      </w:r>
      <w:r>
        <w:rPr>
          <w:rFonts w:ascii="ＭＳ 明朝" w:hAnsi="ＭＳ 明朝" w:hint="eastAsia"/>
        </w:rPr>
        <w:t>高知県農業振興部長</w:t>
      </w:r>
    </w:p>
    <w:p w:rsidR="007D046B" w:rsidRDefault="007D046B" w:rsidP="007D046B">
      <w:pPr>
        <w:pStyle w:val="a3"/>
        <w:wordWrap/>
        <w:contextualSpacing/>
        <w:rPr>
          <w:rFonts w:ascii="ＭＳ 明朝" w:hAnsi="ＭＳ 明朝"/>
        </w:rPr>
      </w:pPr>
      <w:r>
        <w:rPr>
          <w:rFonts w:ascii="ＭＳ 明朝" w:hAnsi="ＭＳ 明朝" w:hint="eastAsia"/>
          <w:spacing w:val="1"/>
        </w:rPr>
        <w:t xml:space="preserve">                                                       </w:t>
      </w:r>
      <w:r w:rsidR="00016B6E">
        <w:rPr>
          <w:rFonts w:ascii="ＭＳ 明朝" w:hAnsi="ＭＳ 明朝" w:hint="eastAsia"/>
          <w:spacing w:val="1"/>
        </w:rPr>
        <w:t xml:space="preserve">　　</w:t>
      </w:r>
      <w:r w:rsidR="00016B6E">
        <w:rPr>
          <w:rFonts w:ascii="ＭＳ 明朝" w:hAnsi="ＭＳ 明朝" w:hint="eastAsia"/>
        </w:rPr>
        <w:t>（</w:t>
      </w:r>
      <w:r>
        <w:rPr>
          <w:rFonts w:ascii="ＭＳ 明朝" w:hAnsi="ＭＳ 明朝" w:hint="eastAsia"/>
        </w:rPr>
        <w:t>公印省略）</w:t>
      </w:r>
    </w:p>
    <w:p w:rsidR="007D046B" w:rsidRDefault="007D046B" w:rsidP="007D046B">
      <w:pPr>
        <w:pStyle w:val="a3"/>
        <w:wordWrap/>
        <w:contextualSpacing/>
        <w:rPr>
          <w:rFonts w:ascii="ＭＳ 明朝" w:hAnsi="ＭＳ 明朝"/>
        </w:rPr>
      </w:pPr>
    </w:p>
    <w:p w:rsidR="007D046B" w:rsidRDefault="007D046B" w:rsidP="007D046B">
      <w:pPr>
        <w:pStyle w:val="a3"/>
        <w:wordWrap/>
        <w:ind w:firstLineChars="2750" w:firstLine="6215"/>
        <w:contextualSpacing/>
        <w:rPr>
          <w:rFonts w:ascii="ＭＳ 明朝" w:hAnsi="ＭＳ 明朝"/>
        </w:rPr>
      </w:pPr>
      <w:r>
        <w:rPr>
          <w:rFonts w:ascii="ＭＳ 明朝" w:hAnsi="ＭＳ 明朝" w:hint="eastAsia"/>
        </w:rPr>
        <w:t>高知県林業振興・環境部長</w:t>
      </w:r>
    </w:p>
    <w:p w:rsidR="007D046B" w:rsidRDefault="00016B6E" w:rsidP="00016B6E">
      <w:pPr>
        <w:pStyle w:val="a3"/>
        <w:wordWrap/>
        <w:ind w:firstLineChars="2900" w:firstLine="6554"/>
        <w:contextualSpacing/>
        <w:rPr>
          <w:spacing w:val="0"/>
        </w:rPr>
      </w:pPr>
      <w:r>
        <w:rPr>
          <w:rFonts w:ascii="ＭＳ 明朝" w:hAnsi="ＭＳ 明朝" w:hint="eastAsia"/>
        </w:rPr>
        <w:t>（</w:t>
      </w:r>
      <w:r w:rsidR="007D046B">
        <w:rPr>
          <w:rFonts w:ascii="ＭＳ 明朝" w:hAnsi="ＭＳ 明朝" w:hint="eastAsia"/>
        </w:rPr>
        <w:t>公印省略）</w:t>
      </w:r>
    </w:p>
    <w:p w:rsidR="007D046B" w:rsidRDefault="007D046B" w:rsidP="007D046B">
      <w:pPr>
        <w:pStyle w:val="a3"/>
        <w:wordWrap/>
        <w:contextualSpacing/>
        <w:rPr>
          <w:spacing w:val="0"/>
        </w:rPr>
      </w:pPr>
    </w:p>
    <w:p w:rsidR="007D046B" w:rsidRDefault="004B73C6" w:rsidP="007D046B">
      <w:pPr>
        <w:pStyle w:val="a3"/>
        <w:wordWrap/>
        <w:contextualSpacing/>
        <w:jc w:val="center"/>
        <w:rPr>
          <w:spacing w:val="0"/>
        </w:rPr>
      </w:pPr>
      <w:r>
        <w:rPr>
          <w:rFonts w:ascii="ＭＳ 明朝" w:hAnsi="ＭＳ 明朝" w:hint="eastAsia"/>
        </w:rPr>
        <w:t>平成29</w:t>
      </w:r>
      <w:r w:rsidR="007D046B">
        <w:rPr>
          <w:rFonts w:ascii="ＭＳ 明朝" w:hAnsi="ＭＳ 明朝" w:hint="eastAsia"/>
        </w:rPr>
        <w:t>年度農薬危害防止運動の実施について（通知）</w:t>
      </w:r>
    </w:p>
    <w:p w:rsidR="007D046B" w:rsidRDefault="007D046B" w:rsidP="00016B6E">
      <w:pPr>
        <w:spacing w:beforeLines="30"/>
        <w:contextualSpacing/>
        <w:rPr>
          <w:rFonts w:asciiTheme="minorEastAsia" w:hAnsiTheme="minorEastAsia"/>
          <w:sz w:val="22"/>
        </w:rPr>
      </w:pPr>
    </w:p>
    <w:p w:rsidR="007D046B" w:rsidRDefault="007D046B" w:rsidP="00016B6E">
      <w:pPr>
        <w:spacing w:beforeLines="30"/>
        <w:ind w:firstLineChars="100" w:firstLine="220"/>
        <w:contextualSpacing/>
        <w:rPr>
          <w:rFonts w:asciiTheme="minorEastAsia" w:hAnsiTheme="minorEastAsia"/>
          <w:sz w:val="22"/>
        </w:rPr>
      </w:pPr>
      <w:r>
        <w:rPr>
          <w:rFonts w:asciiTheme="minorEastAsia" w:hAnsiTheme="minorEastAsia" w:hint="eastAsia"/>
          <w:sz w:val="22"/>
        </w:rPr>
        <w:t>農薬の適正使用については、国、都道府県、農業関係団体等の連携のもと、従来から農薬</w:t>
      </w:r>
    </w:p>
    <w:p w:rsidR="007D046B" w:rsidRDefault="007D046B" w:rsidP="00016B6E">
      <w:pPr>
        <w:spacing w:beforeLines="30"/>
        <w:contextualSpacing/>
        <w:rPr>
          <w:rFonts w:asciiTheme="minorEastAsia" w:hAnsiTheme="minorEastAsia"/>
          <w:sz w:val="22"/>
        </w:rPr>
      </w:pPr>
      <w:r>
        <w:rPr>
          <w:rFonts w:asciiTheme="minorEastAsia" w:hAnsiTheme="minorEastAsia" w:hint="eastAsia"/>
          <w:sz w:val="22"/>
        </w:rPr>
        <w:t>使用者に対し指導を行っておりますが、依然として、①土壌くん蒸剤施用後の作業管理が十分でな</w:t>
      </w:r>
    </w:p>
    <w:p w:rsidR="007D046B" w:rsidRDefault="007D046B" w:rsidP="00016B6E">
      <w:pPr>
        <w:spacing w:beforeLines="30"/>
        <w:contextualSpacing/>
        <w:rPr>
          <w:rFonts w:asciiTheme="minorEastAsia" w:hAnsiTheme="minorEastAsia"/>
          <w:sz w:val="22"/>
        </w:rPr>
      </w:pPr>
      <w:r>
        <w:rPr>
          <w:rFonts w:asciiTheme="minorEastAsia" w:hAnsiTheme="minorEastAsia" w:hint="eastAsia"/>
          <w:sz w:val="22"/>
        </w:rPr>
        <w:t>かった事例、②周辺環境への配慮が十分でなかった事例、③住宅地周辺での農薬使用に際しての周</w:t>
      </w:r>
    </w:p>
    <w:p w:rsidR="007D046B" w:rsidRDefault="007D046B" w:rsidP="00016B6E">
      <w:pPr>
        <w:spacing w:beforeLines="30"/>
        <w:contextualSpacing/>
        <w:rPr>
          <w:rFonts w:asciiTheme="minorEastAsia" w:hAnsiTheme="minorEastAsia"/>
          <w:sz w:val="22"/>
        </w:rPr>
      </w:pPr>
      <w:r>
        <w:rPr>
          <w:rFonts w:asciiTheme="minorEastAsia" w:hAnsiTheme="minorEastAsia" w:hint="eastAsia"/>
          <w:sz w:val="22"/>
        </w:rPr>
        <w:t>辺住民への周知の不徹底等の事例、④農薬の不適切な管理による誤飲事例及び⑤農薬ラベルの確認</w:t>
      </w:r>
    </w:p>
    <w:p w:rsidR="007D046B" w:rsidRDefault="007D046B" w:rsidP="00016B6E">
      <w:pPr>
        <w:spacing w:beforeLines="30"/>
        <w:contextualSpacing/>
        <w:rPr>
          <w:rFonts w:asciiTheme="minorEastAsia" w:hAnsiTheme="minorEastAsia"/>
          <w:sz w:val="22"/>
        </w:rPr>
      </w:pPr>
      <w:r>
        <w:rPr>
          <w:rFonts w:asciiTheme="minorEastAsia" w:hAnsiTheme="minorEastAsia" w:hint="eastAsia"/>
          <w:sz w:val="22"/>
        </w:rPr>
        <w:t>の不徹底等に起因する農薬使用基準の違反事例が散見されています。</w:t>
      </w:r>
    </w:p>
    <w:p w:rsidR="007D046B" w:rsidRPr="000720E5" w:rsidRDefault="007D046B" w:rsidP="00016B6E">
      <w:pPr>
        <w:spacing w:beforeLines="30"/>
        <w:contextualSpacing/>
        <w:jc w:val="left"/>
        <w:rPr>
          <w:rFonts w:asciiTheme="minorEastAsia" w:hAnsiTheme="minorEastAsia"/>
          <w:sz w:val="22"/>
        </w:rPr>
      </w:pPr>
      <w:r>
        <w:rPr>
          <w:rFonts w:asciiTheme="minorEastAsia" w:hAnsiTheme="minorEastAsia" w:hint="eastAsia"/>
          <w:sz w:val="22"/>
        </w:rPr>
        <w:t xml:space="preserve">　また、農薬の使用が原因と疑われる蜜蜂のへい死が散見されるため、養蜂関係者と農薬使用者、農業団体等が情報交換等を通じて連携を密に行うよう、引き続き指導を行っていく必要があります。</w:t>
      </w:r>
    </w:p>
    <w:p w:rsidR="007D046B" w:rsidRPr="000720E5" w:rsidRDefault="007D046B" w:rsidP="00016B6E">
      <w:pPr>
        <w:spacing w:beforeLines="30"/>
        <w:ind w:firstLineChars="100" w:firstLine="220"/>
        <w:contextualSpacing/>
        <w:rPr>
          <w:rFonts w:asciiTheme="minorEastAsia" w:hAnsiTheme="minorEastAsia"/>
          <w:sz w:val="22"/>
        </w:rPr>
      </w:pPr>
      <w:r>
        <w:rPr>
          <w:rFonts w:asciiTheme="minorEastAsia" w:hAnsiTheme="minorEastAsia" w:hint="eastAsia"/>
          <w:sz w:val="22"/>
        </w:rPr>
        <w:t>以上の</w:t>
      </w:r>
      <w:r w:rsidRPr="000720E5">
        <w:rPr>
          <w:rFonts w:asciiTheme="minorEastAsia" w:hAnsiTheme="minorEastAsia" w:hint="eastAsia"/>
          <w:sz w:val="22"/>
        </w:rPr>
        <w:t>ような状況</w:t>
      </w:r>
      <w:r>
        <w:rPr>
          <w:rFonts w:asciiTheme="minorEastAsia" w:hAnsiTheme="minorEastAsia" w:hint="eastAsia"/>
          <w:sz w:val="22"/>
        </w:rPr>
        <w:t>を</w:t>
      </w:r>
      <w:r w:rsidRPr="000720E5">
        <w:rPr>
          <w:rFonts w:asciiTheme="minorEastAsia" w:hAnsiTheme="minorEastAsia" w:hint="eastAsia"/>
          <w:sz w:val="22"/>
        </w:rPr>
        <w:t>鑑み、別添写しのとおり、</w:t>
      </w:r>
      <w:r>
        <w:rPr>
          <w:rFonts w:asciiTheme="minorEastAsia" w:hAnsiTheme="minorEastAsia" w:hint="eastAsia"/>
          <w:sz w:val="22"/>
        </w:rPr>
        <w:t>農薬の使用が多くなる時期を農薬危害防止運動月間</w:t>
      </w:r>
      <w:r w:rsidRPr="000720E5">
        <w:rPr>
          <w:rFonts w:asciiTheme="minorEastAsia" w:hAnsiTheme="minorEastAsia" w:hint="eastAsia"/>
          <w:sz w:val="22"/>
        </w:rPr>
        <w:t>と定め、関係省庁の連携</w:t>
      </w:r>
      <w:r>
        <w:rPr>
          <w:rFonts w:asciiTheme="minorEastAsia" w:hAnsiTheme="minorEastAsia" w:hint="eastAsia"/>
          <w:sz w:val="22"/>
        </w:rPr>
        <w:t>の</w:t>
      </w:r>
      <w:r w:rsidRPr="000720E5">
        <w:rPr>
          <w:rFonts w:asciiTheme="minorEastAsia" w:hAnsiTheme="minorEastAsia" w:hint="eastAsia"/>
          <w:sz w:val="22"/>
        </w:rPr>
        <w:t>もと農薬使用に伴う危害の防止啓発に取り組む旨の通知がありました。</w:t>
      </w:r>
    </w:p>
    <w:p w:rsidR="007D046B" w:rsidRDefault="007D046B" w:rsidP="00016B6E">
      <w:pPr>
        <w:spacing w:beforeLines="30"/>
        <w:ind w:firstLineChars="100" w:firstLine="220"/>
        <w:contextualSpacing/>
        <w:rPr>
          <w:rFonts w:asciiTheme="minorEastAsia" w:hAnsiTheme="minorEastAsia"/>
          <w:sz w:val="22"/>
        </w:rPr>
      </w:pPr>
      <w:r w:rsidRPr="000720E5">
        <w:rPr>
          <w:rFonts w:asciiTheme="minorEastAsia" w:hAnsiTheme="minorEastAsia" w:hint="eastAsia"/>
          <w:sz w:val="22"/>
        </w:rPr>
        <w:t>本県でも、農薬の使用が多くなる６月～８月の３ヶ月間を農薬危害防止運動月間と定め、県、関</w:t>
      </w:r>
    </w:p>
    <w:p w:rsidR="007D046B" w:rsidRDefault="007D046B" w:rsidP="00016B6E">
      <w:pPr>
        <w:spacing w:beforeLines="30"/>
        <w:contextualSpacing/>
        <w:rPr>
          <w:rFonts w:asciiTheme="minorEastAsia" w:hAnsiTheme="minorEastAsia"/>
          <w:sz w:val="22"/>
        </w:rPr>
      </w:pPr>
      <w:r w:rsidRPr="000720E5">
        <w:rPr>
          <w:rFonts w:asciiTheme="minorEastAsia" w:hAnsiTheme="minorEastAsia" w:hint="eastAsia"/>
          <w:sz w:val="22"/>
        </w:rPr>
        <w:t>係機関の連携のもと下記のとおり実施することとしましたので、本運動の実施についてご協力頂き</w:t>
      </w:r>
    </w:p>
    <w:p w:rsidR="007D046B" w:rsidRPr="000720E5" w:rsidRDefault="007D046B" w:rsidP="00016B6E">
      <w:pPr>
        <w:tabs>
          <w:tab w:val="left" w:pos="8955"/>
        </w:tabs>
        <w:spacing w:beforeLines="30"/>
        <w:contextualSpacing/>
        <w:rPr>
          <w:rFonts w:asciiTheme="minorEastAsia" w:hAnsiTheme="minorEastAsia"/>
          <w:sz w:val="22"/>
        </w:rPr>
      </w:pPr>
      <w:r w:rsidRPr="000720E5">
        <w:rPr>
          <w:rFonts w:asciiTheme="minorEastAsia" w:hAnsiTheme="minorEastAsia" w:hint="eastAsia"/>
          <w:sz w:val="22"/>
        </w:rPr>
        <w:t>ますようお願いします。</w:t>
      </w:r>
      <w:r>
        <w:rPr>
          <w:rFonts w:asciiTheme="minorEastAsia" w:hAnsiTheme="minorEastAsia"/>
          <w:sz w:val="22"/>
        </w:rPr>
        <w:tab/>
      </w:r>
    </w:p>
    <w:p w:rsidR="007D046B" w:rsidRPr="00EA6E0F" w:rsidRDefault="007D046B" w:rsidP="00016B6E">
      <w:pPr>
        <w:spacing w:beforeLines="50"/>
        <w:ind w:firstLineChars="100" w:firstLine="220"/>
        <w:contextualSpacing/>
        <w:rPr>
          <w:sz w:val="22"/>
        </w:rPr>
      </w:pPr>
    </w:p>
    <w:p w:rsidR="007D046B" w:rsidRPr="00765465" w:rsidRDefault="007D046B" w:rsidP="007D046B">
      <w:pPr>
        <w:pStyle w:val="a4"/>
        <w:contextualSpacing/>
        <w:rPr>
          <w:sz w:val="22"/>
        </w:rPr>
      </w:pPr>
      <w:r w:rsidRPr="00765465">
        <w:rPr>
          <w:rFonts w:hint="eastAsia"/>
          <w:sz w:val="22"/>
        </w:rPr>
        <w:t>記</w:t>
      </w:r>
    </w:p>
    <w:p w:rsidR="007D046B" w:rsidRPr="00765465" w:rsidRDefault="007D046B" w:rsidP="007D046B">
      <w:pPr>
        <w:contextualSpacing/>
        <w:rPr>
          <w:sz w:val="22"/>
        </w:rPr>
      </w:pPr>
    </w:p>
    <w:p w:rsidR="007D046B" w:rsidRPr="00765465" w:rsidRDefault="007D046B" w:rsidP="00016B6E">
      <w:pPr>
        <w:spacing w:beforeLines="30"/>
        <w:contextualSpacing/>
        <w:rPr>
          <w:sz w:val="22"/>
        </w:rPr>
      </w:pPr>
      <w:r w:rsidRPr="00765465">
        <w:rPr>
          <w:rFonts w:hint="eastAsia"/>
          <w:sz w:val="22"/>
        </w:rPr>
        <w:t>１　農薬及びその取扱いに関する</w:t>
      </w:r>
      <w:r>
        <w:rPr>
          <w:rFonts w:hint="eastAsia"/>
          <w:sz w:val="22"/>
        </w:rPr>
        <w:t>正しい</w:t>
      </w:r>
      <w:r w:rsidRPr="00765465">
        <w:rPr>
          <w:rFonts w:hint="eastAsia"/>
          <w:sz w:val="22"/>
        </w:rPr>
        <w:t>知識の普及啓発</w:t>
      </w:r>
    </w:p>
    <w:p w:rsidR="007D046B" w:rsidRPr="00765465" w:rsidRDefault="007D046B" w:rsidP="00016B6E">
      <w:pPr>
        <w:spacing w:beforeLines="30"/>
        <w:ind w:firstLineChars="100" w:firstLine="220"/>
        <w:contextualSpacing/>
        <w:rPr>
          <w:sz w:val="22"/>
        </w:rPr>
      </w:pPr>
      <w:r w:rsidRPr="00765465">
        <w:rPr>
          <w:rFonts w:hint="eastAsia"/>
          <w:sz w:val="22"/>
        </w:rPr>
        <w:t>（１）広報紙等による普及啓発活動</w:t>
      </w:r>
    </w:p>
    <w:p w:rsidR="007D046B" w:rsidRPr="00765465" w:rsidRDefault="007D046B" w:rsidP="00016B6E">
      <w:pPr>
        <w:spacing w:beforeLines="30"/>
        <w:ind w:leftChars="99" w:left="943" w:hangingChars="334" w:hanging="735"/>
        <w:contextualSpacing/>
        <w:rPr>
          <w:sz w:val="22"/>
        </w:rPr>
      </w:pPr>
      <w:r w:rsidRPr="00765465">
        <w:rPr>
          <w:rFonts w:hint="eastAsia"/>
          <w:sz w:val="22"/>
        </w:rPr>
        <w:t xml:space="preserve">　</w:t>
      </w:r>
      <w:r>
        <w:rPr>
          <w:rFonts w:hint="eastAsia"/>
          <w:sz w:val="22"/>
        </w:rPr>
        <w:t xml:space="preserve">　　　広報誌、</w:t>
      </w:r>
      <w:r w:rsidRPr="00765465">
        <w:rPr>
          <w:rFonts w:hint="eastAsia"/>
          <w:sz w:val="22"/>
        </w:rPr>
        <w:t>ポスター、</w:t>
      </w:r>
      <w:r>
        <w:rPr>
          <w:rFonts w:hint="eastAsia"/>
          <w:sz w:val="22"/>
        </w:rPr>
        <w:t>インターネット</w:t>
      </w:r>
      <w:r w:rsidRPr="00765465">
        <w:rPr>
          <w:rFonts w:hint="eastAsia"/>
          <w:sz w:val="22"/>
        </w:rPr>
        <w:t>等により本運動の啓発を行うほか、報道機関等の協力を得て本運動の普及徹底を図る。</w:t>
      </w:r>
    </w:p>
    <w:p w:rsidR="007D046B" w:rsidRDefault="007D046B" w:rsidP="00016B6E">
      <w:pPr>
        <w:pStyle w:val="a6"/>
        <w:spacing w:beforeLines="30"/>
        <w:contextualSpacing/>
        <w:jc w:val="left"/>
        <w:rPr>
          <w:rFonts w:hint="eastAsia"/>
          <w:sz w:val="22"/>
        </w:rPr>
      </w:pPr>
    </w:p>
    <w:p w:rsidR="00016B6E" w:rsidRDefault="00016B6E" w:rsidP="00016B6E">
      <w:pPr>
        <w:pStyle w:val="a6"/>
        <w:spacing w:beforeLines="30"/>
        <w:contextualSpacing/>
        <w:jc w:val="left"/>
        <w:rPr>
          <w:rFonts w:hint="eastAsia"/>
          <w:sz w:val="22"/>
        </w:rPr>
      </w:pPr>
    </w:p>
    <w:p w:rsidR="00016B6E" w:rsidRPr="007D046B" w:rsidRDefault="00016B6E" w:rsidP="00016B6E">
      <w:pPr>
        <w:pStyle w:val="a6"/>
        <w:spacing w:beforeLines="30"/>
        <w:contextualSpacing/>
        <w:jc w:val="left"/>
        <w:rPr>
          <w:sz w:val="22"/>
        </w:rPr>
      </w:pPr>
    </w:p>
    <w:p w:rsidR="007D046B" w:rsidRPr="00765465" w:rsidRDefault="00F10B44" w:rsidP="00016B6E">
      <w:pPr>
        <w:pStyle w:val="a6"/>
        <w:spacing w:beforeLines="30"/>
        <w:ind w:firstLineChars="100" w:firstLine="220"/>
        <w:contextualSpacing/>
        <w:jc w:val="left"/>
        <w:rPr>
          <w:sz w:val="22"/>
        </w:rPr>
      </w:pPr>
      <w:r>
        <w:rPr>
          <w:rFonts w:hint="eastAsia"/>
          <w:sz w:val="22"/>
        </w:rPr>
        <w:lastRenderedPageBreak/>
        <w:t>（２</w:t>
      </w:r>
      <w:r w:rsidR="007D046B" w:rsidRPr="00765465">
        <w:rPr>
          <w:rFonts w:hint="eastAsia"/>
          <w:sz w:val="22"/>
        </w:rPr>
        <w:t>）農薬安全使用講習会の開催</w:t>
      </w:r>
    </w:p>
    <w:p w:rsidR="007D046B" w:rsidRPr="00765465" w:rsidRDefault="007D046B" w:rsidP="00016B6E">
      <w:pPr>
        <w:pStyle w:val="a6"/>
        <w:spacing w:beforeLines="30"/>
        <w:ind w:leftChars="400" w:left="1050" w:hanging="210"/>
        <w:contextualSpacing/>
        <w:jc w:val="left"/>
        <w:rPr>
          <w:sz w:val="22"/>
        </w:rPr>
      </w:pPr>
      <w:r>
        <w:rPr>
          <w:rFonts w:hint="eastAsia"/>
          <w:sz w:val="22"/>
        </w:rPr>
        <w:t xml:space="preserve">ア　日時及び場所　　　　　　　　　　　　　　　　　　　　　　　　　　　　　　　　　　　　　　　　　　　　　　　　　　　　　　　　　　　　　　　　　　　　　　　　　　　　　　　　　　　　　　　　　　　　　　　　　　　　　　　　　　　　　　　　　　　　　　　　　　　　　　　　　　　　　　　　　　　　　　　　　　　　　　　　　　　　　　　　　　　　　　　　　　　　　　　　　　　　　　　　　　　　　　　　　　　　　　　　　　　　　　　　　　　　　　　　　　　　　　　　　　　　　　　　　　　　　　　　　　　　　　　　　　　　　　　　　　　　　　　　　　　　　　　　　　　　　　　　　　　　　　　　　　　　　　　　　　　　　　　　　　　　　　　　　　　　　　　　　　　　　　　　　　　　　　　　　　　　　　　　　　　　　　　　　　　　　　　　　　　　　　　　　　　　　　　　　　　　　　　　　　　　　　</w:t>
      </w:r>
      <w:r w:rsidRPr="00765465">
        <w:rPr>
          <w:rFonts w:hint="eastAsia"/>
          <w:sz w:val="22"/>
        </w:rPr>
        <w:t>平成</w:t>
      </w:r>
      <w:r>
        <w:rPr>
          <w:rFonts w:hint="eastAsia"/>
          <w:sz w:val="22"/>
        </w:rPr>
        <w:t>29</w:t>
      </w:r>
      <w:r w:rsidRPr="00765465">
        <w:rPr>
          <w:rFonts w:hint="eastAsia"/>
          <w:sz w:val="22"/>
        </w:rPr>
        <w:t>年７月</w:t>
      </w:r>
      <w:r>
        <w:rPr>
          <w:rFonts w:hint="eastAsia"/>
          <w:sz w:val="22"/>
        </w:rPr>
        <w:t>25</w:t>
      </w:r>
      <w:r w:rsidR="00E55112">
        <w:rPr>
          <w:rFonts w:hint="eastAsia"/>
          <w:sz w:val="22"/>
        </w:rPr>
        <w:t>日（火</w:t>
      </w:r>
      <w:r w:rsidRPr="00765465">
        <w:rPr>
          <w:rFonts w:hint="eastAsia"/>
          <w:sz w:val="22"/>
        </w:rPr>
        <w:t>）</w:t>
      </w:r>
      <w:r>
        <w:rPr>
          <w:rFonts w:hint="eastAsia"/>
          <w:sz w:val="22"/>
        </w:rPr>
        <w:t xml:space="preserve">　</w:t>
      </w:r>
      <w:r w:rsidR="00E55112">
        <w:rPr>
          <w:rFonts w:hint="eastAsia"/>
          <w:sz w:val="22"/>
        </w:rPr>
        <w:t>10:00~12:00</w:t>
      </w:r>
      <w:r w:rsidRPr="00765465">
        <w:rPr>
          <w:rFonts w:hint="eastAsia"/>
          <w:sz w:val="22"/>
        </w:rPr>
        <w:t xml:space="preserve">　</w:t>
      </w:r>
      <w:r w:rsidR="00E55112">
        <w:rPr>
          <w:rFonts w:hint="eastAsia"/>
          <w:sz w:val="22"/>
        </w:rPr>
        <w:t>ぢばさんセンター</w:t>
      </w:r>
      <w:r w:rsidRPr="00765465">
        <w:rPr>
          <w:rFonts w:hint="eastAsia"/>
          <w:sz w:val="22"/>
        </w:rPr>
        <w:t xml:space="preserve">　</w:t>
      </w:r>
      <w:r w:rsidR="00E55112">
        <w:rPr>
          <w:rFonts w:hint="eastAsia"/>
          <w:sz w:val="22"/>
        </w:rPr>
        <w:t>高知市布師田</w:t>
      </w:r>
      <w:r w:rsidR="00E55112">
        <w:rPr>
          <w:rFonts w:hint="eastAsia"/>
          <w:sz w:val="22"/>
        </w:rPr>
        <w:t>3992-</w:t>
      </w:r>
      <w:r w:rsidR="00E55112">
        <w:rPr>
          <w:rFonts w:hint="eastAsia"/>
          <w:sz w:val="22"/>
        </w:rPr>
        <w:t>２</w:t>
      </w:r>
    </w:p>
    <w:p w:rsidR="007D046B" w:rsidRPr="00765465" w:rsidRDefault="007D046B" w:rsidP="00016B6E">
      <w:pPr>
        <w:pStyle w:val="a6"/>
        <w:spacing w:beforeLines="30"/>
        <w:ind w:leftChars="499" w:left="1363" w:hanging="315"/>
        <w:contextualSpacing/>
        <w:jc w:val="left"/>
        <w:rPr>
          <w:sz w:val="22"/>
        </w:rPr>
      </w:pPr>
      <w:r w:rsidRPr="00765465">
        <w:rPr>
          <w:rFonts w:hint="eastAsia"/>
          <w:sz w:val="22"/>
        </w:rPr>
        <w:t>平成</w:t>
      </w:r>
      <w:r>
        <w:rPr>
          <w:rFonts w:hint="eastAsia"/>
          <w:sz w:val="22"/>
        </w:rPr>
        <w:t>29</w:t>
      </w:r>
      <w:r w:rsidRPr="00765465">
        <w:rPr>
          <w:rFonts w:hint="eastAsia"/>
          <w:sz w:val="22"/>
        </w:rPr>
        <w:t>年７月</w:t>
      </w:r>
      <w:r>
        <w:rPr>
          <w:rFonts w:hint="eastAsia"/>
          <w:sz w:val="22"/>
        </w:rPr>
        <w:t>25</w:t>
      </w:r>
      <w:r>
        <w:rPr>
          <w:rFonts w:hint="eastAsia"/>
          <w:sz w:val="22"/>
        </w:rPr>
        <w:t>日（火</w:t>
      </w:r>
      <w:r w:rsidRPr="00765465">
        <w:rPr>
          <w:rFonts w:hint="eastAsia"/>
          <w:sz w:val="22"/>
        </w:rPr>
        <w:t xml:space="preserve">）　</w:t>
      </w:r>
      <w:r w:rsidR="00E55112">
        <w:rPr>
          <w:rFonts w:hint="eastAsia"/>
          <w:sz w:val="22"/>
        </w:rPr>
        <w:t>14:00~16:00</w:t>
      </w:r>
      <w:r>
        <w:rPr>
          <w:rFonts w:hint="eastAsia"/>
          <w:sz w:val="22"/>
        </w:rPr>
        <w:t xml:space="preserve">　</w:t>
      </w:r>
      <w:r w:rsidR="00E55112" w:rsidRPr="00765465">
        <w:rPr>
          <w:rFonts w:hint="eastAsia"/>
          <w:sz w:val="22"/>
        </w:rPr>
        <w:t>安芸市民会館　安芸市矢ノ丸３－</w:t>
      </w:r>
      <w:r w:rsidR="00E55112" w:rsidRPr="00765465">
        <w:rPr>
          <w:rFonts w:hint="eastAsia"/>
          <w:sz w:val="22"/>
        </w:rPr>
        <w:t>12</w:t>
      </w:r>
    </w:p>
    <w:p w:rsidR="007D046B" w:rsidRPr="00765465" w:rsidRDefault="007D046B" w:rsidP="00016B6E">
      <w:pPr>
        <w:pStyle w:val="a6"/>
        <w:spacing w:beforeLines="30"/>
        <w:ind w:leftChars="499" w:left="1363" w:hanging="315"/>
        <w:contextualSpacing/>
        <w:jc w:val="left"/>
        <w:rPr>
          <w:sz w:val="22"/>
        </w:rPr>
      </w:pPr>
      <w:r w:rsidRPr="00765465">
        <w:rPr>
          <w:rFonts w:hint="eastAsia"/>
          <w:sz w:val="22"/>
        </w:rPr>
        <w:t>平成</w:t>
      </w:r>
      <w:r>
        <w:rPr>
          <w:rFonts w:hint="eastAsia"/>
          <w:sz w:val="22"/>
        </w:rPr>
        <w:t>29</w:t>
      </w:r>
      <w:r w:rsidRPr="00765465">
        <w:rPr>
          <w:rFonts w:hint="eastAsia"/>
          <w:sz w:val="22"/>
        </w:rPr>
        <w:t>年７月</w:t>
      </w:r>
      <w:r w:rsidR="00F10B44">
        <w:rPr>
          <w:rFonts w:hint="eastAsia"/>
          <w:sz w:val="22"/>
        </w:rPr>
        <w:t>26</w:t>
      </w:r>
      <w:r w:rsidR="00F10B44">
        <w:rPr>
          <w:rFonts w:hint="eastAsia"/>
          <w:sz w:val="22"/>
        </w:rPr>
        <w:t>日（水</w:t>
      </w:r>
      <w:r w:rsidRPr="00765465">
        <w:rPr>
          <w:rFonts w:hint="eastAsia"/>
          <w:sz w:val="22"/>
        </w:rPr>
        <w:t xml:space="preserve">）　</w:t>
      </w:r>
      <w:r w:rsidR="00E55112">
        <w:rPr>
          <w:rFonts w:hint="eastAsia"/>
          <w:sz w:val="22"/>
        </w:rPr>
        <w:t>14:00~16:00</w:t>
      </w:r>
      <w:r w:rsidR="00E55112">
        <w:rPr>
          <w:rFonts w:hint="eastAsia"/>
          <w:sz w:val="22"/>
        </w:rPr>
        <w:t xml:space="preserve">　</w:t>
      </w:r>
      <w:r w:rsidR="00E55112" w:rsidRPr="00765465">
        <w:rPr>
          <w:rFonts w:hint="eastAsia"/>
          <w:sz w:val="22"/>
        </w:rPr>
        <w:t>中村合同庁舎　四万十市古津賀</w:t>
      </w:r>
      <w:r w:rsidR="00E55112">
        <w:rPr>
          <w:rFonts w:hint="eastAsia"/>
          <w:sz w:val="22"/>
        </w:rPr>
        <w:t>４</w:t>
      </w:r>
      <w:r w:rsidR="00E55112" w:rsidRPr="00765465">
        <w:rPr>
          <w:rFonts w:hint="eastAsia"/>
          <w:sz w:val="22"/>
        </w:rPr>
        <w:t>－</w:t>
      </w:r>
      <w:r w:rsidR="00E55112">
        <w:rPr>
          <w:rFonts w:hint="eastAsia"/>
          <w:sz w:val="22"/>
        </w:rPr>
        <w:t>61</w:t>
      </w:r>
    </w:p>
    <w:p w:rsidR="007D046B" w:rsidRPr="00765465" w:rsidRDefault="007D046B" w:rsidP="00016B6E">
      <w:pPr>
        <w:pStyle w:val="a6"/>
        <w:spacing w:beforeLines="30"/>
        <w:ind w:left="945" w:hanging="105"/>
        <w:contextualSpacing/>
        <w:jc w:val="left"/>
        <w:rPr>
          <w:sz w:val="22"/>
        </w:rPr>
      </w:pPr>
      <w:r w:rsidRPr="00765465">
        <w:rPr>
          <w:rFonts w:hint="eastAsia"/>
          <w:sz w:val="22"/>
        </w:rPr>
        <w:t>イ　内容</w:t>
      </w:r>
    </w:p>
    <w:p w:rsidR="007D046B" w:rsidRPr="00765465" w:rsidRDefault="007D046B" w:rsidP="00016B6E">
      <w:pPr>
        <w:pStyle w:val="a6"/>
        <w:spacing w:beforeLines="30"/>
        <w:contextualSpacing/>
        <w:jc w:val="left"/>
        <w:rPr>
          <w:sz w:val="22"/>
        </w:rPr>
      </w:pPr>
      <w:r w:rsidRPr="00765465">
        <w:rPr>
          <w:rFonts w:hint="eastAsia"/>
          <w:sz w:val="22"/>
        </w:rPr>
        <w:t xml:space="preserve">　　</w:t>
      </w:r>
      <w:r>
        <w:rPr>
          <w:rFonts w:hint="eastAsia"/>
          <w:sz w:val="22"/>
        </w:rPr>
        <w:t xml:space="preserve">　　　</w:t>
      </w:r>
      <w:r w:rsidRPr="00765465">
        <w:rPr>
          <w:rFonts w:hint="eastAsia"/>
          <w:sz w:val="22"/>
        </w:rPr>
        <w:t>・農業用毒劇物（農薬）の取扱について</w:t>
      </w:r>
    </w:p>
    <w:p w:rsidR="007D046B" w:rsidRPr="00765465" w:rsidRDefault="007D046B" w:rsidP="00016B6E">
      <w:pPr>
        <w:pStyle w:val="a6"/>
        <w:spacing w:beforeLines="30"/>
        <w:contextualSpacing/>
        <w:jc w:val="left"/>
        <w:rPr>
          <w:sz w:val="22"/>
        </w:rPr>
      </w:pPr>
      <w:r w:rsidRPr="00765465">
        <w:rPr>
          <w:rFonts w:hint="eastAsia"/>
          <w:sz w:val="22"/>
        </w:rPr>
        <w:t xml:space="preserve">　　</w:t>
      </w:r>
      <w:r>
        <w:rPr>
          <w:rFonts w:hint="eastAsia"/>
          <w:sz w:val="22"/>
        </w:rPr>
        <w:t xml:space="preserve">　　　</w:t>
      </w:r>
      <w:r w:rsidRPr="00765465">
        <w:rPr>
          <w:rFonts w:hint="eastAsia"/>
          <w:sz w:val="22"/>
        </w:rPr>
        <w:t>・農薬の販売と危害防止について</w:t>
      </w:r>
    </w:p>
    <w:p w:rsidR="007D046B" w:rsidRPr="00765465" w:rsidRDefault="007D046B" w:rsidP="00016B6E">
      <w:pPr>
        <w:pStyle w:val="a6"/>
        <w:spacing w:beforeLines="30"/>
        <w:contextualSpacing/>
        <w:jc w:val="left"/>
        <w:rPr>
          <w:sz w:val="22"/>
        </w:rPr>
      </w:pPr>
      <w:r w:rsidRPr="00765465">
        <w:rPr>
          <w:rFonts w:hint="eastAsia"/>
          <w:sz w:val="22"/>
        </w:rPr>
        <w:t xml:space="preserve">　　</w:t>
      </w:r>
      <w:r>
        <w:rPr>
          <w:rFonts w:hint="eastAsia"/>
          <w:sz w:val="22"/>
        </w:rPr>
        <w:t xml:space="preserve">　　　</w:t>
      </w:r>
      <w:r w:rsidRPr="00765465">
        <w:rPr>
          <w:rFonts w:hint="eastAsia"/>
          <w:sz w:val="22"/>
        </w:rPr>
        <w:t>・農薬の適正使用について</w:t>
      </w:r>
    </w:p>
    <w:p w:rsidR="007D046B" w:rsidRPr="00765465" w:rsidRDefault="007D046B" w:rsidP="00016B6E">
      <w:pPr>
        <w:pStyle w:val="a6"/>
        <w:spacing w:beforeLines="30"/>
        <w:contextualSpacing/>
        <w:jc w:val="left"/>
        <w:rPr>
          <w:sz w:val="22"/>
        </w:rPr>
      </w:pPr>
    </w:p>
    <w:p w:rsidR="007D046B" w:rsidRPr="00794B90" w:rsidRDefault="00F10B44" w:rsidP="007D046B">
      <w:pPr>
        <w:pStyle w:val="a6"/>
        <w:ind w:firstLineChars="100" w:firstLine="220"/>
        <w:contextualSpacing/>
        <w:jc w:val="left"/>
        <w:rPr>
          <w:sz w:val="22"/>
        </w:rPr>
      </w:pPr>
      <w:r>
        <w:rPr>
          <w:rFonts w:hint="eastAsia"/>
          <w:sz w:val="22"/>
        </w:rPr>
        <w:t>（３</w:t>
      </w:r>
      <w:r w:rsidR="007D046B" w:rsidRPr="00794B90">
        <w:rPr>
          <w:rFonts w:hint="eastAsia"/>
          <w:sz w:val="22"/>
        </w:rPr>
        <w:t>）医療機関等との連絡</w:t>
      </w:r>
    </w:p>
    <w:p w:rsidR="007D046B" w:rsidRPr="00794B90" w:rsidRDefault="007D046B" w:rsidP="002943FB">
      <w:pPr>
        <w:pStyle w:val="a3"/>
        <w:wordWrap/>
        <w:ind w:leftChars="449" w:left="943" w:firstLineChars="93" w:firstLine="210"/>
        <w:contextualSpacing/>
        <w:rPr>
          <w:rFonts w:ascii="ＭＳ 明朝" w:hAnsi="ＭＳ 明朝"/>
        </w:rPr>
      </w:pPr>
      <w:r w:rsidRPr="00794B90">
        <w:rPr>
          <w:rFonts w:ascii="ＭＳ 明朝" w:hAnsi="ＭＳ 明朝" w:hint="eastAsia"/>
        </w:rPr>
        <w:t>農薬による事故発生の際、速やかに医師の適切な処置を受けることができるよう、医</w:t>
      </w:r>
    </w:p>
    <w:p w:rsidR="007D046B" w:rsidRPr="00794B90" w:rsidRDefault="007D046B" w:rsidP="002943FB">
      <w:pPr>
        <w:pStyle w:val="a3"/>
        <w:wordWrap/>
        <w:ind w:leftChars="150" w:left="315" w:firstLineChars="278" w:firstLine="628"/>
        <w:contextualSpacing/>
        <w:rPr>
          <w:rFonts w:ascii="ＭＳ 明朝" w:hAnsi="ＭＳ 明朝"/>
        </w:rPr>
      </w:pPr>
      <w:r w:rsidRPr="00794B90">
        <w:rPr>
          <w:rFonts w:ascii="ＭＳ 明朝" w:hAnsi="ＭＳ 明朝" w:hint="eastAsia"/>
        </w:rPr>
        <w:t>療機関</w:t>
      </w:r>
      <w:r>
        <w:rPr>
          <w:rFonts w:ascii="ＭＳ 明朝" w:hAnsi="ＭＳ 明朝" w:hint="eastAsia"/>
        </w:rPr>
        <w:t>との受診体制等を構築する</w:t>
      </w:r>
      <w:r w:rsidRPr="00794B90">
        <w:rPr>
          <w:rFonts w:ascii="ＭＳ 明朝" w:hAnsi="ＭＳ 明朝" w:hint="eastAsia"/>
        </w:rPr>
        <w:t>。</w:t>
      </w:r>
    </w:p>
    <w:p w:rsidR="007D046B" w:rsidRPr="00794B90" w:rsidRDefault="007D046B" w:rsidP="002943FB">
      <w:pPr>
        <w:pStyle w:val="a3"/>
        <w:wordWrap/>
        <w:ind w:leftChars="450" w:left="945" w:firstLineChars="92" w:firstLine="208"/>
        <w:contextualSpacing/>
        <w:rPr>
          <w:rFonts w:ascii="ＭＳ 明朝" w:hAnsi="ＭＳ 明朝"/>
        </w:rPr>
      </w:pPr>
      <w:r w:rsidRPr="00794B90">
        <w:rPr>
          <w:rFonts w:ascii="ＭＳ 明朝" w:hAnsi="ＭＳ 明朝" w:hint="eastAsia"/>
        </w:rPr>
        <w:t>農薬中毒と思われる患者が発生した場合は、速やかに保健所へ連絡する等、事故の状況を的確に把握する。</w:t>
      </w:r>
    </w:p>
    <w:p w:rsidR="007D046B" w:rsidRPr="00765465" w:rsidRDefault="007D046B" w:rsidP="00016B6E">
      <w:pPr>
        <w:pStyle w:val="a6"/>
        <w:spacing w:beforeLines="30"/>
        <w:contextualSpacing/>
        <w:jc w:val="left"/>
        <w:rPr>
          <w:sz w:val="22"/>
        </w:rPr>
      </w:pPr>
    </w:p>
    <w:p w:rsidR="007D046B" w:rsidRPr="00765465" w:rsidRDefault="007D046B" w:rsidP="00016B6E">
      <w:pPr>
        <w:spacing w:beforeLines="30"/>
        <w:contextualSpacing/>
        <w:rPr>
          <w:sz w:val="22"/>
        </w:rPr>
      </w:pPr>
      <w:r w:rsidRPr="00765465">
        <w:rPr>
          <w:rFonts w:hint="eastAsia"/>
          <w:sz w:val="22"/>
        </w:rPr>
        <w:t>２　農薬による事故防止の指導</w:t>
      </w:r>
    </w:p>
    <w:p w:rsidR="007D046B" w:rsidRPr="00765465" w:rsidRDefault="007D046B" w:rsidP="00016B6E">
      <w:pPr>
        <w:spacing w:beforeLines="30"/>
        <w:ind w:leftChars="105" w:left="880" w:hangingChars="300" w:hanging="660"/>
        <w:contextualSpacing/>
        <w:rPr>
          <w:sz w:val="22"/>
        </w:rPr>
      </w:pPr>
      <w:r>
        <w:rPr>
          <w:rFonts w:hint="eastAsia"/>
          <w:sz w:val="22"/>
        </w:rPr>
        <w:t>（１）農薬の</w:t>
      </w:r>
      <w:r w:rsidRPr="00765465">
        <w:rPr>
          <w:rFonts w:hint="eastAsia"/>
          <w:sz w:val="22"/>
        </w:rPr>
        <w:t>使用時における飛散防止対策を実施するとともに、公共施設内及びその周辺等での病害虫防除を行う際には事前周知等の徹底を図る。</w:t>
      </w:r>
    </w:p>
    <w:p w:rsidR="007D046B" w:rsidRPr="00765465" w:rsidRDefault="007D046B" w:rsidP="00016B6E">
      <w:pPr>
        <w:spacing w:beforeLines="30"/>
        <w:ind w:firstLineChars="100" w:firstLine="220"/>
        <w:contextualSpacing/>
        <w:rPr>
          <w:sz w:val="22"/>
        </w:rPr>
      </w:pPr>
      <w:r>
        <w:rPr>
          <w:rFonts w:hint="eastAsia"/>
          <w:sz w:val="22"/>
        </w:rPr>
        <w:t>（２）農薬の誤飲・誤食による中毒事故を防ぐため、</w:t>
      </w:r>
      <w:r w:rsidRPr="00765465">
        <w:rPr>
          <w:rFonts w:hint="eastAsia"/>
          <w:sz w:val="22"/>
        </w:rPr>
        <w:t>保管管理</w:t>
      </w:r>
      <w:r>
        <w:rPr>
          <w:rFonts w:hint="eastAsia"/>
          <w:sz w:val="22"/>
        </w:rPr>
        <w:t>等</w:t>
      </w:r>
      <w:r w:rsidRPr="00765465">
        <w:rPr>
          <w:rFonts w:hint="eastAsia"/>
          <w:sz w:val="22"/>
        </w:rPr>
        <w:t>の徹底を図る。</w:t>
      </w:r>
    </w:p>
    <w:p w:rsidR="007D046B" w:rsidRPr="00765465" w:rsidRDefault="007D046B" w:rsidP="00016B6E">
      <w:pPr>
        <w:spacing w:beforeLines="30"/>
        <w:contextualSpacing/>
        <w:rPr>
          <w:sz w:val="22"/>
        </w:rPr>
      </w:pPr>
    </w:p>
    <w:p w:rsidR="007D046B" w:rsidRPr="00765465" w:rsidRDefault="007D046B" w:rsidP="00016B6E">
      <w:pPr>
        <w:spacing w:beforeLines="30"/>
        <w:contextualSpacing/>
        <w:rPr>
          <w:sz w:val="22"/>
        </w:rPr>
      </w:pPr>
      <w:r w:rsidRPr="00765465">
        <w:rPr>
          <w:rFonts w:hint="eastAsia"/>
          <w:sz w:val="22"/>
        </w:rPr>
        <w:t>３　農薬の適正使用についての指導</w:t>
      </w:r>
    </w:p>
    <w:p w:rsidR="007D046B" w:rsidRDefault="007D046B" w:rsidP="00016B6E">
      <w:pPr>
        <w:spacing w:beforeLines="30"/>
        <w:ind w:firstLineChars="100" w:firstLine="220"/>
        <w:contextualSpacing/>
        <w:rPr>
          <w:sz w:val="22"/>
        </w:rPr>
      </w:pPr>
      <w:r>
        <w:rPr>
          <w:rFonts w:hint="eastAsia"/>
          <w:sz w:val="22"/>
        </w:rPr>
        <w:t>（１）農薬の</w:t>
      </w:r>
      <w:r w:rsidRPr="00765465">
        <w:rPr>
          <w:rFonts w:hint="eastAsia"/>
          <w:sz w:val="22"/>
        </w:rPr>
        <w:t>使用時にはラベルに記載されている使用基準を遵守するとともに、ドリフト等によ</w:t>
      </w:r>
    </w:p>
    <w:p w:rsidR="007D046B" w:rsidRPr="00765465" w:rsidRDefault="007D046B" w:rsidP="00016B6E">
      <w:pPr>
        <w:spacing w:beforeLines="30"/>
        <w:ind w:leftChars="448" w:left="941" w:firstLineChars="1" w:firstLine="2"/>
        <w:contextualSpacing/>
        <w:rPr>
          <w:sz w:val="22"/>
        </w:rPr>
      </w:pPr>
      <w:r w:rsidRPr="00765465">
        <w:rPr>
          <w:rFonts w:hint="eastAsia"/>
          <w:sz w:val="22"/>
        </w:rPr>
        <w:t>り他作物へ農薬が飛散しないよう対策を講じる。また、農薬の残液等が河川に流入しないように注意するとともに水稲除草剤については止水期間を守る。</w:t>
      </w:r>
    </w:p>
    <w:p w:rsidR="007D046B" w:rsidRDefault="007D046B" w:rsidP="00016B6E">
      <w:pPr>
        <w:spacing w:beforeLines="30"/>
        <w:ind w:firstLineChars="100" w:firstLine="220"/>
        <w:contextualSpacing/>
        <w:rPr>
          <w:sz w:val="22"/>
        </w:rPr>
      </w:pPr>
      <w:r w:rsidRPr="00765465">
        <w:rPr>
          <w:rFonts w:hint="eastAsia"/>
          <w:sz w:val="22"/>
        </w:rPr>
        <w:t>（２）販売禁止、使用禁止農薬は適正な処理を行う。また、無登録農薬の疑いがある資材は使用</w:t>
      </w:r>
      <w:r>
        <w:rPr>
          <w:rFonts w:hint="eastAsia"/>
          <w:sz w:val="22"/>
        </w:rPr>
        <w:t xml:space="preserve">　</w:t>
      </w:r>
    </w:p>
    <w:p w:rsidR="007D046B" w:rsidRPr="00765465" w:rsidRDefault="007D046B" w:rsidP="00016B6E">
      <w:pPr>
        <w:spacing w:beforeLines="30"/>
        <w:ind w:leftChars="449" w:left="943"/>
        <w:contextualSpacing/>
        <w:rPr>
          <w:sz w:val="22"/>
        </w:rPr>
      </w:pPr>
      <w:r w:rsidRPr="00765465">
        <w:rPr>
          <w:rFonts w:hint="eastAsia"/>
          <w:sz w:val="22"/>
        </w:rPr>
        <w:t>をしないように努める。</w:t>
      </w:r>
    </w:p>
    <w:p w:rsidR="007D046B" w:rsidRPr="00765465" w:rsidRDefault="007D046B" w:rsidP="00016B6E">
      <w:pPr>
        <w:spacing w:beforeLines="30"/>
        <w:contextualSpacing/>
        <w:rPr>
          <w:sz w:val="22"/>
        </w:rPr>
      </w:pPr>
    </w:p>
    <w:p w:rsidR="007D046B" w:rsidRPr="00765465" w:rsidRDefault="007D046B" w:rsidP="00016B6E">
      <w:pPr>
        <w:spacing w:beforeLines="30"/>
        <w:contextualSpacing/>
        <w:rPr>
          <w:sz w:val="22"/>
        </w:rPr>
      </w:pPr>
      <w:r w:rsidRPr="00765465">
        <w:rPr>
          <w:rFonts w:hint="eastAsia"/>
          <w:sz w:val="22"/>
        </w:rPr>
        <w:t>４　農薬の適正な販売の指導</w:t>
      </w:r>
    </w:p>
    <w:p w:rsidR="007D046B" w:rsidRPr="00765465" w:rsidRDefault="007D046B" w:rsidP="00016B6E">
      <w:pPr>
        <w:spacing w:beforeLines="30"/>
        <w:ind w:left="735" w:hangingChars="334" w:hanging="735"/>
        <w:contextualSpacing/>
        <w:rPr>
          <w:sz w:val="22"/>
        </w:rPr>
      </w:pPr>
      <w:r w:rsidRPr="00765465">
        <w:rPr>
          <w:rFonts w:hint="eastAsia"/>
          <w:sz w:val="22"/>
        </w:rPr>
        <w:t xml:space="preserve">　</w:t>
      </w:r>
      <w:r>
        <w:rPr>
          <w:rFonts w:hint="eastAsia"/>
          <w:sz w:val="22"/>
        </w:rPr>
        <w:t xml:space="preserve">　　</w:t>
      </w:r>
      <w:r w:rsidR="002943FB">
        <w:rPr>
          <w:rFonts w:hint="eastAsia"/>
          <w:sz w:val="22"/>
        </w:rPr>
        <w:t xml:space="preserve">　</w:t>
      </w:r>
      <w:r w:rsidRPr="00765465">
        <w:rPr>
          <w:rFonts w:hint="eastAsia"/>
          <w:sz w:val="22"/>
        </w:rPr>
        <w:t>販売店は農薬の適正な保管管理を徹底するとともに、農薬取締法、毒物</w:t>
      </w:r>
      <w:r w:rsidR="003A075C">
        <w:rPr>
          <w:rFonts w:hint="eastAsia"/>
          <w:sz w:val="22"/>
        </w:rPr>
        <w:t>及び</w:t>
      </w:r>
      <w:r w:rsidRPr="00765465">
        <w:rPr>
          <w:rFonts w:hint="eastAsia"/>
          <w:sz w:val="22"/>
        </w:rPr>
        <w:t>劇物取締法に基づいた適正な譲渡手続きを行う。</w:t>
      </w:r>
    </w:p>
    <w:p w:rsidR="00CC70CC" w:rsidRPr="005043AA" w:rsidRDefault="00CC70CC" w:rsidP="006C7C4C">
      <w:pPr>
        <w:widowControl/>
        <w:spacing w:line="180" w:lineRule="auto"/>
      </w:pPr>
    </w:p>
    <w:sectPr w:rsidR="00CC70CC" w:rsidRPr="005043AA" w:rsidSect="007D046B">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8F9" w:rsidRDefault="007148F9" w:rsidP="00DD1091">
      <w:r>
        <w:separator/>
      </w:r>
    </w:p>
  </w:endnote>
  <w:endnote w:type="continuationSeparator" w:id="0">
    <w:p w:rsidR="007148F9" w:rsidRDefault="007148F9" w:rsidP="00DD109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91" w:rsidRDefault="00DD109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91" w:rsidRDefault="00DD1091">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91" w:rsidRDefault="00DD109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8F9" w:rsidRDefault="007148F9" w:rsidP="00DD1091">
      <w:r>
        <w:separator/>
      </w:r>
    </w:p>
  </w:footnote>
  <w:footnote w:type="continuationSeparator" w:id="0">
    <w:p w:rsidR="007148F9" w:rsidRDefault="007148F9" w:rsidP="00DD10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91" w:rsidRDefault="00DD109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91" w:rsidRDefault="00DD1091">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91" w:rsidRDefault="00DD1091">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046B"/>
    <w:rsid w:val="00016B6E"/>
    <w:rsid w:val="00023ACD"/>
    <w:rsid w:val="00113B36"/>
    <w:rsid w:val="00271739"/>
    <w:rsid w:val="002943FB"/>
    <w:rsid w:val="002A6A50"/>
    <w:rsid w:val="003A075C"/>
    <w:rsid w:val="003A3C8D"/>
    <w:rsid w:val="003B4C12"/>
    <w:rsid w:val="003F5893"/>
    <w:rsid w:val="00403705"/>
    <w:rsid w:val="004B73C6"/>
    <w:rsid w:val="005043AA"/>
    <w:rsid w:val="0063633D"/>
    <w:rsid w:val="00666511"/>
    <w:rsid w:val="006C7C4C"/>
    <w:rsid w:val="007148F9"/>
    <w:rsid w:val="007A1CB7"/>
    <w:rsid w:val="007D046B"/>
    <w:rsid w:val="00874F94"/>
    <w:rsid w:val="00906BE5"/>
    <w:rsid w:val="009318A6"/>
    <w:rsid w:val="00946B1B"/>
    <w:rsid w:val="00A35C18"/>
    <w:rsid w:val="00A60977"/>
    <w:rsid w:val="00AE563F"/>
    <w:rsid w:val="00B7584E"/>
    <w:rsid w:val="00C74358"/>
    <w:rsid w:val="00C928C6"/>
    <w:rsid w:val="00CC70CC"/>
    <w:rsid w:val="00CF21C7"/>
    <w:rsid w:val="00DD1091"/>
    <w:rsid w:val="00DE74C5"/>
    <w:rsid w:val="00E55112"/>
    <w:rsid w:val="00E96696"/>
    <w:rsid w:val="00F10B44"/>
    <w:rsid w:val="00F865C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spacing w:line="180" w:lineRule="auto"/>
        <w:ind w:leftChars="85" w:left="8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46B"/>
    <w:pPr>
      <w:widowControl w:val="0"/>
      <w:spacing w:line="240" w:lineRule="auto"/>
      <w:ind w:leftChars="0" w:left="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D046B"/>
    <w:pPr>
      <w:widowControl w:val="0"/>
      <w:wordWrap w:val="0"/>
      <w:autoSpaceDE w:val="0"/>
      <w:autoSpaceDN w:val="0"/>
      <w:adjustRightInd w:val="0"/>
      <w:spacing w:line="385" w:lineRule="exact"/>
      <w:ind w:leftChars="0" w:left="0"/>
    </w:pPr>
    <w:rPr>
      <w:rFonts w:ascii="Century" w:eastAsia="ＭＳ 明朝" w:hAnsi="Century" w:cs="ＭＳ 明朝"/>
      <w:spacing w:val="3"/>
      <w:kern w:val="0"/>
      <w:sz w:val="22"/>
    </w:rPr>
  </w:style>
  <w:style w:type="paragraph" w:styleId="a4">
    <w:name w:val="Note Heading"/>
    <w:basedOn w:val="a"/>
    <w:next w:val="a"/>
    <w:link w:val="a5"/>
    <w:uiPriority w:val="99"/>
    <w:unhideWhenUsed/>
    <w:rsid w:val="007D046B"/>
    <w:pPr>
      <w:jc w:val="center"/>
    </w:pPr>
  </w:style>
  <w:style w:type="character" w:customStyle="1" w:styleId="a5">
    <w:name w:val="記 (文字)"/>
    <w:basedOn w:val="a0"/>
    <w:link w:val="a4"/>
    <w:uiPriority w:val="99"/>
    <w:rsid w:val="007D046B"/>
  </w:style>
  <w:style w:type="paragraph" w:styleId="a6">
    <w:name w:val="Closing"/>
    <w:basedOn w:val="a"/>
    <w:link w:val="a7"/>
    <w:uiPriority w:val="99"/>
    <w:unhideWhenUsed/>
    <w:rsid w:val="007D046B"/>
    <w:pPr>
      <w:jc w:val="right"/>
    </w:pPr>
  </w:style>
  <w:style w:type="character" w:customStyle="1" w:styleId="a7">
    <w:name w:val="結語 (文字)"/>
    <w:basedOn w:val="a0"/>
    <w:link w:val="a6"/>
    <w:uiPriority w:val="99"/>
    <w:rsid w:val="007D046B"/>
  </w:style>
  <w:style w:type="paragraph" w:styleId="a8">
    <w:name w:val="header"/>
    <w:basedOn w:val="a"/>
    <w:link w:val="a9"/>
    <w:uiPriority w:val="99"/>
    <w:semiHidden/>
    <w:unhideWhenUsed/>
    <w:rsid w:val="00DD1091"/>
    <w:pPr>
      <w:tabs>
        <w:tab w:val="center" w:pos="4252"/>
        <w:tab w:val="right" w:pos="8504"/>
      </w:tabs>
      <w:snapToGrid w:val="0"/>
    </w:pPr>
  </w:style>
  <w:style w:type="character" w:customStyle="1" w:styleId="a9">
    <w:name w:val="ヘッダー (文字)"/>
    <w:basedOn w:val="a0"/>
    <w:link w:val="a8"/>
    <w:uiPriority w:val="99"/>
    <w:semiHidden/>
    <w:rsid w:val="00DD1091"/>
  </w:style>
  <w:style w:type="paragraph" w:styleId="aa">
    <w:name w:val="footer"/>
    <w:basedOn w:val="a"/>
    <w:link w:val="ab"/>
    <w:uiPriority w:val="99"/>
    <w:semiHidden/>
    <w:unhideWhenUsed/>
    <w:rsid w:val="00DD1091"/>
    <w:pPr>
      <w:tabs>
        <w:tab w:val="center" w:pos="4252"/>
        <w:tab w:val="right" w:pos="8504"/>
      </w:tabs>
      <w:snapToGrid w:val="0"/>
    </w:pPr>
  </w:style>
  <w:style w:type="character" w:customStyle="1" w:styleId="ab">
    <w:name w:val="フッター (文字)"/>
    <w:basedOn w:val="a0"/>
    <w:link w:val="aa"/>
    <w:uiPriority w:val="99"/>
    <w:semiHidden/>
    <w:rsid w:val="00DD109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cp:revision>
  <cp:lastPrinted>2017-06-01T09:15:00Z</cp:lastPrinted>
  <dcterms:created xsi:type="dcterms:W3CDTF">2017-06-13T05:27:00Z</dcterms:created>
  <dcterms:modified xsi:type="dcterms:W3CDTF">2017-06-13T05:32:00Z</dcterms:modified>
</cp:coreProperties>
</file>