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after="200" w:afterLines="0" w:afterAutospacing="0" w:line="276" w:lineRule="auto"/>
        <w:ind w:right="420"/>
        <w:jc w:val="right"/>
        <w:rPr>
          <w:rFonts w:hint="default" w:ascii="ＭＳ 明朝" w:hAnsi="ＭＳ 明朝" w:eastAsia="ＭＳ 明朝"/>
          <w:color w:val="000000" w:themeColor="text1"/>
          <w:kern w:val="0"/>
        </w:rPr>
      </w:pPr>
      <w:bookmarkStart w:id="0" w:name="_GoBack"/>
      <w:bookmarkEnd w:id="0"/>
      <w:r>
        <w:rPr>
          <w:rFonts w:hint="default" w:ascii="ＭＳ 明朝" w:hAnsi="ＭＳ 明朝" w:eastAsia="ＭＳ 明朝"/>
          <w:color w:val="000000" w:themeColor="text1"/>
          <w:kern w:val="0"/>
        </w:rPr>
        <w:t>202</w:t>
      </w:r>
      <w:r>
        <w:rPr>
          <w:rFonts w:hint="eastAsia" w:ascii="ＭＳ 明朝" w:hAnsi="ＭＳ 明朝" w:eastAsia="ＭＳ 明朝"/>
          <w:color w:val="000000" w:themeColor="text1"/>
          <w:kern w:val="0"/>
        </w:rPr>
        <w:t>4</w:t>
      </w:r>
      <w:r>
        <w:rPr>
          <w:rFonts w:hint="eastAsia" w:ascii="ＭＳ 明朝" w:hAnsi="ＭＳ 明朝" w:eastAsia="ＭＳ 明朝"/>
          <w:color w:val="000000" w:themeColor="text1"/>
          <w:kern w:val="0"/>
        </w:rPr>
        <w:t>年</w:t>
      </w:r>
      <w:r>
        <w:rPr>
          <w:rFonts w:hint="default" w:ascii="ＭＳ 明朝" w:hAnsi="ＭＳ 明朝" w:eastAsia="ＭＳ 明朝"/>
          <w:color w:val="000000" w:themeColor="text1"/>
          <w:kern w:val="0"/>
        </w:rPr>
        <w:t>1</w:t>
      </w:r>
      <w:r>
        <w:rPr>
          <w:rFonts w:hint="eastAsia" w:ascii="ＭＳ 明朝" w:hAnsi="ＭＳ 明朝" w:eastAsia="ＭＳ 明朝"/>
          <w:color w:val="000000" w:themeColor="text1"/>
          <w:kern w:val="0"/>
        </w:rPr>
        <w:t>1</w:t>
      </w:r>
      <w:r>
        <w:rPr>
          <w:rFonts w:hint="eastAsia" w:ascii="ＭＳ 明朝" w:hAnsi="ＭＳ 明朝" w:eastAsia="ＭＳ 明朝"/>
          <w:color w:val="000000" w:themeColor="text1"/>
          <w:kern w:val="0"/>
        </w:rPr>
        <w:t>月</w:t>
      </w:r>
      <w:r>
        <w:rPr>
          <w:rFonts w:hint="eastAsia" w:ascii="ＭＳ 明朝" w:hAnsi="ＭＳ 明朝" w:eastAsia="ＭＳ 明朝"/>
          <w:color w:val="000000" w:themeColor="text1"/>
          <w:kern w:val="0"/>
        </w:rPr>
        <w:t>29</w:t>
      </w:r>
      <w:r>
        <w:rPr>
          <w:rFonts w:hint="eastAsia" w:ascii="ＭＳ 明朝" w:hAnsi="ＭＳ 明朝" w:eastAsia="ＭＳ 明朝"/>
          <w:color w:val="000000" w:themeColor="text1"/>
          <w:kern w:val="0"/>
        </w:rPr>
        <w:t>日</w:t>
      </w:r>
    </w:p>
    <w:p>
      <w:pPr>
        <w:pStyle w:val="0"/>
        <w:autoSpaceDE w:val="0"/>
        <w:autoSpaceDN w:val="0"/>
        <w:adjustRightInd w:val="0"/>
        <w:spacing w:after="200" w:afterLines="0" w:afterAutospacing="0" w:line="276" w:lineRule="auto"/>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第</w:t>
      </w:r>
      <w:r>
        <w:rPr>
          <w:rFonts w:hint="eastAsia" w:ascii="ＭＳ 明朝" w:hAnsi="ＭＳ 明朝" w:eastAsia="ＭＳ 明朝"/>
          <w:color w:val="000000" w:themeColor="text1"/>
          <w:kern w:val="0"/>
        </w:rPr>
        <w:t>10</w:t>
      </w:r>
      <w:r>
        <w:rPr>
          <w:rFonts w:hint="eastAsia" w:ascii="ＭＳ 明朝" w:hAnsi="ＭＳ 明朝" w:eastAsia="ＭＳ 明朝"/>
          <w:color w:val="000000" w:themeColor="text1"/>
          <w:kern w:val="0"/>
        </w:rPr>
        <w:t>回「一日一斉おもてなし遍路道ウォーク」参加者募集の報道のお願い</w:t>
      </w:r>
    </w:p>
    <w:p>
      <w:pPr>
        <w:pStyle w:val="0"/>
        <w:autoSpaceDE w:val="0"/>
        <w:autoSpaceDN w:val="0"/>
        <w:adjustRightInd w:val="0"/>
        <w:spacing w:after="200" w:afterLines="0" w:afterAutospacing="0" w:line="276" w:lineRule="auto"/>
        <w:jc w:val="righ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t>NPO</w:t>
      </w:r>
      <w:r>
        <w:rPr>
          <w:rFonts w:hint="eastAsia" w:ascii="ＭＳ 明朝" w:hAnsi="ＭＳ 明朝" w:eastAsia="ＭＳ 明朝"/>
          <w:color w:val="000000" w:themeColor="text1"/>
          <w:kern w:val="0"/>
        </w:rPr>
        <w:t>法人</w:t>
      </w:r>
      <w:r>
        <w:rPr>
          <w:rFonts w:hint="default"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遍路とおもてなしのネットワーク</w:t>
      </w:r>
    </w:p>
    <w:p>
      <w:pPr>
        <w:pStyle w:val="0"/>
        <w:autoSpaceDE w:val="0"/>
        <w:autoSpaceDN w:val="0"/>
        <w:adjustRightInd w:val="0"/>
        <w:spacing w:after="200" w:afterLines="0" w:afterAutospacing="0" w:line="276" w:lineRule="auto"/>
        <w:jc w:val="right"/>
        <w:rPr>
          <w:rFonts w:hint="default" w:ascii="ＭＳ 明朝" w:hAnsi="ＭＳ 明朝" w:eastAsia="ＭＳ 明朝"/>
          <w:color w:val="000000" w:themeColor="text1"/>
          <w:kern w:val="0"/>
        </w:rPr>
      </w:pPr>
    </w:p>
    <w:p>
      <w:pPr>
        <w:pStyle w:val="0"/>
        <w:autoSpaceDE w:val="0"/>
        <w:autoSpaceDN w:val="0"/>
        <w:adjustRightInd w:val="0"/>
        <w:spacing w:after="200" w:afterLines="0" w:afterAutospacing="0" w:line="276" w:lineRule="auto"/>
        <w:ind w:firstLine="210" w:firstLineChars="10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t>NPO</w:t>
      </w:r>
      <w:r>
        <w:rPr>
          <w:rFonts w:hint="eastAsia" w:ascii="ＭＳ 明朝" w:hAnsi="ＭＳ 明朝" w:eastAsia="ＭＳ 明朝"/>
          <w:color w:val="000000" w:themeColor="text1"/>
          <w:kern w:val="0"/>
        </w:rPr>
        <w:t>法人遍路とおもてなしのネットワークは第</w:t>
      </w:r>
      <w:r>
        <w:rPr>
          <w:rFonts w:hint="eastAsia" w:ascii="ＭＳ 明朝" w:hAnsi="ＭＳ 明朝" w:eastAsia="ＭＳ 明朝"/>
          <w:color w:val="000000" w:themeColor="text1"/>
          <w:kern w:val="0"/>
        </w:rPr>
        <w:t>10</w:t>
      </w:r>
      <w:r>
        <w:rPr>
          <w:rFonts w:hint="eastAsia" w:ascii="ＭＳ 明朝" w:hAnsi="ＭＳ 明朝" w:eastAsia="ＭＳ 明朝"/>
          <w:color w:val="000000" w:themeColor="text1"/>
          <w:kern w:val="0"/>
        </w:rPr>
        <w:t>回「一日一斉おもてなし遍路道ウォーク」を</w:t>
      </w:r>
      <w:r>
        <w:rPr>
          <w:rFonts w:hint="default" w:ascii="ＭＳ 明朝" w:hAnsi="ＭＳ 明朝" w:eastAsia="ＭＳ 明朝"/>
          <w:color w:val="000000" w:themeColor="text1"/>
          <w:kern w:val="0"/>
        </w:rPr>
        <w:t>202</w:t>
      </w:r>
      <w:r>
        <w:rPr>
          <w:rFonts w:hint="eastAsia" w:ascii="ＭＳ 明朝" w:hAnsi="ＭＳ 明朝" w:eastAsia="ＭＳ 明朝"/>
          <w:color w:val="000000" w:themeColor="text1"/>
          <w:kern w:val="0"/>
        </w:rPr>
        <w:t>5</w:t>
      </w:r>
      <w:r>
        <w:rPr>
          <w:rFonts w:hint="eastAsia" w:ascii="ＭＳ 明朝" w:hAnsi="ＭＳ 明朝" w:eastAsia="ＭＳ 明朝"/>
          <w:color w:val="000000" w:themeColor="text1"/>
          <w:kern w:val="0"/>
        </w:rPr>
        <w:t>年</w:t>
      </w:r>
      <w:r>
        <w:rPr>
          <w:rFonts w:hint="default" w:ascii="ＭＳ 明朝" w:hAnsi="ＭＳ 明朝" w:eastAsia="ＭＳ 明朝"/>
          <w:color w:val="000000" w:themeColor="text1"/>
          <w:kern w:val="0"/>
        </w:rPr>
        <w:t>2</w:t>
      </w:r>
      <w:r>
        <w:rPr>
          <w:rFonts w:hint="eastAsia" w:ascii="ＭＳ 明朝" w:hAnsi="ＭＳ 明朝" w:eastAsia="ＭＳ 明朝"/>
          <w:color w:val="000000" w:themeColor="text1"/>
          <w:kern w:val="0"/>
        </w:rPr>
        <w:t>月</w:t>
      </w:r>
      <w:r>
        <w:rPr>
          <w:rFonts w:hint="default" w:ascii="ＭＳ 明朝" w:hAnsi="ＭＳ 明朝" w:eastAsia="ＭＳ 明朝"/>
          <w:color w:val="000000" w:themeColor="text1"/>
          <w:kern w:val="0"/>
        </w:rPr>
        <w:t>23</w:t>
      </w:r>
      <w:r>
        <w:rPr>
          <w:rFonts w:hint="eastAsia" w:ascii="ＭＳ 明朝" w:hAnsi="ＭＳ 明朝" w:eastAsia="ＭＳ 明朝"/>
          <w:color w:val="000000" w:themeColor="text1"/>
          <w:kern w:val="0"/>
        </w:rPr>
        <w:t>日</w:t>
      </w:r>
      <w:r>
        <w:rPr>
          <w:rFonts w:hint="default" w:ascii="ＭＳ 明朝" w:hAnsi="ＭＳ 明朝" w:eastAsia="ＭＳ 明朝"/>
          <w:color w:val="000000" w:themeColor="text1"/>
          <w:kern w:val="0"/>
        </w:rPr>
        <w:t>(</w:t>
      </w:r>
      <w:r>
        <w:rPr>
          <w:rFonts w:hint="eastAsia" w:ascii="ＭＳ 明朝" w:hAnsi="ＭＳ 明朝" w:eastAsia="ＭＳ 明朝"/>
          <w:color w:val="000000" w:themeColor="text1"/>
          <w:kern w:val="0"/>
        </w:rPr>
        <w:t>日・祝</w:t>
      </w:r>
      <w:r>
        <w:rPr>
          <w:rFonts w:hint="default" w:ascii="ＭＳ 明朝" w:hAnsi="ＭＳ 明朝" w:eastAsia="ＭＳ 明朝"/>
          <w:color w:val="000000" w:themeColor="text1"/>
          <w:kern w:val="0"/>
        </w:rPr>
        <w:t>)</w:t>
      </w:r>
      <w:r>
        <w:rPr>
          <w:rFonts w:hint="eastAsia" w:ascii="ＭＳ 明朝" w:hAnsi="ＭＳ 明朝" w:eastAsia="ＭＳ 明朝"/>
          <w:color w:val="000000" w:themeColor="text1"/>
          <w:kern w:val="0"/>
        </w:rPr>
        <w:t>に開催します。第</w:t>
      </w:r>
      <w:r>
        <w:rPr>
          <w:rFonts w:hint="default" w:ascii="ＭＳ 明朝" w:hAnsi="ＭＳ 明朝" w:eastAsia="ＭＳ 明朝"/>
          <w:color w:val="000000" w:themeColor="text1"/>
          <w:kern w:val="0"/>
        </w:rPr>
        <w:t>9</w:t>
      </w:r>
      <w:r>
        <w:rPr>
          <w:rFonts w:hint="default" w:ascii="ＭＳ 明朝" w:hAnsi="ＭＳ 明朝" w:eastAsia="ＭＳ 明朝"/>
          <w:color w:val="000000" w:themeColor="text1"/>
          <w:kern w:val="0"/>
        </w:rPr>
        <w:t>回</w:t>
      </w:r>
      <w:r>
        <w:rPr>
          <w:rFonts w:hint="default" w:ascii="ＭＳ 明朝" w:hAnsi="ＭＳ 明朝" w:eastAsia="ＭＳ 明朝"/>
          <w:color w:val="000000" w:themeColor="text1"/>
          <w:kern w:val="0"/>
        </w:rPr>
        <w:t>(2024</w:t>
      </w:r>
      <w:r>
        <w:rPr>
          <w:rFonts w:hint="default" w:ascii="ＭＳ 明朝" w:hAnsi="ＭＳ 明朝" w:eastAsia="ＭＳ 明朝"/>
          <w:color w:val="000000" w:themeColor="text1"/>
          <w:kern w:val="0"/>
        </w:rPr>
        <w:t>年</w:t>
      </w:r>
      <w:r>
        <w:rPr>
          <w:rFonts w:hint="default" w:ascii="ＭＳ 明朝" w:hAnsi="ＭＳ 明朝" w:eastAsia="ＭＳ 明朝"/>
          <w:color w:val="000000" w:themeColor="text1"/>
          <w:kern w:val="0"/>
        </w:rPr>
        <w:t>2</w:t>
      </w:r>
      <w:r>
        <w:rPr>
          <w:rFonts w:hint="default" w:ascii="ＭＳ 明朝" w:hAnsi="ＭＳ 明朝" w:eastAsia="ＭＳ 明朝"/>
          <w:color w:val="000000" w:themeColor="text1"/>
          <w:kern w:val="0"/>
        </w:rPr>
        <w:t>月</w:t>
      </w:r>
      <w:r>
        <w:rPr>
          <w:rFonts w:hint="default" w:ascii="ＭＳ 明朝" w:hAnsi="ＭＳ 明朝" w:eastAsia="ＭＳ 明朝"/>
          <w:color w:val="000000" w:themeColor="text1"/>
          <w:kern w:val="0"/>
        </w:rPr>
        <w:t>23</w:t>
      </w:r>
      <w:r>
        <w:rPr>
          <w:rFonts w:hint="default" w:ascii="ＭＳ 明朝" w:hAnsi="ＭＳ 明朝" w:eastAsia="ＭＳ 明朝"/>
          <w:color w:val="000000" w:themeColor="text1"/>
          <w:kern w:val="0"/>
        </w:rPr>
        <w:t>日開催</w:t>
      </w:r>
      <w:r>
        <w:rPr>
          <w:rFonts w:hint="default" w:ascii="ＭＳ 明朝" w:hAnsi="ＭＳ 明朝" w:eastAsia="ＭＳ 明朝"/>
          <w:color w:val="000000" w:themeColor="text1"/>
          <w:kern w:val="0"/>
        </w:rPr>
        <w:t>)</w:t>
      </w:r>
      <w:r>
        <w:rPr>
          <w:rFonts w:hint="default" w:ascii="ＭＳ 明朝" w:hAnsi="ＭＳ 明朝" w:eastAsia="ＭＳ 明朝"/>
          <w:color w:val="000000" w:themeColor="text1"/>
          <w:kern w:val="0"/>
        </w:rPr>
        <w:t>は、</w:t>
      </w:r>
      <w:r>
        <w:rPr>
          <w:rFonts w:hint="default" w:ascii="ＭＳ 明朝" w:hAnsi="ＭＳ 明朝" w:eastAsia="ＭＳ 明朝"/>
          <w:color w:val="000000" w:themeColor="text1"/>
          <w:kern w:val="0"/>
        </w:rPr>
        <w:t>9,308</w:t>
      </w:r>
      <w:r>
        <w:rPr>
          <w:rFonts w:hint="default" w:ascii="ＭＳ 明朝" w:hAnsi="ＭＳ 明朝" w:eastAsia="ＭＳ 明朝"/>
          <w:color w:val="000000" w:themeColor="text1"/>
          <w:kern w:val="0"/>
        </w:rPr>
        <w:t>名がエントリー</w:t>
      </w:r>
      <w:r>
        <w:rPr>
          <w:rFonts w:hint="default" w:ascii="ＭＳ 明朝" w:hAnsi="ＭＳ 明朝" w:eastAsia="ＭＳ 明朝"/>
          <w:color w:val="000000" w:themeColor="text1"/>
          <w:kern w:val="0"/>
        </w:rPr>
        <w:t>(</w:t>
      </w:r>
      <w:r>
        <w:rPr>
          <w:rFonts w:hint="default" w:ascii="ＭＳ 明朝" w:hAnsi="ＭＳ 明朝" w:eastAsia="ＭＳ 明朝"/>
          <w:color w:val="000000" w:themeColor="text1"/>
          <w:kern w:val="0"/>
        </w:rPr>
        <w:t>天候悪化のため、実参加者は</w:t>
      </w:r>
      <w:r>
        <w:rPr>
          <w:rFonts w:hint="default" w:ascii="ＭＳ 明朝" w:hAnsi="ＭＳ 明朝" w:eastAsia="ＭＳ 明朝"/>
          <w:color w:val="000000" w:themeColor="text1"/>
          <w:kern w:val="0"/>
        </w:rPr>
        <w:t>7,524</w:t>
      </w:r>
      <w:r>
        <w:rPr>
          <w:rFonts w:hint="default" w:ascii="ＭＳ 明朝" w:hAnsi="ＭＳ 明朝" w:eastAsia="ＭＳ 明朝"/>
          <w:color w:val="000000" w:themeColor="text1"/>
          <w:kern w:val="0"/>
        </w:rPr>
        <w:t>名</w:t>
      </w:r>
      <w:r>
        <w:rPr>
          <w:rFonts w:hint="default" w:ascii="ＭＳ 明朝" w:hAnsi="ＭＳ 明朝" w:eastAsia="ＭＳ 明朝"/>
          <w:color w:val="000000" w:themeColor="text1"/>
          <w:kern w:val="0"/>
        </w:rPr>
        <w:t>)</w:t>
      </w:r>
      <w:r>
        <w:rPr>
          <w:rFonts w:hint="default" w:ascii="ＭＳ 明朝" w:hAnsi="ＭＳ 明朝" w:eastAsia="ＭＳ 明朝"/>
          <w:color w:val="000000" w:themeColor="text1"/>
          <w:kern w:val="0"/>
        </w:rPr>
        <w:t>し、点検・清掃ウォークに加え、沿道でのお接待チームも募集し、</w:t>
      </w:r>
      <w:r>
        <w:rPr>
          <w:rFonts w:hint="default" w:ascii="ＭＳ 明朝" w:hAnsi="ＭＳ 明朝" w:eastAsia="ＭＳ 明朝"/>
          <w:color w:val="000000" w:themeColor="text1"/>
          <w:kern w:val="0"/>
        </w:rPr>
        <w:t>49</w:t>
      </w:r>
      <w:r>
        <w:rPr>
          <w:rFonts w:hint="default" w:ascii="ＭＳ 明朝" w:hAnsi="ＭＳ 明朝" w:eastAsia="ＭＳ 明朝"/>
          <w:color w:val="000000" w:themeColor="text1"/>
          <w:kern w:val="0"/>
        </w:rPr>
        <w:t>組に参加いただきました。第</w:t>
      </w:r>
      <w:r>
        <w:rPr>
          <w:rFonts w:hint="default" w:ascii="ＭＳ 明朝" w:hAnsi="ＭＳ 明朝" w:eastAsia="ＭＳ 明朝"/>
          <w:color w:val="000000" w:themeColor="text1"/>
          <w:kern w:val="0"/>
        </w:rPr>
        <w:t>10</w:t>
      </w:r>
      <w:r>
        <w:rPr>
          <w:rFonts w:hint="default" w:ascii="ＭＳ 明朝" w:hAnsi="ＭＳ 明朝" w:eastAsia="ＭＳ 明朝"/>
          <w:color w:val="000000" w:themeColor="text1"/>
          <w:kern w:val="0"/>
        </w:rPr>
        <w:t>回は</w:t>
      </w:r>
      <w:r>
        <w:rPr>
          <w:rFonts w:hint="default" w:ascii="ＭＳ 明朝" w:hAnsi="ＭＳ 明朝" w:eastAsia="ＭＳ 明朝"/>
          <w:color w:val="000000" w:themeColor="text1"/>
          <w:kern w:val="0"/>
        </w:rPr>
        <w:t>10,000</w:t>
      </w:r>
      <w:r>
        <w:rPr>
          <w:rFonts w:hint="default" w:ascii="ＭＳ 明朝" w:hAnsi="ＭＳ 明朝" w:eastAsia="ＭＳ 明朝"/>
          <w:color w:val="000000" w:themeColor="text1"/>
          <w:kern w:val="0"/>
        </w:rPr>
        <w:t>人以上の参加を目標にしています。</w:t>
      </w:r>
      <w:r>
        <w:rPr>
          <w:rFonts w:hint="eastAsia" w:ascii="ＭＳ 明朝" w:hAnsi="ＭＳ 明朝" w:eastAsia="ＭＳ 明朝"/>
          <w:color w:val="000000" w:themeColor="text1"/>
          <w:kern w:val="0"/>
        </w:rPr>
        <w:t>より多くの方々に参加していただくことで、</w:t>
      </w:r>
      <w:r>
        <w:rPr>
          <w:rFonts w:hint="default" w:ascii="ＭＳ 明朝" w:hAnsi="ＭＳ 明朝" w:eastAsia="ＭＳ 明朝"/>
          <w:color w:val="000000" w:themeColor="text1"/>
          <w:kern w:val="0"/>
        </w:rPr>
        <w:t>1,200km</w:t>
      </w:r>
      <w:r>
        <w:rPr>
          <w:rFonts w:hint="eastAsia" w:ascii="ＭＳ 明朝" w:hAnsi="ＭＳ 明朝" w:eastAsia="ＭＳ 明朝"/>
          <w:color w:val="000000" w:themeColor="text1"/>
          <w:kern w:val="0"/>
        </w:rPr>
        <w:t>を超える歩き遍路道をきめ細かく点検でき、お遍路さんの助けになるとともに、四国遍路の保存・継承に向けた意識向上も期待できます。</w:t>
      </w:r>
      <w:r>
        <w:rPr>
          <w:rFonts w:hint="eastAsia" w:ascii="ＭＳ 明朝" w:hAnsi="ＭＳ 明朝" w:eastAsia="ＭＳ 明朝"/>
          <w:color w:val="000000" w:themeColor="text1"/>
          <w:kern w:val="0"/>
        </w:rPr>
        <w:t>10,000</w:t>
      </w:r>
      <w:r>
        <w:rPr>
          <w:rFonts w:hint="eastAsia" w:ascii="ＭＳ 明朝" w:hAnsi="ＭＳ 明朝" w:eastAsia="ＭＳ 明朝"/>
          <w:color w:val="000000" w:themeColor="text1"/>
          <w:kern w:val="0"/>
        </w:rPr>
        <w:t>人の参加に向け、報道機関の皆様に募集告知、イベント趣旨等の報道をよろしくお願い申し上げます。</w:t>
      </w:r>
    </w:p>
    <w:p>
      <w:pPr>
        <w:pStyle w:val="0"/>
        <w:autoSpaceDE w:val="0"/>
        <w:autoSpaceDN w:val="0"/>
        <w:adjustRightInd w:val="0"/>
        <w:spacing w:after="200" w:afterLines="0" w:afterAutospacing="0" w:line="276" w:lineRule="auto"/>
        <w:jc w:val="left"/>
        <w:rPr>
          <w:rFonts w:hint="default" w:ascii="ＭＳ 明朝" w:hAnsi="ＭＳ 明朝" w:eastAsia="ＭＳ 明朝"/>
          <w:color w:val="000000" w:themeColor="text1"/>
          <w:kern w:val="0"/>
        </w:rPr>
      </w:pPr>
    </w:p>
    <w:p>
      <w:pPr>
        <w:pStyle w:val="0"/>
        <w:autoSpaceDE w:val="0"/>
        <w:autoSpaceDN w:val="0"/>
        <w:adjustRightInd w:val="0"/>
        <w:spacing w:after="200" w:afterLines="0" w:afterAutospacing="0" w:line="276" w:lineRule="auto"/>
        <w:ind w:left="420" w:hanging="420" w:hangingChars="2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目的：本イベントは歩き遍路道を一日一斉に手分けして歩き、遍路道が安全か、道案内が出来ているか、休憩場所やトイレは有るかなどをおもてなしの心で点検し、遍路道の改善につなげていくことを目指します。また、多数の人が参加することにより地域コミュニティの四国遍路への関心を高め四国遍路の世界遺産登録へ向けて機運醸成となることも願っています。さらに、沿道等でお接待をしていただけるグループも募集し、四国遍路の重要な一角をなす「お接待文化の活性化」も目指します。</w:t>
      </w:r>
    </w:p>
    <w:p>
      <w:pPr>
        <w:pStyle w:val="0"/>
        <w:autoSpaceDE w:val="0"/>
        <w:autoSpaceDN w:val="0"/>
        <w:adjustRightInd w:val="0"/>
        <w:spacing w:after="200" w:afterLines="0" w:afterAutospacing="0" w:line="276" w:lineRule="auto"/>
        <w:ind w:left="420" w:hanging="420" w:hangingChars="2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概要：</w:t>
      </w:r>
      <w:r>
        <w:rPr>
          <w:rFonts w:hint="default" w:ascii="ＭＳ 明朝" w:hAnsi="ＭＳ 明朝" w:eastAsia="ＭＳ 明朝"/>
          <w:color w:val="000000" w:themeColor="text1"/>
          <w:kern w:val="0"/>
        </w:rPr>
        <w:t>1,200km</w:t>
      </w:r>
      <w:r>
        <w:rPr>
          <w:rFonts w:hint="eastAsia" w:ascii="ＭＳ 明朝" w:hAnsi="ＭＳ 明朝" w:eastAsia="ＭＳ 明朝"/>
          <w:color w:val="000000" w:themeColor="text1"/>
          <w:kern w:val="0"/>
        </w:rPr>
        <w:t>を超える歩き遍路道を</w:t>
      </w:r>
      <w:r>
        <w:rPr>
          <w:rFonts w:hint="default" w:ascii="ＭＳ 明朝" w:hAnsi="ＭＳ 明朝" w:eastAsia="ＭＳ 明朝"/>
          <w:color w:val="000000" w:themeColor="text1"/>
          <w:kern w:val="0"/>
        </w:rPr>
        <w:t>10km</w:t>
      </w:r>
      <w:r>
        <w:rPr>
          <w:rFonts w:hint="eastAsia" w:ascii="ＭＳ 明朝" w:hAnsi="ＭＳ 明朝" w:eastAsia="ＭＳ 明朝"/>
          <w:color w:val="000000" w:themeColor="text1"/>
          <w:kern w:val="0"/>
        </w:rPr>
        <w:t>程度の区間に分け、手分けして点検ウォークを行います。点検結果は四国遍路世界遺産登録推進協議会「受入態勢の整備」部会で報告します。</w:t>
      </w:r>
    </w:p>
    <w:p>
      <w:pPr>
        <w:pStyle w:val="0"/>
        <w:autoSpaceDE w:val="0"/>
        <w:autoSpaceDN w:val="0"/>
        <w:adjustRightInd w:val="0"/>
        <w:spacing w:after="200" w:afterLines="0" w:afterAutospacing="0" w:line="276" w:lineRule="auto"/>
        <w:ind w:firstLine="210"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・日時：</w:t>
      </w:r>
      <w:r>
        <w:rPr>
          <w:rFonts w:hint="default" w:ascii="ＭＳ 明朝" w:hAnsi="ＭＳ 明朝" w:eastAsia="ＭＳ 明朝"/>
          <w:color w:val="000000" w:themeColor="text1"/>
          <w:kern w:val="0"/>
        </w:rPr>
        <w:t>202</w:t>
      </w:r>
      <w:r>
        <w:rPr>
          <w:rFonts w:hint="eastAsia" w:ascii="ＭＳ 明朝" w:hAnsi="ＭＳ 明朝" w:eastAsia="ＭＳ 明朝"/>
          <w:color w:val="000000" w:themeColor="text1"/>
          <w:kern w:val="0"/>
        </w:rPr>
        <w:t>5</w:t>
      </w:r>
      <w:r>
        <w:rPr>
          <w:rFonts w:hint="eastAsia" w:ascii="ＭＳ 明朝" w:hAnsi="ＭＳ 明朝" w:eastAsia="ＭＳ 明朝"/>
          <w:color w:val="000000" w:themeColor="text1"/>
          <w:kern w:val="0"/>
        </w:rPr>
        <w:t>年</w:t>
      </w:r>
      <w:r>
        <w:rPr>
          <w:rFonts w:hint="default" w:ascii="ＭＳ 明朝" w:hAnsi="ＭＳ 明朝" w:eastAsia="ＭＳ 明朝"/>
          <w:color w:val="000000" w:themeColor="text1"/>
          <w:kern w:val="0"/>
        </w:rPr>
        <w:t>2</w:t>
      </w:r>
      <w:r>
        <w:rPr>
          <w:rFonts w:hint="eastAsia" w:ascii="ＭＳ 明朝" w:hAnsi="ＭＳ 明朝" w:eastAsia="ＭＳ 明朝"/>
          <w:color w:val="000000" w:themeColor="text1"/>
          <w:kern w:val="0"/>
        </w:rPr>
        <w:t>月</w:t>
      </w:r>
      <w:r>
        <w:rPr>
          <w:rFonts w:hint="default" w:ascii="ＭＳ 明朝" w:hAnsi="ＭＳ 明朝" w:eastAsia="ＭＳ 明朝"/>
          <w:color w:val="000000" w:themeColor="text1"/>
          <w:kern w:val="0"/>
        </w:rPr>
        <w:t>23</w:t>
      </w:r>
      <w:r>
        <w:rPr>
          <w:rFonts w:hint="eastAsia" w:ascii="ＭＳ 明朝" w:hAnsi="ＭＳ 明朝" w:eastAsia="ＭＳ 明朝"/>
          <w:color w:val="000000" w:themeColor="text1"/>
          <w:kern w:val="0"/>
        </w:rPr>
        <w:t>日</w:t>
      </w:r>
      <w:r>
        <w:rPr>
          <w:rFonts w:hint="default" w:ascii="ＭＳ 明朝" w:hAnsi="ＭＳ 明朝" w:eastAsia="ＭＳ 明朝"/>
          <w:color w:val="000000" w:themeColor="text1"/>
          <w:kern w:val="0"/>
        </w:rPr>
        <w:t>(</w:t>
      </w:r>
      <w:r>
        <w:rPr>
          <w:rFonts w:hint="eastAsia" w:ascii="ＭＳ 明朝" w:hAnsi="ＭＳ 明朝" w:eastAsia="ＭＳ 明朝"/>
          <w:color w:val="000000" w:themeColor="text1"/>
          <w:kern w:val="0"/>
        </w:rPr>
        <w:t>日・祝</w:t>
      </w:r>
      <w:r>
        <w:rPr>
          <w:rFonts w:hint="default" w:ascii="ＭＳ 明朝" w:hAnsi="ＭＳ 明朝" w:eastAsia="ＭＳ 明朝"/>
          <w:color w:val="000000" w:themeColor="text1"/>
          <w:kern w:val="0"/>
        </w:rPr>
        <w:t>)9:00-16:00</w:t>
      </w:r>
      <w:r>
        <w:rPr>
          <w:rFonts w:hint="eastAsia" w:ascii="ＭＳ 明朝" w:hAnsi="ＭＳ 明朝" w:eastAsia="ＭＳ 明朝"/>
          <w:color w:val="000000" w:themeColor="text1"/>
          <w:kern w:val="0"/>
        </w:rPr>
        <w:t>（各チームで時間変更は可能です）</w:t>
      </w:r>
    </w:p>
    <w:p>
      <w:pPr>
        <w:pStyle w:val="0"/>
        <w:autoSpaceDE w:val="0"/>
        <w:autoSpaceDN w:val="0"/>
        <w:adjustRightInd w:val="0"/>
        <w:spacing w:after="200" w:afterLines="0" w:afterAutospacing="0" w:line="276" w:lineRule="auto"/>
        <w:ind w:left="1050" w:leftChars="100" w:hanging="840" w:hangingChars="4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・場所：四国一円の歩き遍路道（当イベントホームページに掲載する「遍路道点検マップ」に区間毎の距離と申込者数を表示）</w:t>
      </w:r>
    </w:p>
    <w:p>
      <w:pPr>
        <w:pStyle w:val="0"/>
        <w:autoSpaceDE w:val="0"/>
        <w:autoSpaceDN w:val="0"/>
        <w:adjustRightInd w:val="0"/>
        <w:spacing w:after="200" w:afterLines="0" w:afterAutospacing="0" w:line="276" w:lineRule="auto"/>
        <w:ind w:left="1470" w:leftChars="100" w:hanging="1260" w:hangingChars="6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・申込方法：</w:t>
      </w:r>
      <w:r>
        <w:rPr>
          <w:rFonts w:hint="default" w:ascii="ＭＳ 明朝" w:hAnsi="ＭＳ 明朝" w:eastAsia="ＭＳ 明朝"/>
          <w:color w:val="000000" w:themeColor="text1"/>
          <w:kern w:val="0"/>
        </w:rPr>
        <w:t>NPO</w:t>
      </w:r>
      <w:r>
        <w:rPr>
          <w:rFonts w:hint="eastAsia" w:ascii="ＭＳ 明朝" w:hAnsi="ＭＳ 明朝" w:eastAsia="ＭＳ 明朝"/>
          <w:color w:val="000000" w:themeColor="text1"/>
          <w:kern w:val="0"/>
        </w:rPr>
        <w:t>法人遍路とおもてなしのネットワークのホームページ上からエントリー。「ウォーク」か「お接待」を選んでもらう。募集期間は</w:t>
      </w:r>
      <w:r>
        <w:rPr>
          <w:rFonts w:hint="default" w:ascii="ＭＳ 明朝" w:hAnsi="ＭＳ 明朝" w:eastAsia="ＭＳ 明朝"/>
          <w:color w:val="000000" w:themeColor="text1"/>
          <w:kern w:val="0"/>
        </w:rPr>
        <w:t>202</w:t>
      </w:r>
      <w:r>
        <w:rPr>
          <w:rFonts w:hint="eastAsia" w:ascii="ＭＳ 明朝" w:hAnsi="ＭＳ 明朝" w:eastAsia="ＭＳ 明朝"/>
          <w:color w:val="000000" w:themeColor="text1"/>
          <w:kern w:val="0"/>
        </w:rPr>
        <w:t>4</w:t>
      </w:r>
      <w:r>
        <w:rPr>
          <w:rFonts w:hint="eastAsia" w:ascii="ＭＳ 明朝" w:hAnsi="ＭＳ 明朝" w:eastAsia="ＭＳ 明朝"/>
          <w:color w:val="000000" w:themeColor="text1"/>
          <w:kern w:val="0"/>
        </w:rPr>
        <w:t>年</w:t>
      </w:r>
      <w:r>
        <w:rPr>
          <w:rFonts w:hint="default" w:ascii="ＭＳ 明朝" w:hAnsi="ＭＳ 明朝" w:eastAsia="ＭＳ 明朝"/>
          <w:color w:val="000000" w:themeColor="text1"/>
          <w:kern w:val="0"/>
        </w:rPr>
        <w:t>1</w:t>
      </w:r>
      <w:r>
        <w:rPr>
          <w:rFonts w:hint="eastAsia" w:ascii="ＭＳ 明朝" w:hAnsi="ＭＳ 明朝" w:eastAsia="ＭＳ 明朝"/>
          <w:color w:val="000000" w:themeColor="text1"/>
          <w:kern w:val="0"/>
        </w:rPr>
        <w:t>1</w:t>
      </w:r>
      <w:r>
        <w:rPr>
          <w:rFonts w:hint="eastAsia" w:ascii="ＭＳ 明朝" w:hAnsi="ＭＳ 明朝" w:eastAsia="ＭＳ 明朝"/>
          <w:color w:val="000000" w:themeColor="text1"/>
          <w:kern w:val="0"/>
        </w:rPr>
        <w:t>月</w:t>
      </w:r>
      <w:r>
        <w:rPr>
          <w:rFonts w:hint="eastAsia" w:ascii="ＭＳ 明朝" w:hAnsi="ＭＳ 明朝" w:eastAsia="ＭＳ 明朝"/>
          <w:color w:val="000000" w:themeColor="text1"/>
          <w:kern w:val="0"/>
        </w:rPr>
        <w:t>29</w:t>
      </w:r>
      <w:r>
        <w:rPr>
          <w:rFonts w:hint="eastAsia" w:ascii="ＭＳ 明朝" w:hAnsi="ＭＳ 明朝" w:eastAsia="ＭＳ 明朝"/>
          <w:color w:val="000000" w:themeColor="text1"/>
          <w:kern w:val="0"/>
        </w:rPr>
        <w:t>日から</w:t>
      </w:r>
      <w:r>
        <w:rPr>
          <w:rFonts w:hint="default" w:ascii="ＭＳ 明朝" w:hAnsi="ＭＳ 明朝" w:eastAsia="ＭＳ 明朝"/>
          <w:color w:val="000000" w:themeColor="text1"/>
          <w:kern w:val="0"/>
        </w:rPr>
        <w:t>202</w:t>
      </w:r>
      <w:r>
        <w:rPr>
          <w:rFonts w:hint="eastAsia" w:ascii="ＭＳ 明朝" w:hAnsi="ＭＳ 明朝" w:eastAsia="ＭＳ 明朝"/>
          <w:color w:val="000000" w:themeColor="text1"/>
          <w:kern w:val="0"/>
        </w:rPr>
        <w:t>5</w:t>
      </w:r>
      <w:r>
        <w:rPr>
          <w:rFonts w:hint="eastAsia" w:ascii="ＭＳ 明朝" w:hAnsi="ＭＳ 明朝" w:eastAsia="ＭＳ 明朝"/>
          <w:color w:val="000000" w:themeColor="text1"/>
          <w:kern w:val="0"/>
        </w:rPr>
        <w:t>年</w:t>
      </w:r>
      <w:r>
        <w:rPr>
          <w:rFonts w:hint="default" w:ascii="ＭＳ 明朝" w:hAnsi="ＭＳ 明朝" w:eastAsia="ＭＳ 明朝"/>
          <w:color w:val="000000" w:themeColor="text1"/>
          <w:kern w:val="0"/>
        </w:rPr>
        <w:t>1</w:t>
      </w:r>
      <w:r>
        <w:rPr>
          <w:rFonts w:hint="eastAsia" w:ascii="ＭＳ 明朝" w:hAnsi="ＭＳ 明朝" w:eastAsia="ＭＳ 明朝"/>
          <w:color w:val="000000" w:themeColor="text1"/>
          <w:kern w:val="0"/>
        </w:rPr>
        <w:t>月</w:t>
      </w:r>
      <w:r>
        <w:rPr>
          <w:rFonts w:hint="eastAsia" w:ascii="ＭＳ 明朝" w:hAnsi="ＭＳ 明朝" w:eastAsia="ＭＳ 明朝"/>
          <w:color w:val="000000" w:themeColor="text1"/>
          <w:kern w:val="0"/>
        </w:rPr>
        <w:t>31</w:t>
      </w:r>
      <w:r>
        <w:rPr>
          <w:rFonts w:hint="eastAsia" w:ascii="ＭＳ 明朝" w:hAnsi="ＭＳ 明朝" w:eastAsia="ＭＳ 明朝"/>
          <w:color w:val="000000" w:themeColor="text1"/>
          <w:kern w:val="0"/>
        </w:rPr>
        <w:t>日まで。（</w:t>
      </w:r>
      <w:r>
        <w:rPr>
          <w:rFonts w:hint="eastAsia"/>
        </w:rPr>
        <w:fldChar w:fldCharType="begin"/>
      </w:r>
      <w:r>
        <w:rPr>
          <w:rFonts w:hint="eastAsia"/>
        </w:rPr>
        <w:instrText xml:space="preserve"> HYPERLINK </w:instrText>
      </w:r>
      <w:r>
        <w:rPr>
          <w:rFonts w:hint="eastAsia"/>
        </w:rPr>
        <w:fldChar w:fldCharType="separate"/>
      </w:r>
      <w:r>
        <w:rPr>
          <w:rStyle w:val="17"/>
          <w:rFonts w:hint="default" w:ascii="ＭＳ 明朝" w:hAnsi="ＭＳ 明朝" w:eastAsia="ＭＳ 明朝"/>
          <w:color w:val="000000" w:themeColor="text1"/>
          <w:u w:val="none" w:color="auto"/>
        </w:rPr>
        <w:t>https://www.omotenashi88.net/issei/list_issei.html</w:t>
      </w:r>
      <w:r>
        <w:rPr>
          <w:rFonts w:hint="eastAsia"/>
        </w:rPr>
        <w:fldChar w:fldCharType="end"/>
      </w:r>
      <w:r>
        <w:rPr>
          <w:rFonts w:hint="eastAsia" w:ascii="ＭＳ 明朝" w:hAnsi="ＭＳ 明朝" w:eastAsia="ＭＳ 明朝"/>
          <w:color w:val="000000" w:themeColor="text1"/>
        </w:rPr>
        <w:t>）</w:t>
      </w:r>
    </w:p>
    <w:p>
      <w:pPr>
        <w:pStyle w:val="0"/>
        <w:autoSpaceDE w:val="0"/>
        <w:autoSpaceDN w:val="0"/>
        <w:adjustRightInd w:val="0"/>
        <w:spacing w:after="200" w:afterLines="0" w:afterAutospacing="0" w:line="276" w:lineRule="auto"/>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p>
    <w:p>
      <w:pPr>
        <w:pStyle w:val="0"/>
        <w:autoSpaceDE w:val="0"/>
        <w:autoSpaceDN w:val="0"/>
        <w:adjustRightInd w:val="0"/>
        <w:spacing w:after="200" w:afterLines="0" w:afterAutospacing="0" w:line="276" w:lineRule="auto"/>
        <w:jc w:val="left"/>
        <w:rPr>
          <w:rFonts w:hint="default" w:ascii="ＭＳ 明朝" w:hAnsi="ＭＳ 明朝" w:eastAsia="ＭＳ 明朝"/>
          <w:color w:val="000000" w:themeColor="text1"/>
          <w:kern w:val="0"/>
          <w:u w:val="single" w:color="auto"/>
        </w:rPr>
      </w:pPr>
      <w:r>
        <w:rPr>
          <w:rFonts w:hint="eastAsia" w:ascii="ＭＳ 明朝" w:hAnsi="ＭＳ 明朝" w:eastAsia="ＭＳ 明朝"/>
          <w:color w:val="000000" w:themeColor="text1"/>
          <w:kern w:val="0"/>
          <w:u w:val="single" w:color="auto"/>
        </w:rPr>
        <w:t>本件に対する問い合わせ先</w:t>
      </w:r>
    </w:p>
    <w:p>
      <w:pPr>
        <w:pStyle w:val="0"/>
        <w:autoSpaceDE w:val="0"/>
        <w:autoSpaceDN w:val="0"/>
        <w:adjustRightInd w:val="0"/>
        <w:spacing w:after="200" w:afterLines="0" w:afterAutospacing="0" w:line="276" w:lineRule="auto"/>
        <w:ind w:firstLine="210" w:firstLineChars="10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t>NPO</w:t>
      </w:r>
      <w:r>
        <w:rPr>
          <w:rFonts w:hint="eastAsia" w:ascii="ＭＳ 明朝" w:hAnsi="ＭＳ 明朝" w:eastAsia="ＭＳ 明朝"/>
          <w:color w:val="000000" w:themeColor="text1"/>
          <w:kern w:val="0"/>
        </w:rPr>
        <w:t>法人遍路とおもてなしのネットワーク</w:t>
      </w:r>
    </w:p>
    <w:p>
      <w:pPr>
        <w:pStyle w:val="0"/>
        <w:autoSpaceDE w:val="0"/>
        <w:autoSpaceDN w:val="0"/>
        <w:adjustRightInd w:val="0"/>
        <w:spacing w:after="200" w:afterLines="0" w:afterAutospacing="0" w:line="276" w:lineRule="auto"/>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香川県高松市高松町</w:t>
      </w:r>
      <w:r>
        <w:rPr>
          <w:rFonts w:hint="default" w:ascii="ＭＳ 明朝" w:hAnsi="ＭＳ 明朝" w:eastAsia="ＭＳ 明朝"/>
          <w:color w:val="000000" w:themeColor="text1"/>
        </w:rPr>
        <w:t>2306-3</w:t>
      </w:r>
      <w:r>
        <w:rPr>
          <w:rFonts w:hint="eastAsia" w:ascii="ＭＳ 明朝" w:hAnsi="ＭＳ 明朝" w:eastAsia="ＭＳ 明朝"/>
          <w:color w:val="000000" w:themeColor="text1"/>
        </w:rPr>
        <w:t>　</w:t>
      </w:r>
      <w:r>
        <w:rPr>
          <w:rStyle w:val="17"/>
          <w:rFonts w:hint="default" w:ascii="ＭＳ 明朝" w:hAnsi="ＭＳ 明朝" w:eastAsia="ＭＳ 明朝"/>
          <w:color w:val="000000" w:themeColor="text1"/>
          <w:u w:val="none" w:color="auto"/>
        </w:rPr>
        <w:t>TEL:087-814-5459</w:t>
      </w:r>
      <w:r>
        <w:rPr>
          <w:rFonts w:hint="default" w:ascii="ＭＳ 明朝" w:hAnsi="ＭＳ 明朝" w:eastAsia="ＭＳ 明朝"/>
          <w:color w:val="000000" w:themeColor="text1"/>
        </w:rPr>
        <w:t xml:space="preserve"> </w:t>
      </w:r>
    </w:p>
    <w:p>
      <w:pPr>
        <w:pStyle w:val="0"/>
        <w:autoSpaceDE w:val="0"/>
        <w:autoSpaceDN w:val="0"/>
        <w:adjustRightInd w:val="0"/>
        <w:spacing w:after="200" w:afterLines="0" w:afterAutospacing="0" w:line="276" w:lineRule="auto"/>
        <w:ind w:firstLine="210" w:firstLineChars="100"/>
        <w:jc w:val="left"/>
        <w:rPr>
          <w:rFonts w:hint="default"/>
        </w:rPr>
      </w:pPr>
      <w:r>
        <w:rPr>
          <w:rFonts w:hint="eastAsia" w:ascii="ＭＳ 明朝" w:hAnsi="ＭＳ 明朝" w:eastAsia="ＭＳ 明朝"/>
          <w:color w:val="000000" w:themeColor="text1"/>
        </w:rPr>
        <w:t>大西事務局長</w:t>
      </w:r>
      <w:r>
        <w:rPr>
          <w:rFonts w:hint="default" w:ascii="ＭＳ 明朝" w:hAnsi="ＭＳ 明朝" w:eastAsia="ＭＳ 明朝"/>
          <w:color w:val="000000" w:themeColor="text1"/>
        </w:rPr>
        <w:t xml:space="preserve"> </w:t>
      </w:r>
      <w:r>
        <w:rPr>
          <w:rFonts w:hint="eastAsia" w:ascii="ＭＳ 明朝" w:hAnsi="ＭＳ 明朝" w:eastAsia="ＭＳ 明朝"/>
          <w:color w:val="000000" w:themeColor="text1"/>
        </w:rPr>
        <w:t>携帯：</w:t>
      </w:r>
      <w:r>
        <w:rPr>
          <w:rFonts w:hint="default" w:ascii="ＭＳ 明朝" w:hAnsi="ＭＳ 明朝" w:eastAsia="ＭＳ 明朝"/>
          <w:color w:val="000000" w:themeColor="text1"/>
        </w:rPr>
        <w:t>080-6386-8155</w:t>
      </w:r>
      <w:r>
        <w:rPr>
          <w:rFonts w:hint="eastAsia" w:ascii="ＭＳ 明朝" w:hAnsi="ＭＳ 明朝" w:eastAsia="ＭＳ 明朝"/>
          <w:color w:val="000000" w:themeColor="text1"/>
        </w:rPr>
        <w:t>　</w:t>
      </w:r>
      <w:r>
        <w:rPr>
          <w:rFonts w:hint="eastAsia"/>
        </w:rPr>
        <w:fldChar w:fldCharType="begin"/>
      </w:r>
      <w:r>
        <w:rPr>
          <w:rFonts w:hint="eastAsia"/>
        </w:rPr>
        <w:instrText xml:space="preserve"> HYPERLINK </w:instrText>
      </w:r>
      <w:r>
        <w:rPr>
          <w:rFonts w:hint="eastAsia"/>
        </w:rPr>
        <w:fldChar w:fldCharType="separate"/>
      </w:r>
      <w:r>
        <w:rPr>
          <w:rStyle w:val="17"/>
          <w:rFonts w:hint="default" w:ascii="ＭＳ 明朝" w:hAnsi="ＭＳ 明朝" w:eastAsia="ＭＳ 明朝"/>
          <w:color w:val="auto"/>
          <w:u w:val="none" w:color="auto"/>
        </w:rPr>
        <w:t>メール</w:t>
      </w:r>
      <w:r>
        <w:rPr>
          <w:rStyle w:val="17"/>
          <w:rFonts w:hint="eastAsia" w:ascii="ＭＳ 明朝" w:hAnsi="ＭＳ 明朝" w:eastAsia="ＭＳ 明朝"/>
          <w:color w:val="auto"/>
          <w:u w:val="none" w:color="auto"/>
        </w:rPr>
        <w:t>：</w:t>
      </w:r>
      <w:r>
        <w:rPr>
          <w:rStyle w:val="17"/>
          <w:rFonts w:hint="eastAsia" w:ascii="ＭＳ 明朝" w:hAnsi="ＭＳ 明朝" w:eastAsia="ＭＳ 明朝"/>
          <w:color w:val="auto"/>
          <w:u w:val="none" w:color="auto"/>
        </w:rPr>
        <w:t>info</w:t>
      </w:r>
      <w:r>
        <w:rPr>
          <w:rStyle w:val="17"/>
          <w:rFonts w:hint="default" w:ascii="ＭＳ 明朝" w:hAnsi="ＭＳ 明朝" w:eastAsia="ＭＳ 明朝"/>
          <w:color w:val="auto"/>
          <w:u w:val="none" w:color="auto"/>
        </w:rPr>
        <w:t>@omotenashi88.net</w:t>
      </w:r>
      <w:r>
        <w:rPr>
          <w:rFonts w:hint="eastAsia"/>
        </w:rPr>
        <w:fldChar w:fldCharType="end"/>
      </w:r>
    </w:p>
    <w:sectPr>
      <w:pgSz w:w="11906" w:h="16838"/>
      <w:pgMar w:top="1134" w:right="1701" w:bottom="85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sz w:val="22"/>
    </w:rPr>
  </w:style>
  <w:style w:type="character" w:styleId="17">
    <w:name w:val="Hyperlink"/>
    <w:basedOn w:val="10"/>
    <w:next w:val="17"/>
    <w:link w:val="0"/>
    <w:uiPriority w:val="0"/>
    <w:rPr>
      <w:color w:val="0000FF"/>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customStyle="1">
    <w:name w:val="Unresolved Mention"/>
    <w:basedOn w:val="10"/>
    <w:next w:val="20"/>
    <w:link w:val="0"/>
    <w:uiPriority w:val="0"/>
    <w:rPr>
      <w:color w:val="605E5C"/>
      <w:shd w:val="clear" w:color="auto" w:fill="E1DFDD"/>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178</Words>
  <Characters>1021</Characters>
  <Application>JUST Note</Application>
  <Lines>8</Lines>
  <Paragraphs>2</Paragraphs>
  <CharactersWithSpaces>1197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宍戸栄徳</dc:creator>
  <cp:lastModifiedBy>509053</cp:lastModifiedBy>
  <cp:lastPrinted>2023-10-11T07:17:00Z</cp:lastPrinted>
  <dcterms:created xsi:type="dcterms:W3CDTF">2023-10-20T02:45:00Z</dcterms:created>
  <dcterms:modified xsi:type="dcterms:W3CDTF">2024-11-21T05:44:49Z</dcterms:modified>
  <cp:revision>11</cp:revision>
</cp:coreProperties>
</file>