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第９回（令和６年度）高知県酒米品評会開催要領　【別添１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】</w:t>
      </w:r>
    </w:p>
    <w:p>
      <w:pPr>
        <w:pStyle w:val="0"/>
        <w:rPr>
          <w:rFonts w:hint="default"/>
        </w:rPr>
      </w:pPr>
    </w:p>
    <w:p>
      <w:pPr>
        <w:pStyle w:val="0"/>
        <w:spacing w:line="260" w:lineRule="exact"/>
        <w:ind w:left="2692" w:hanging="2692" w:hangingChars="1282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</w:rPr>
        <w:t>１．</w:t>
      </w:r>
      <w:r>
        <w:rPr>
          <w:rFonts w:hint="eastAsia" w:asciiTheme="minorEastAsia" w:hAnsiTheme="minorEastAsia"/>
          <w:spacing w:val="420"/>
          <w:kern w:val="0"/>
          <w:fitText w:val="1260" w:id="1"/>
        </w:rPr>
        <w:t>目</w:t>
      </w:r>
      <w:r>
        <w:rPr>
          <w:rFonts w:hint="eastAsia" w:asciiTheme="minorEastAsia" w:hAnsiTheme="minorEastAsia"/>
          <w:kern w:val="0"/>
          <w:fitText w:val="1260" w:id="1"/>
        </w:rPr>
        <w:t>的</w:t>
      </w:r>
      <w:r>
        <w:rPr>
          <w:rFonts w:hint="eastAsia" w:asciiTheme="minorEastAsia" w:hAnsiTheme="minorEastAsia"/>
          <w:kern w:val="0"/>
        </w:rPr>
        <w:t>　　　　　この品評会は、本県酒米生産及び酒造関係者の総力を結集して、酒米の生産技術と品質の向上を期し、水田農業及び酒造業の振興発展に寄与することを目的とする。</w:t>
      </w:r>
    </w:p>
    <w:p>
      <w:pPr>
        <w:pStyle w:val="0"/>
        <w:spacing w:line="260" w:lineRule="exact"/>
        <w:rPr>
          <w:rFonts w:hint="default" w:asciiTheme="minorEastAsia" w:hAnsiTheme="minorEastAsia"/>
        </w:rPr>
      </w:pPr>
    </w:p>
    <w:p>
      <w:pPr>
        <w:pStyle w:val="0"/>
        <w:spacing w:line="260" w:lineRule="exac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２．</w:t>
      </w:r>
      <w:r>
        <w:rPr>
          <w:rFonts w:hint="eastAsia" w:asciiTheme="minorEastAsia" w:hAnsiTheme="minorEastAsia"/>
          <w:spacing w:val="420"/>
          <w:kern w:val="0"/>
          <w:fitText w:val="1260" w:id="2"/>
        </w:rPr>
        <w:t>名</w:t>
      </w:r>
      <w:r>
        <w:rPr>
          <w:rFonts w:hint="eastAsia" w:asciiTheme="minorEastAsia" w:hAnsiTheme="minorEastAsia"/>
          <w:kern w:val="0"/>
          <w:fitText w:val="1260" w:id="2"/>
        </w:rPr>
        <w:t>称</w:t>
      </w:r>
      <w:r>
        <w:rPr>
          <w:rFonts w:hint="eastAsia" w:asciiTheme="minorEastAsia" w:hAnsiTheme="minorEastAsia"/>
          <w:kern w:val="0"/>
        </w:rPr>
        <w:t>　　　　　第９回（令和６年度）高知県酒米品評会</w:t>
      </w:r>
    </w:p>
    <w:p>
      <w:pPr>
        <w:pStyle w:val="0"/>
        <w:spacing w:line="260" w:lineRule="exact"/>
        <w:rPr>
          <w:rFonts w:hint="default" w:asciiTheme="minorEastAsia" w:hAnsiTheme="minorEastAsia"/>
        </w:rPr>
      </w:pPr>
    </w:p>
    <w:p>
      <w:pPr>
        <w:pStyle w:val="0"/>
        <w:spacing w:line="260" w:lineRule="exac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３．</w:t>
      </w:r>
      <w:r>
        <w:rPr>
          <w:rFonts w:hint="eastAsia" w:asciiTheme="minorEastAsia" w:hAnsiTheme="minorEastAsia"/>
          <w:spacing w:val="420"/>
          <w:kern w:val="0"/>
          <w:fitText w:val="1260" w:id="3"/>
        </w:rPr>
        <w:t>主</w:t>
      </w:r>
      <w:r>
        <w:rPr>
          <w:rFonts w:hint="eastAsia" w:asciiTheme="minorEastAsia" w:hAnsiTheme="minorEastAsia"/>
          <w:kern w:val="0"/>
          <w:fitText w:val="1260" w:id="3"/>
        </w:rPr>
        <w:t>催</w:t>
      </w:r>
      <w:r>
        <w:rPr>
          <w:rFonts w:hint="eastAsia" w:asciiTheme="minorEastAsia" w:hAnsiTheme="minorEastAsia"/>
          <w:kern w:val="0"/>
        </w:rPr>
        <w:t>　　　　　土佐酒振興プラットフォーム</w:t>
      </w:r>
    </w:p>
    <w:p>
      <w:pPr>
        <w:pStyle w:val="0"/>
        <w:spacing w:line="260" w:lineRule="exact"/>
        <w:rPr>
          <w:rFonts w:hint="default" w:asciiTheme="minorEastAsia" w:hAnsiTheme="minorEastAsia"/>
        </w:rPr>
      </w:pPr>
    </w:p>
    <w:p>
      <w:pPr>
        <w:pStyle w:val="0"/>
        <w:spacing w:line="260" w:lineRule="exact"/>
        <w:ind w:left="2730" w:hanging="2730" w:hangingChars="1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４．</w:t>
      </w:r>
      <w:r>
        <w:rPr>
          <w:rFonts w:hint="eastAsia" w:asciiTheme="minorEastAsia" w:hAnsiTheme="minorEastAsia"/>
          <w:spacing w:val="420"/>
          <w:kern w:val="0"/>
          <w:fitText w:val="1260" w:id="4"/>
        </w:rPr>
        <w:t>後</w:t>
      </w:r>
      <w:r>
        <w:rPr>
          <w:rFonts w:hint="eastAsia" w:asciiTheme="minorEastAsia" w:hAnsiTheme="minorEastAsia"/>
          <w:kern w:val="0"/>
          <w:fitText w:val="1260" w:id="4"/>
        </w:rPr>
        <w:t>援</w:t>
      </w:r>
      <w:r>
        <w:rPr>
          <w:rFonts w:hint="eastAsia" w:asciiTheme="minorEastAsia" w:hAnsiTheme="minorEastAsia"/>
          <w:kern w:val="0"/>
        </w:rPr>
        <w:t>　　　　　高知県、高知県酒造組合、高知県農業協同組合</w:t>
      </w:r>
    </w:p>
    <w:p>
      <w:pPr>
        <w:pStyle w:val="0"/>
        <w:spacing w:line="260" w:lineRule="exact"/>
        <w:rPr>
          <w:rFonts w:hint="default" w:asciiTheme="minorEastAsia" w:hAnsiTheme="minorEastAsia"/>
        </w:rPr>
      </w:pPr>
    </w:p>
    <w:p>
      <w:pPr>
        <w:pStyle w:val="0"/>
        <w:spacing w:line="260" w:lineRule="exac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５．</w:t>
      </w:r>
      <w:r>
        <w:rPr>
          <w:rFonts w:hint="eastAsia" w:asciiTheme="minorEastAsia" w:hAnsiTheme="minorEastAsia"/>
          <w:spacing w:val="420"/>
          <w:kern w:val="0"/>
          <w:fitText w:val="1260" w:id="5"/>
        </w:rPr>
        <w:t>日</w:t>
      </w:r>
      <w:r>
        <w:rPr>
          <w:rFonts w:hint="eastAsia" w:asciiTheme="minorEastAsia" w:hAnsiTheme="minorEastAsia"/>
          <w:kern w:val="0"/>
          <w:fitText w:val="1260" w:id="5"/>
        </w:rPr>
        <w:t>程</w:t>
      </w:r>
    </w:p>
    <w:p>
      <w:pPr>
        <w:pStyle w:val="0"/>
        <w:spacing w:line="260" w:lineRule="exact"/>
        <w:ind w:firstLine="210" w:firstLineChars="10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/>
        </w:rPr>
        <w:t>（１）告　知　日　　　　</w:t>
      </w:r>
      <w:r>
        <w:rPr>
          <w:rFonts w:hint="eastAsia" w:asciiTheme="minorEastAsia" w:hAnsiTheme="minorEastAsia" w:eastAsiaTheme="minorEastAsia"/>
          <w:sz w:val="21"/>
          <w:highlight w:val="none"/>
        </w:rPr>
        <w:t>令和６年</w:t>
      </w:r>
      <w:r>
        <w:rPr>
          <w:rFonts w:hint="eastAsia" w:asciiTheme="minorEastAsia" w:hAnsiTheme="minorEastAsia" w:eastAsiaTheme="minorEastAsia"/>
          <w:sz w:val="21"/>
          <w:highlight w:val="none"/>
        </w:rPr>
        <w:t xml:space="preserve"> </w:t>
      </w:r>
      <w:r>
        <w:rPr>
          <w:rFonts w:hint="eastAsia" w:asciiTheme="minorEastAsia" w:hAnsiTheme="minorEastAsia" w:eastAsiaTheme="minorEastAsia"/>
          <w:sz w:val="21"/>
          <w:highlight w:val="none"/>
        </w:rPr>
        <w:t>７月</w:t>
      </w:r>
      <w:r>
        <w:rPr>
          <w:rFonts w:hint="eastAsia" w:asciiTheme="minorEastAsia" w:hAnsiTheme="minorEastAsia" w:eastAsiaTheme="minorEastAsia"/>
          <w:sz w:val="21"/>
          <w:highlight w:val="none"/>
        </w:rPr>
        <w:t>22</w:t>
      </w:r>
      <w:r>
        <w:rPr>
          <w:rFonts w:hint="eastAsia" w:asciiTheme="minorEastAsia" w:hAnsiTheme="minorEastAsia" w:eastAsiaTheme="minorEastAsia"/>
          <w:sz w:val="21"/>
          <w:highlight w:val="none"/>
        </w:rPr>
        <w:t>日（月）</w:t>
      </w:r>
      <w:r>
        <w:rPr>
          <w:rFonts w:hint="eastAsia" w:asciiTheme="minorEastAsia" w:hAnsiTheme="minorEastAsia" w:eastAsiaTheme="minorEastAsia"/>
          <w:sz w:val="21"/>
        </w:rPr>
        <w:t>　　</w:t>
      </w:r>
    </w:p>
    <w:p>
      <w:pPr>
        <w:pStyle w:val="0"/>
        <w:spacing w:line="260" w:lineRule="exact"/>
        <w:ind w:firstLine="210" w:firstLineChars="100"/>
        <w:rPr>
          <w:rFonts w:hint="eastAsia" w:asciiTheme="minorEastAsia" w:hAnsiTheme="minorEastAsia" w:eastAsiaTheme="minorEastAsia"/>
          <w:sz w:val="21"/>
          <w:highlight w:val="none"/>
        </w:rPr>
      </w:pPr>
      <w:r>
        <w:rPr>
          <w:rFonts w:hint="eastAsia" w:asciiTheme="minorEastAsia" w:hAnsiTheme="minorEastAsia" w:eastAsiaTheme="minorEastAsia"/>
          <w:sz w:val="21"/>
        </w:rPr>
        <w:t>（２）品評会審査　　　　</w:t>
      </w:r>
      <w:r>
        <w:rPr>
          <w:rFonts w:hint="eastAsia" w:asciiTheme="minorEastAsia" w:hAnsiTheme="minorEastAsia" w:eastAsiaTheme="minorEastAsia"/>
          <w:sz w:val="21"/>
          <w:highlight w:val="none"/>
        </w:rPr>
        <w:t>令和６年</w:t>
      </w:r>
      <w:r>
        <w:rPr>
          <w:rFonts w:hint="eastAsia" w:asciiTheme="minorEastAsia" w:hAnsiTheme="minorEastAsia" w:eastAsiaTheme="minorEastAsia"/>
          <w:sz w:val="21"/>
          <w:highlight w:val="none"/>
        </w:rPr>
        <w:t>12</w:t>
      </w:r>
      <w:r>
        <w:rPr>
          <w:rFonts w:hint="eastAsia" w:asciiTheme="minorEastAsia" w:hAnsiTheme="minorEastAsia" w:eastAsiaTheme="minorEastAsia"/>
          <w:sz w:val="21"/>
          <w:highlight w:val="none"/>
        </w:rPr>
        <w:t>月</w:t>
      </w:r>
      <w:r>
        <w:rPr>
          <w:rFonts w:hint="eastAsia" w:asciiTheme="minorEastAsia" w:hAnsiTheme="minorEastAsia" w:eastAsiaTheme="minorEastAsia"/>
          <w:sz w:val="21"/>
          <w:highlight w:val="none"/>
        </w:rPr>
        <w:t>19</w:t>
      </w:r>
      <w:r>
        <w:rPr>
          <w:rFonts w:hint="eastAsia" w:asciiTheme="minorEastAsia" w:hAnsiTheme="minorEastAsia" w:eastAsiaTheme="minorEastAsia"/>
          <w:sz w:val="21"/>
          <w:highlight w:val="none"/>
        </w:rPr>
        <w:t>日（木）　　</w:t>
      </w:r>
    </w:p>
    <w:p>
      <w:pPr>
        <w:pStyle w:val="0"/>
        <w:spacing w:line="260" w:lineRule="exact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 w:eastAsiaTheme="minorEastAsia"/>
          <w:sz w:val="21"/>
          <w:highlight w:val="none"/>
        </w:rPr>
        <w:t>（３）表　　　彰　　　　令和７年</w:t>
      </w:r>
      <w:r>
        <w:rPr>
          <w:rFonts w:hint="eastAsia" w:asciiTheme="minorEastAsia" w:hAnsiTheme="minorEastAsia" w:eastAsiaTheme="minorEastAsia"/>
          <w:sz w:val="21"/>
          <w:highlight w:val="none"/>
        </w:rPr>
        <w:t xml:space="preserve"> </w:t>
      </w:r>
      <w:r>
        <w:rPr>
          <w:rFonts w:hint="eastAsia" w:asciiTheme="minorEastAsia" w:hAnsiTheme="minorEastAsia" w:eastAsiaTheme="minorEastAsia"/>
          <w:sz w:val="21"/>
          <w:highlight w:val="none"/>
        </w:rPr>
        <w:t>１月</w:t>
      </w:r>
      <w:r>
        <w:rPr>
          <w:rFonts w:hint="eastAsia" w:asciiTheme="minorEastAsia" w:hAnsiTheme="minorEastAsia" w:eastAsiaTheme="minorEastAsia"/>
          <w:sz w:val="21"/>
          <w:highlight w:val="none"/>
        </w:rPr>
        <w:t xml:space="preserve"> 22</w:t>
      </w:r>
      <w:r>
        <w:rPr>
          <w:rFonts w:hint="eastAsia" w:asciiTheme="minorEastAsia" w:hAnsiTheme="minorEastAsia" w:eastAsiaTheme="minorEastAsia"/>
          <w:sz w:val="21"/>
          <w:highlight w:val="none"/>
        </w:rPr>
        <w:t>日（水</w:t>
      </w:r>
      <w:r>
        <w:rPr>
          <w:rFonts w:hint="eastAsia" w:asciiTheme="minorEastAsia" w:hAnsiTheme="minorEastAsia"/>
          <w:sz w:val="21"/>
          <w:highlight w:val="none"/>
        </w:rPr>
        <w:t>）</w:t>
      </w:r>
      <w:r>
        <w:rPr>
          <w:rFonts w:hint="eastAsia" w:asciiTheme="minorEastAsia" w:hAnsiTheme="minorEastAsia"/>
          <w:highlight w:val="none"/>
        </w:rPr>
        <w:t>　　</w:t>
      </w:r>
    </w:p>
    <w:p>
      <w:pPr>
        <w:pStyle w:val="0"/>
        <w:spacing w:line="260" w:lineRule="exact"/>
        <w:rPr>
          <w:rFonts w:hint="default" w:asciiTheme="minorEastAsia" w:hAnsiTheme="minorEastAsia"/>
        </w:rPr>
      </w:pPr>
    </w:p>
    <w:p>
      <w:pPr>
        <w:pStyle w:val="0"/>
        <w:spacing w:line="260" w:lineRule="exac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６．</w:t>
      </w:r>
      <w:r>
        <w:rPr>
          <w:rFonts w:hint="eastAsia" w:asciiTheme="minorEastAsia" w:hAnsiTheme="minorEastAsia"/>
          <w:spacing w:val="420"/>
          <w:kern w:val="0"/>
          <w:fitText w:val="1260" w:id="6"/>
        </w:rPr>
        <w:t>会</w:t>
      </w:r>
      <w:r>
        <w:rPr>
          <w:rFonts w:hint="eastAsia" w:asciiTheme="minorEastAsia" w:hAnsiTheme="minorEastAsia"/>
          <w:kern w:val="0"/>
          <w:fitText w:val="1260" w:id="6"/>
        </w:rPr>
        <w:t>場</w:t>
      </w:r>
    </w:p>
    <w:p>
      <w:pPr>
        <w:pStyle w:val="0"/>
        <w:spacing w:line="260" w:lineRule="exact"/>
        <w:ind w:firstLine="210" w:firstLineChars="100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</w:rPr>
        <w:t>（１）品評会審査　　　　</w:t>
      </w:r>
      <w:r>
        <w:rPr>
          <w:rFonts w:hint="eastAsia" w:asciiTheme="minorEastAsia" w:hAnsiTheme="minorEastAsia"/>
          <w:highlight w:val="none"/>
        </w:rPr>
        <w:t>〒</w:t>
      </w:r>
      <w:r>
        <w:rPr>
          <w:rFonts w:hint="eastAsia" w:asciiTheme="minorEastAsia" w:hAnsiTheme="minorEastAsia"/>
          <w:highlight w:val="none"/>
        </w:rPr>
        <w:t>783-0023</w:t>
      </w:r>
      <w:r>
        <w:rPr>
          <w:rFonts w:hint="eastAsia" w:asciiTheme="minorEastAsia" w:hAnsiTheme="minorEastAsia"/>
          <w:highlight w:val="none"/>
        </w:rPr>
        <w:t>　高知県南国市廿枝</w:t>
      </w:r>
      <w:r>
        <w:rPr>
          <w:rFonts w:hint="eastAsia" w:asciiTheme="minorEastAsia" w:hAnsiTheme="minorEastAsia"/>
          <w:highlight w:val="none"/>
        </w:rPr>
        <w:t>1100</w:t>
      </w:r>
    </w:p>
    <w:p>
      <w:pPr>
        <w:pStyle w:val="0"/>
        <w:spacing w:line="260" w:lineRule="exact"/>
        <w:ind w:firstLine="5040" w:firstLineChars="2400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  <w:highlight w:val="none"/>
        </w:rPr>
        <w:t>高知県農業技術センター</w:t>
      </w:r>
    </w:p>
    <w:p>
      <w:pPr>
        <w:pStyle w:val="0"/>
        <w:spacing w:line="260" w:lineRule="exact"/>
        <w:ind w:firstLine="210" w:firstLineChars="100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  <w:highlight w:val="none"/>
        </w:rPr>
        <w:t>（２）表　　　彰　　　　</w:t>
      </w:r>
      <w:r>
        <w:rPr>
          <w:rStyle w:val="19"/>
          <w:rFonts w:hint="default" w:asciiTheme="minorEastAsia" w:hAnsiTheme="minorEastAsia"/>
          <w:color w:val="222222"/>
          <w:highlight w:val="none"/>
        </w:rPr>
        <w:t>〒</w:t>
      </w:r>
      <w:r>
        <w:rPr>
          <w:rStyle w:val="19"/>
          <w:rFonts w:hint="default" w:asciiTheme="minorEastAsia" w:hAnsiTheme="minorEastAsia"/>
          <w:color w:val="222222"/>
          <w:highlight w:val="none"/>
        </w:rPr>
        <w:t xml:space="preserve">780-0870 </w:t>
      </w:r>
      <w:r>
        <w:rPr>
          <w:rStyle w:val="19"/>
          <w:rFonts w:hint="default" w:asciiTheme="minorEastAsia" w:hAnsiTheme="minorEastAsia"/>
          <w:color w:val="222222"/>
          <w:highlight w:val="none"/>
        </w:rPr>
        <w:t>高知県高知市本町</w:t>
      </w:r>
      <w:r>
        <w:rPr>
          <w:rStyle w:val="19"/>
          <w:rFonts w:hint="eastAsia" w:asciiTheme="minorEastAsia" w:hAnsiTheme="minorEastAsia"/>
          <w:color w:val="222222"/>
          <w:highlight w:val="none"/>
        </w:rPr>
        <w:t>５</w:t>
      </w:r>
      <w:r>
        <w:rPr>
          <w:rStyle w:val="19"/>
          <w:rFonts w:hint="default" w:asciiTheme="minorEastAsia" w:hAnsiTheme="minorEastAsia"/>
          <w:color w:val="222222"/>
          <w:highlight w:val="none"/>
        </w:rPr>
        <w:t>丁目</w:t>
      </w:r>
      <w:r>
        <w:rPr>
          <w:rStyle w:val="19"/>
          <w:rFonts w:hint="eastAsia" w:asciiTheme="minorEastAsia" w:hAnsiTheme="minorEastAsia"/>
          <w:color w:val="222222"/>
          <w:highlight w:val="none"/>
        </w:rPr>
        <w:t>6-42</w:t>
      </w:r>
    </w:p>
    <w:p>
      <w:pPr>
        <w:pStyle w:val="0"/>
        <w:spacing w:line="260" w:lineRule="exact"/>
        <w:ind w:firstLine="5040" w:firstLineChars="2400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  <w:highlight w:val="none"/>
        </w:rPr>
        <w:t>高知会館２階　「白鳳」の間</w:t>
      </w:r>
    </w:p>
    <w:p>
      <w:pPr>
        <w:pStyle w:val="0"/>
        <w:spacing w:line="260" w:lineRule="exact"/>
        <w:rPr>
          <w:rFonts w:hint="default" w:asciiTheme="minorEastAsia" w:hAnsiTheme="minorEastAsia"/>
        </w:rPr>
      </w:pPr>
    </w:p>
    <w:p>
      <w:pPr>
        <w:pStyle w:val="0"/>
        <w:spacing w:line="260" w:lineRule="exact"/>
        <w:ind w:firstLineChars="0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</w:rPr>
        <w:t>７．</w:t>
      </w:r>
      <w:r>
        <w:rPr>
          <w:rFonts w:hint="eastAsia" w:asciiTheme="minorEastAsia" w:hAnsiTheme="minorEastAsia"/>
          <w:spacing w:val="70"/>
          <w:kern w:val="0"/>
          <w:fitText w:val="1260" w:id="7"/>
        </w:rPr>
        <w:t>出品資</w:t>
      </w:r>
      <w:r>
        <w:rPr>
          <w:rFonts w:hint="eastAsia" w:asciiTheme="minorEastAsia" w:hAnsiTheme="minorEastAsia"/>
          <w:kern w:val="0"/>
          <w:fitText w:val="1260" w:id="7"/>
        </w:rPr>
        <w:t>格</w:t>
      </w:r>
      <w:r>
        <w:rPr>
          <w:rFonts w:hint="eastAsia" w:asciiTheme="minorEastAsia" w:hAnsiTheme="minorEastAsia"/>
          <w:kern w:val="0"/>
        </w:rPr>
        <w:t>　　　　　</w:t>
      </w:r>
      <w:r>
        <w:rPr>
          <w:rFonts w:hint="eastAsia" w:asciiTheme="minorEastAsia" w:hAnsiTheme="minorEastAsia"/>
          <w:kern w:val="0"/>
          <w:highlight w:val="none"/>
        </w:rPr>
        <w:t>「吟の夢」、「フクヒカリ」、「土佐麗」（参）、「とよめき」（参）、</w:t>
      </w:r>
    </w:p>
    <w:p>
      <w:pPr>
        <w:pStyle w:val="0"/>
        <w:spacing w:line="260" w:lineRule="exact"/>
        <w:ind w:firstLine="2730" w:firstLineChars="1300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  <w:kern w:val="0"/>
          <w:highlight w:val="none"/>
        </w:rPr>
        <w:t>「たちはるか」（参）の全生産者とする。</w:t>
      </w:r>
    </w:p>
    <w:p>
      <w:pPr>
        <w:pStyle w:val="0"/>
        <w:spacing w:line="260" w:lineRule="exact"/>
        <w:ind w:firstLine="2730" w:firstLineChars="1300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  <w:highlight w:val="none"/>
        </w:rPr>
        <w:t>　　　　　　　　　　　　　　</w:t>
      </w:r>
    </w:p>
    <w:p>
      <w:pPr>
        <w:pStyle w:val="0"/>
        <w:spacing w:line="260" w:lineRule="exact"/>
        <w:ind w:left="2520" w:hanging="2520" w:hangingChars="1200"/>
        <w:rPr>
          <w:rFonts w:hint="default" w:asciiTheme="minorEastAsia" w:hAnsiTheme="minorEastAsia"/>
          <w:kern w:val="0"/>
          <w:highlight w:val="none"/>
        </w:rPr>
      </w:pPr>
      <w:r>
        <w:rPr>
          <w:rFonts w:hint="eastAsia" w:asciiTheme="minorEastAsia" w:hAnsiTheme="minorEastAsia"/>
          <w:highlight w:val="none"/>
        </w:rPr>
        <w:t>８．</w:t>
      </w:r>
      <w:r>
        <w:rPr>
          <w:rFonts w:hint="eastAsia" w:asciiTheme="minorEastAsia" w:hAnsiTheme="minorEastAsia"/>
          <w:spacing w:val="26"/>
          <w:kern w:val="0"/>
          <w:highlight w:val="none"/>
          <w:fitText w:val="1260" w:id="8"/>
        </w:rPr>
        <w:t>出品米規</w:t>
      </w:r>
      <w:r>
        <w:rPr>
          <w:rFonts w:hint="eastAsia" w:asciiTheme="minorEastAsia" w:hAnsiTheme="minorEastAsia"/>
          <w:spacing w:val="1"/>
          <w:kern w:val="0"/>
          <w:highlight w:val="none"/>
          <w:fitText w:val="1260" w:id="8"/>
        </w:rPr>
        <w:t>格</w:t>
      </w:r>
      <w:r>
        <w:rPr>
          <w:rFonts w:hint="eastAsia" w:asciiTheme="minorEastAsia" w:hAnsiTheme="minorEastAsia"/>
          <w:kern w:val="0"/>
          <w:highlight w:val="none"/>
        </w:rPr>
        <w:t>　　　　　令和６年産の「吟の夢」、「フクヒカリ」、「土佐麗」（参）、</w:t>
      </w:r>
    </w:p>
    <w:p>
      <w:pPr>
        <w:pStyle w:val="0"/>
        <w:spacing w:line="260" w:lineRule="exact"/>
        <w:ind w:left="2730" w:leftChars="1300" w:firstLine="0" w:firstLineChars="0"/>
        <w:rPr>
          <w:rFonts w:hint="default" w:asciiTheme="minorEastAsia" w:hAnsiTheme="minorEastAsia"/>
          <w:kern w:val="0"/>
          <w:highlight w:val="none"/>
        </w:rPr>
      </w:pPr>
      <w:r>
        <w:rPr>
          <w:rFonts w:hint="eastAsia" w:asciiTheme="minorEastAsia" w:hAnsiTheme="minorEastAsia"/>
          <w:kern w:val="0"/>
          <w:highlight w:val="none"/>
        </w:rPr>
        <w:t>「とよめき」</w:t>
      </w:r>
      <w:r>
        <w:rPr>
          <w:rFonts w:hint="eastAsia" w:asciiTheme="minorEastAsia" w:hAnsiTheme="minorEastAsia"/>
          <w:kern w:val="0"/>
          <w:highlight w:val="none"/>
        </w:rPr>
        <w:t>(</w:t>
      </w:r>
      <w:r>
        <w:rPr>
          <w:rFonts w:hint="eastAsia" w:asciiTheme="minorEastAsia" w:hAnsiTheme="minorEastAsia"/>
          <w:kern w:val="0"/>
          <w:highlight w:val="none"/>
        </w:rPr>
        <w:t>参</w:t>
      </w:r>
      <w:r>
        <w:rPr>
          <w:rFonts w:hint="eastAsia" w:asciiTheme="minorEastAsia" w:hAnsiTheme="minorEastAsia"/>
          <w:kern w:val="0"/>
          <w:highlight w:val="none"/>
        </w:rPr>
        <w:t>)</w:t>
      </w:r>
      <w:r>
        <w:rPr>
          <w:rFonts w:hint="eastAsia" w:asciiTheme="minorEastAsia" w:hAnsiTheme="minorEastAsia"/>
          <w:kern w:val="0"/>
          <w:highlight w:val="none"/>
        </w:rPr>
        <w:t>、「たちはるか」（参）とし、生産者ごとに１点とする。出品は調整した玄米</w:t>
      </w:r>
      <w:r>
        <w:rPr>
          <w:rFonts w:hint="eastAsia" w:asciiTheme="minorEastAsia" w:hAnsiTheme="minorEastAsia"/>
          <w:kern w:val="0"/>
          <w:highlight w:val="none"/>
        </w:rPr>
        <w:t>100g</w:t>
      </w:r>
      <w:r>
        <w:rPr>
          <w:rFonts w:hint="eastAsia" w:asciiTheme="minorEastAsia" w:hAnsiTheme="minorEastAsia"/>
          <w:kern w:val="0"/>
          <w:highlight w:val="none"/>
        </w:rPr>
        <w:t>とする。</w:t>
      </w:r>
    </w:p>
    <w:p>
      <w:pPr>
        <w:pStyle w:val="0"/>
        <w:spacing w:line="260" w:lineRule="exact"/>
        <w:rPr>
          <w:rFonts w:hint="default" w:asciiTheme="minorEastAsia" w:hAnsiTheme="minorEastAsia"/>
          <w:highlight w:val="none"/>
        </w:rPr>
      </w:pPr>
    </w:p>
    <w:p>
      <w:pPr>
        <w:pStyle w:val="0"/>
        <w:spacing w:line="260" w:lineRule="exact"/>
        <w:ind w:left="634" w:hanging="634" w:hangingChars="302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  <w:highlight w:val="none"/>
        </w:rPr>
        <w:t>９．出品米の採取　　　　　農産物検査時等にＪＡ職員が採取する。</w:t>
      </w:r>
      <w:r>
        <w:rPr>
          <w:rFonts w:hint="eastAsia" w:asciiTheme="minorEastAsia" w:hAnsiTheme="minorEastAsia"/>
          <w:kern w:val="0"/>
          <w:highlight w:val="none"/>
        </w:rPr>
        <w:t>採取には封筒を用い、封筒と送付先　　　　　　に品種名、生産者名、検査等級を記載しておく。</w:t>
      </w:r>
    </w:p>
    <w:p>
      <w:pPr>
        <w:pStyle w:val="0"/>
        <w:spacing w:line="260" w:lineRule="exact"/>
        <w:ind w:left="2730" w:leftChars="1300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  <w:highlight w:val="none"/>
        </w:rPr>
        <w:t>出品米はＪＡ、高知県農業協同組合</w:t>
      </w:r>
      <w:r>
        <w:rPr>
          <w:rFonts w:hint="eastAsia" w:asciiTheme="minorEastAsia" w:hAnsiTheme="minorEastAsia"/>
          <w:kern w:val="0"/>
          <w:highlight w:val="none"/>
        </w:rPr>
        <w:t>米穀課を経由し、高知県農業技術センターへ搬入する。</w:t>
      </w:r>
    </w:p>
    <w:p>
      <w:pPr>
        <w:pStyle w:val="0"/>
        <w:spacing w:line="260" w:lineRule="exact"/>
        <w:rPr>
          <w:rFonts w:hint="default" w:asciiTheme="minorEastAsia" w:hAnsiTheme="minorEastAsia"/>
          <w:highlight w:val="none"/>
        </w:rPr>
      </w:pPr>
    </w:p>
    <w:p>
      <w:pPr>
        <w:pStyle w:val="0"/>
        <w:spacing w:line="260" w:lineRule="exact"/>
        <w:rPr>
          <w:rFonts w:hint="default" w:asciiTheme="minorEastAsia" w:hAnsiTheme="minorEastAsia"/>
          <w:kern w:val="0"/>
          <w:highlight w:val="none"/>
        </w:rPr>
      </w:pPr>
      <w:r>
        <w:rPr>
          <w:rFonts w:hint="eastAsia" w:asciiTheme="minorEastAsia" w:hAnsiTheme="minorEastAsia"/>
          <w:highlight w:val="none"/>
        </w:rPr>
        <w:t>10</w:t>
      </w:r>
      <w:r>
        <w:rPr>
          <w:rFonts w:hint="eastAsia" w:asciiTheme="minorEastAsia" w:hAnsiTheme="minorEastAsia"/>
          <w:highlight w:val="none"/>
        </w:rPr>
        <w:t>．</w:t>
      </w:r>
      <w:r>
        <w:rPr>
          <w:rFonts w:hint="eastAsia" w:asciiTheme="minorEastAsia" w:hAnsiTheme="minorEastAsia"/>
          <w:spacing w:val="70"/>
          <w:kern w:val="0"/>
          <w:highlight w:val="none"/>
          <w:fitText w:val="1260" w:id="9"/>
        </w:rPr>
        <w:t>送付期</w:t>
      </w:r>
      <w:r>
        <w:rPr>
          <w:rFonts w:hint="eastAsia" w:asciiTheme="minorEastAsia" w:hAnsiTheme="minorEastAsia"/>
          <w:kern w:val="0"/>
          <w:highlight w:val="none"/>
          <w:fitText w:val="1260" w:id="9"/>
        </w:rPr>
        <w:t>限</w:t>
      </w:r>
      <w:r>
        <w:rPr>
          <w:rFonts w:hint="eastAsia" w:asciiTheme="minorEastAsia" w:hAnsiTheme="minorEastAsia"/>
          <w:kern w:val="0"/>
          <w:highlight w:val="none"/>
        </w:rPr>
        <w:t>　　　　　高知県農業技術センターへの送付期限は以下のとおりとする。</w:t>
      </w:r>
    </w:p>
    <w:p>
      <w:pPr>
        <w:pStyle w:val="0"/>
        <w:spacing w:line="260" w:lineRule="exact"/>
        <w:ind w:firstLine="3150" w:firstLineChars="1500"/>
        <w:rPr>
          <w:rFonts w:hint="default" w:asciiTheme="minorEastAsia" w:hAnsiTheme="minorEastAsia"/>
          <w:kern w:val="0"/>
          <w:highlight w:val="none"/>
        </w:rPr>
      </w:pPr>
      <w:r>
        <w:rPr>
          <w:rFonts w:hint="eastAsia" w:asciiTheme="minorEastAsia" w:hAnsiTheme="minorEastAsia"/>
          <w:kern w:val="0"/>
          <w:highlight w:val="none"/>
        </w:rPr>
        <w:t>土佐麗　　　　　　　　：　令和６年９月</w:t>
      </w:r>
      <w:r>
        <w:rPr>
          <w:rFonts w:hint="eastAsia" w:asciiTheme="minorEastAsia" w:hAnsiTheme="minorEastAsia"/>
          <w:kern w:val="0"/>
          <w:highlight w:val="none"/>
        </w:rPr>
        <w:t>27</w:t>
      </w:r>
      <w:r>
        <w:rPr>
          <w:rFonts w:hint="eastAsia" w:asciiTheme="minorEastAsia" w:hAnsiTheme="minorEastAsia"/>
          <w:kern w:val="0"/>
          <w:highlight w:val="none"/>
        </w:rPr>
        <w:t>日（金）</w:t>
      </w:r>
    </w:p>
    <w:p>
      <w:pPr>
        <w:pStyle w:val="0"/>
        <w:spacing w:line="260" w:lineRule="exact"/>
        <w:ind w:firstLine="3150" w:firstLineChars="1500"/>
        <w:rPr>
          <w:rFonts w:hint="default" w:asciiTheme="minorEastAsia" w:hAnsiTheme="minorEastAsia"/>
          <w:kern w:val="0"/>
          <w:highlight w:val="none"/>
        </w:rPr>
      </w:pPr>
      <w:r>
        <w:rPr>
          <w:rFonts w:hint="eastAsia" w:asciiTheme="minorEastAsia" w:hAnsiTheme="minorEastAsia"/>
          <w:kern w:val="0"/>
          <w:highlight w:val="none"/>
        </w:rPr>
        <w:t>フクヒカリ、とよめき　：　令和６年</w:t>
      </w:r>
      <w:r>
        <w:rPr>
          <w:rFonts w:hint="eastAsia" w:asciiTheme="minorEastAsia" w:hAnsiTheme="minorEastAsia"/>
          <w:kern w:val="0"/>
          <w:highlight w:val="none"/>
        </w:rPr>
        <w:t>10</w:t>
      </w:r>
      <w:r>
        <w:rPr>
          <w:rFonts w:hint="eastAsia" w:asciiTheme="minorEastAsia" w:hAnsiTheme="minorEastAsia"/>
          <w:kern w:val="0"/>
          <w:highlight w:val="none"/>
        </w:rPr>
        <w:t>月</w:t>
      </w:r>
      <w:r>
        <w:rPr>
          <w:rFonts w:hint="eastAsia" w:asciiTheme="minorEastAsia" w:hAnsiTheme="minorEastAsia"/>
          <w:kern w:val="0"/>
          <w:highlight w:val="none"/>
        </w:rPr>
        <w:t>11</w:t>
      </w:r>
      <w:r>
        <w:rPr>
          <w:rFonts w:hint="eastAsia" w:asciiTheme="minorEastAsia" w:hAnsiTheme="minorEastAsia"/>
          <w:kern w:val="0"/>
          <w:highlight w:val="none"/>
        </w:rPr>
        <w:t>日（金）</w:t>
      </w:r>
    </w:p>
    <w:p>
      <w:pPr>
        <w:pStyle w:val="0"/>
        <w:spacing w:line="260" w:lineRule="exact"/>
        <w:ind w:firstLine="3150" w:firstLineChars="1500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  <w:kern w:val="0"/>
          <w:highlight w:val="none"/>
        </w:rPr>
        <w:t>吟　の　夢、たちはるか：　令和６年</w:t>
      </w:r>
      <w:r>
        <w:rPr>
          <w:rFonts w:hint="eastAsia" w:asciiTheme="minorEastAsia" w:hAnsiTheme="minorEastAsia"/>
          <w:kern w:val="0"/>
          <w:highlight w:val="none"/>
        </w:rPr>
        <w:t>11</w:t>
      </w:r>
      <w:r>
        <w:rPr>
          <w:rFonts w:hint="eastAsia" w:asciiTheme="minorEastAsia" w:hAnsiTheme="minorEastAsia"/>
          <w:kern w:val="0"/>
          <w:highlight w:val="none"/>
        </w:rPr>
        <w:t>月</w:t>
      </w:r>
      <w:r>
        <w:rPr>
          <w:rFonts w:hint="eastAsia" w:asciiTheme="minorEastAsia" w:hAnsiTheme="minorEastAsia"/>
          <w:kern w:val="0"/>
          <w:highlight w:val="none"/>
        </w:rPr>
        <w:t>1</w:t>
      </w:r>
      <w:r>
        <w:rPr>
          <w:rFonts w:hint="eastAsia" w:asciiTheme="minorEastAsia" w:hAnsiTheme="minorEastAsia"/>
          <w:kern w:val="0"/>
          <w:highlight w:val="none"/>
        </w:rPr>
        <w:t>日（金）</w:t>
      </w:r>
    </w:p>
    <w:p>
      <w:pPr>
        <w:pStyle w:val="0"/>
        <w:spacing w:line="260" w:lineRule="exact"/>
        <w:ind w:left="2730" w:hanging="2730" w:hangingChars="1300"/>
        <w:rPr>
          <w:rFonts w:hint="default" w:asciiTheme="minorEastAsia" w:hAnsiTheme="minorEastAsia"/>
          <w:kern w:val="0"/>
          <w:highlight w:val="none"/>
        </w:rPr>
      </w:pPr>
      <w:r>
        <w:rPr>
          <w:rFonts w:hint="eastAsia" w:asciiTheme="minorEastAsia" w:hAnsiTheme="minorEastAsia"/>
          <w:highlight w:val="none"/>
        </w:rPr>
        <w:t>11</w:t>
      </w:r>
      <w:r>
        <w:rPr>
          <w:rFonts w:hint="eastAsia" w:asciiTheme="minorEastAsia" w:hAnsiTheme="minorEastAsia"/>
          <w:highlight w:val="none"/>
        </w:rPr>
        <w:t>．</w:t>
      </w:r>
      <w:r>
        <w:rPr>
          <w:rFonts w:hint="eastAsia" w:asciiTheme="minorEastAsia" w:hAnsiTheme="minorEastAsia"/>
          <w:spacing w:val="157"/>
          <w:kern w:val="0"/>
          <w:highlight w:val="none"/>
          <w:fitText w:val="1260" w:id="10"/>
        </w:rPr>
        <w:t>審査</w:t>
      </w:r>
      <w:r>
        <w:rPr>
          <w:rFonts w:hint="eastAsia" w:asciiTheme="minorEastAsia" w:hAnsiTheme="minorEastAsia"/>
          <w:spacing w:val="1"/>
          <w:kern w:val="0"/>
          <w:highlight w:val="none"/>
          <w:fitText w:val="1260" w:id="10"/>
        </w:rPr>
        <w:t>員</w:t>
      </w:r>
      <w:r>
        <w:rPr>
          <w:rFonts w:hint="eastAsia" w:asciiTheme="minorEastAsia" w:hAnsiTheme="minorEastAsia"/>
          <w:kern w:val="0"/>
          <w:highlight w:val="none"/>
        </w:rPr>
        <w:t>　　　　　審査員は８名とし、審査員長１名をおく。審査員の構成は次のとおりとし、各団体からの推薦者とする。</w:t>
      </w:r>
    </w:p>
    <w:p>
      <w:pPr>
        <w:pStyle w:val="0"/>
        <w:spacing w:line="260" w:lineRule="exact"/>
        <w:ind w:left="2730" w:leftChars="1300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  <w:kern w:val="0"/>
          <w:highlight w:val="none"/>
        </w:rPr>
        <w:t>高知県４名（農業技術センター２名、工業技術センター・環境農業推進課各１名）、高知県酒造組合２名、高知県農業協同組合１名、酒米産地ＪＡ農産物検査員１名</w:t>
      </w:r>
    </w:p>
    <w:p>
      <w:pPr>
        <w:pStyle w:val="0"/>
        <w:spacing w:line="260" w:lineRule="exact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  <w:highlight w:val="none"/>
        </w:rPr>
        <w:t>12</w:t>
      </w:r>
      <w:r>
        <w:rPr>
          <w:rFonts w:hint="eastAsia" w:asciiTheme="minorEastAsia" w:hAnsiTheme="minorEastAsia"/>
          <w:highlight w:val="none"/>
        </w:rPr>
        <w:t>．</w:t>
      </w:r>
      <w:r>
        <w:rPr>
          <w:rFonts w:hint="eastAsia" w:asciiTheme="minorEastAsia" w:hAnsiTheme="minorEastAsia"/>
          <w:spacing w:val="70"/>
          <w:kern w:val="0"/>
          <w:highlight w:val="none"/>
          <w:fitText w:val="1260" w:id="11"/>
        </w:rPr>
        <w:t>審査基</w:t>
      </w:r>
      <w:r>
        <w:rPr>
          <w:rFonts w:hint="eastAsia" w:asciiTheme="minorEastAsia" w:hAnsiTheme="minorEastAsia"/>
          <w:kern w:val="0"/>
          <w:highlight w:val="none"/>
          <w:fitText w:val="1260" w:id="11"/>
        </w:rPr>
        <w:t>準</w:t>
      </w:r>
      <w:r>
        <w:rPr>
          <w:rFonts w:hint="eastAsia" w:asciiTheme="minorEastAsia" w:hAnsiTheme="minorEastAsia"/>
          <w:kern w:val="0"/>
          <w:highlight w:val="none"/>
        </w:rPr>
        <w:t>　　　　　別紙１のとおり</w:t>
      </w:r>
    </w:p>
    <w:p>
      <w:pPr>
        <w:pStyle w:val="0"/>
        <w:spacing w:line="260" w:lineRule="exact"/>
        <w:rPr>
          <w:rFonts w:hint="default" w:asciiTheme="minorEastAsia" w:hAnsiTheme="minorEastAsia"/>
        </w:rPr>
      </w:pPr>
    </w:p>
    <w:p>
      <w:pPr>
        <w:pStyle w:val="0"/>
        <w:spacing w:line="260" w:lineRule="exact"/>
        <w:ind w:left="2730" w:hanging="2730" w:hangingChars="1300"/>
        <w:rPr>
          <w:rFonts w:hint="default" w:asciiTheme="minorEastAsia" w:hAnsiTheme="minorEastAsia"/>
          <w:kern w:val="0"/>
          <w:highlight w:val="none"/>
        </w:rPr>
      </w:pPr>
      <w:r>
        <w:rPr>
          <w:rFonts w:hint="eastAsia" w:asciiTheme="minorEastAsia" w:hAnsiTheme="minorEastAsia"/>
        </w:rPr>
        <w:t>13</w:t>
      </w:r>
      <w:r>
        <w:rPr>
          <w:rFonts w:hint="eastAsia" w:asciiTheme="minorEastAsia" w:hAnsiTheme="minorEastAsia"/>
        </w:rPr>
        <w:t>．</w:t>
      </w:r>
      <w:r>
        <w:rPr>
          <w:rFonts w:hint="eastAsia" w:asciiTheme="minorEastAsia" w:hAnsiTheme="minorEastAsia"/>
          <w:spacing w:val="420"/>
          <w:kern w:val="0"/>
          <w:fitText w:val="1260" w:id="12"/>
        </w:rPr>
        <w:t>表</w:t>
      </w:r>
      <w:r>
        <w:rPr>
          <w:rFonts w:hint="eastAsia" w:asciiTheme="minorEastAsia" w:hAnsiTheme="minorEastAsia"/>
          <w:kern w:val="0"/>
          <w:fitText w:val="1260" w:id="12"/>
        </w:rPr>
        <w:t>彰</w:t>
      </w:r>
      <w:r>
        <w:rPr>
          <w:rFonts w:hint="eastAsia" w:asciiTheme="minorEastAsia" w:hAnsiTheme="minorEastAsia"/>
          <w:kern w:val="0"/>
        </w:rPr>
        <w:t>　　　　　品種ごとに以下のとおりとする。</w:t>
      </w:r>
      <w:r>
        <w:rPr>
          <w:rFonts w:hint="eastAsia" w:asciiTheme="minorEastAsia" w:hAnsiTheme="minorEastAsia"/>
          <w:kern w:val="0"/>
          <w:highlight w:val="none"/>
        </w:rPr>
        <w:t>「土佐麗」（参）、「とよめき」（参）「たちはるか」（参）は奨励賞のみ</w:t>
      </w:r>
    </w:p>
    <w:p>
      <w:pPr>
        <w:pStyle w:val="0"/>
        <w:spacing w:line="260" w:lineRule="exact"/>
        <w:ind w:firstLine="2730" w:firstLineChars="1300"/>
        <w:rPr>
          <w:rFonts w:hint="default" w:asciiTheme="minorEastAsia" w:hAnsiTheme="minorEastAsia"/>
          <w:kern w:val="0"/>
          <w:highlight w:val="none"/>
        </w:rPr>
      </w:pPr>
      <w:r>
        <w:rPr>
          <w:rFonts w:hint="eastAsia" w:asciiTheme="minorEastAsia" w:hAnsiTheme="minorEastAsia"/>
          <w:kern w:val="0"/>
          <w:highlight w:val="none"/>
        </w:rPr>
        <w:t>最優秀賞１点（高知県知事賞を交付）</w:t>
      </w:r>
    </w:p>
    <w:p>
      <w:pPr>
        <w:pStyle w:val="0"/>
        <w:spacing w:line="260" w:lineRule="exact"/>
        <w:ind w:left="4200" w:leftChars="1300" w:hanging="1470" w:hangingChars="700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  <w:highlight w:val="none"/>
        </w:rPr>
        <w:t>優秀賞　２点（高知県酒造組合理事長賞、高知県農業協同組合長賞を交付）</w:t>
      </w:r>
    </w:p>
    <w:p>
      <w:pPr>
        <w:pStyle w:val="0"/>
        <w:spacing w:line="260" w:lineRule="exact"/>
        <w:ind w:firstLine="2730" w:firstLineChars="1300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  <w:highlight w:val="none"/>
        </w:rPr>
        <w:t>特別賞　１点（高知県農業振興部長賞を交付）</w:t>
      </w:r>
    </w:p>
    <w:p>
      <w:pPr>
        <w:pStyle w:val="0"/>
        <w:spacing w:line="260" w:lineRule="exact"/>
        <w:ind w:firstLine="2730" w:firstLineChars="1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highlight w:val="none"/>
        </w:rPr>
        <w:t>奨励賞　数点（土佐酒振興プラットフォーム会長賞）</w:t>
      </w:r>
    </w:p>
    <w:p>
      <w:pPr>
        <w:pStyle w:val="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（別紙１）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第９回（令和６年度）高知県酒米品評会審査基準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left="630" w:hanging="630" w:hangingChars="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第１条　審査は、この品評会の趣旨に照らし、酒米の酒造適性および外観品質の優劣に重きをおいて行う。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left="630" w:hanging="630" w:hangingChars="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第２条　審査は、公平性を期すため番号制を採用し、第３条に示す各審査項目の値等をもとに、審査員の合議により行う。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第３条　審査項目及び審査方法は以下のとおりとする。</w:t>
      </w: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（１）酒造適性（タンパク質含有率、玄米千粒重、整粒割合）</w:t>
      </w:r>
    </w:p>
    <w:p>
      <w:pPr>
        <w:pStyle w:val="0"/>
        <w:ind w:left="630" w:leftChars="300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</w:rPr>
        <w:t>農業技術センターにおいて、近赤外分析計、水分計、穀粒判別器を用いて調査し、その数値をもとに審査員が判定する。なお、「吟の夢」</w:t>
      </w:r>
      <w:r>
        <w:rPr>
          <w:rFonts w:hint="eastAsia" w:asciiTheme="minorEastAsia" w:hAnsiTheme="minorEastAsia"/>
          <w:highlight w:val="none"/>
        </w:rPr>
        <w:t>「土佐麗」は穀粒判別器の『心白整粒割合』を、「フクヒカリ」「とよめき」「たちはるか」は整粒割合を用いることとする。</w:t>
      </w:r>
    </w:p>
    <w:p>
      <w:pPr>
        <w:pStyle w:val="0"/>
        <w:ind w:firstLine="210" w:firstLineChars="100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  <w:highlight w:val="none"/>
        </w:rPr>
        <w:t>（２）外観品質</w:t>
      </w:r>
    </w:p>
    <w:p>
      <w:pPr>
        <w:pStyle w:val="0"/>
        <w:ind w:firstLine="630" w:firstLineChars="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検査等級を参考とし、審査員が目視で判定する。</w:t>
      </w: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（３）醸造適性（デンプン消化性）</w:t>
      </w:r>
    </w:p>
    <w:p>
      <w:pPr>
        <w:pStyle w:val="0"/>
        <w:ind w:left="630" w:leftChars="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工業技術センターにおいて、玄米各</w:t>
      </w:r>
      <w:r>
        <w:rPr>
          <w:rFonts w:hint="eastAsia" w:asciiTheme="minorEastAsia" w:hAnsiTheme="minorEastAsia"/>
        </w:rPr>
        <w:t>10</w:t>
      </w:r>
      <w:r>
        <w:rPr>
          <w:rFonts w:hint="eastAsia" w:asciiTheme="minorEastAsia" w:hAnsiTheme="minorEastAsia"/>
        </w:rPr>
        <w:t>粒を試薬（</w:t>
      </w:r>
      <w:r>
        <w:rPr>
          <w:rFonts w:hint="eastAsia" w:asciiTheme="minorEastAsia" w:hAnsiTheme="minorEastAsia"/>
        </w:rPr>
        <w:t>0.19mol/L</w:t>
      </w:r>
      <w:r>
        <w:rPr>
          <w:rFonts w:hint="eastAsia" w:asciiTheme="minorEastAsia" w:hAnsiTheme="minorEastAsia"/>
        </w:rPr>
        <w:t>の</w:t>
      </w:r>
      <w:r>
        <w:rPr>
          <w:rFonts w:hint="eastAsia" w:asciiTheme="minorEastAsia" w:hAnsiTheme="minorEastAsia"/>
        </w:rPr>
        <w:t>KOH</w:t>
      </w:r>
      <w:r>
        <w:rPr>
          <w:rFonts w:hint="eastAsia" w:asciiTheme="minorEastAsia" w:hAnsiTheme="minorEastAsia"/>
        </w:rPr>
        <w:t>溶液</w:t>
      </w:r>
      <w:r>
        <w:rPr>
          <w:rFonts w:hint="eastAsia" w:asciiTheme="minorEastAsia" w:hAnsiTheme="minorEastAsia"/>
        </w:rPr>
        <w:t>20ml</w:t>
      </w:r>
      <w:r>
        <w:rPr>
          <w:rFonts w:hint="eastAsia" w:asciiTheme="minorEastAsia" w:hAnsiTheme="minorEastAsia"/>
        </w:rPr>
        <w:t>）に懸濁させて調査し、その数値をもとに審査員が判定する。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第４条　出品者は、審査の決定について異議を申し立てることができない。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第５条　この基準のほか、審査に必要な事項は審査員が協議のうえ決定する。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（別紙２）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第９回（令和６年度）高知県酒米品評会審査員名簿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tbl>
      <w:tblPr>
        <w:tblStyle w:val="22"/>
        <w:tblW w:w="8930" w:type="dxa"/>
        <w:jc w:val="left"/>
        <w:tblInd w:w="250" w:type="dxa"/>
        <w:tblLayout w:type="fixed"/>
        <w:tblLook w:firstRow="1" w:lastRow="0" w:firstColumn="1" w:lastColumn="0" w:noHBand="0" w:noVBand="1" w:val="04A0"/>
      </w:tblPr>
      <w:tblGrid>
        <w:gridCol w:w="1418"/>
        <w:gridCol w:w="1559"/>
        <w:gridCol w:w="5953"/>
      </w:tblGrid>
      <w:tr>
        <w:trPr>
          <w:trHeight w:val="851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職　名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　　　名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所属・役職名</w:t>
            </w:r>
          </w:p>
        </w:tc>
      </w:tr>
      <w:tr>
        <w:trPr>
          <w:trHeight w:val="851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審査員長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auto"/>
              </w:rPr>
              <w:t>細川　卓也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高知県農業技術センター　企画監・作物園芸課長</w:t>
            </w:r>
            <w:r>
              <w:rPr>
                <w:rFonts w:hint="eastAsia" w:asciiTheme="minorEastAsia" w:hAnsiTheme="minorEastAsia"/>
              </w:rPr>
              <w:t xml:space="preserve"> </w:t>
            </w:r>
          </w:p>
        </w:tc>
      </w:tr>
      <w:tr>
        <w:trPr>
          <w:trHeight w:val="851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審査員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竹村　昭彦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高知県酒造組合　理事長</w:t>
            </w:r>
          </w:p>
        </w:tc>
      </w:tr>
      <w:tr>
        <w:trPr>
          <w:trHeight w:val="851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</w:rPr>
              <w:t>上東　治彦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/>
              </w:rPr>
              <w:t>高知県酒造組合　技術顧問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/>
              </w:rPr>
              <w:t>高知県工業技術センター　高知県食品加工特別技術支援員</w:t>
            </w:r>
          </w:p>
        </w:tc>
      </w:tr>
      <w:tr>
        <w:trPr>
          <w:trHeight w:val="851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〃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u w:val="none" w:color="auto"/>
              </w:rPr>
              <w:t>国則　達生</w:t>
            </w:r>
            <w:r>
              <w:rPr>
                <w:rFonts w:hint="eastAsia" w:asciiTheme="minorEastAsia" w:hAnsiTheme="minorEastAsia"/>
              </w:rPr>
              <w:t>　　　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高知県農業協同組合営農販売事業本部　農畜産部　部長</w:t>
            </w:r>
          </w:p>
        </w:tc>
      </w:tr>
      <w:tr>
        <w:trPr>
          <w:trHeight w:val="851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〃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川村　勘吉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ind w:left="0" w:leftChars="0" w:firstLine="0" w:firstLineChars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(</w:t>
            </w:r>
            <w:r>
              <w:rPr>
                <w:rFonts w:hint="eastAsia" w:asciiTheme="minorEastAsia" w:hAnsiTheme="minorEastAsia"/>
              </w:rPr>
              <w:t>株</w:t>
            </w:r>
            <w:r>
              <w:rPr>
                <w:rFonts w:hint="eastAsia" w:asciiTheme="minorEastAsia" w:hAnsiTheme="minorEastAsia"/>
              </w:rPr>
              <w:t>)JA</w:t>
            </w:r>
            <w:r>
              <w:rPr>
                <w:rFonts w:hint="eastAsia" w:asciiTheme="minorEastAsia" w:hAnsiTheme="minorEastAsia"/>
              </w:rPr>
              <w:t>エナジーこうち　エネルギー部　部長</w:t>
            </w:r>
          </w:p>
          <w:p>
            <w:pPr>
              <w:pStyle w:val="0"/>
              <w:ind w:left="0" w:leftChars="0" w:firstLine="0" w:firstLineChars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（酒米産地農産物検査員）</w:t>
            </w:r>
          </w:p>
        </w:tc>
      </w:tr>
      <w:tr>
        <w:trPr>
          <w:trHeight w:val="851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〃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caps w:val="0"/>
                <w:color w:val="auto"/>
                <w:spacing w:val="0"/>
                <w:sz w:val="21"/>
                <w:shd w:val="clear" w:color="auto" w:fill="FFFFFF"/>
              </w:rPr>
              <w:t>甫木　嘉朗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高知県工業技術センター　主任研究員</w:t>
            </w:r>
          </w:p>
        </w:tc>
      </w:tr>
      <w:tr>
        <w:trPr>
          <w:trHeight w:val="851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〃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坂田　雅正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高知県農業技術センター　作物園芸課チーフ（水田作物担当）</w:t>
            </w:r>
          </w:p>
        </w:tc>
      </w:tr>
      <w:tr>
        <w:trPr>
          <w:trHeight w:val="851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〃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u w:val="none" w:color="auto"/>
              </w:rPr>
              <w:t>笹岡　美佐子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高知県農業振興部環境農業推進課</w:t>
            </w:r>
            <w:r>
              <w:rPr>
                <w:rFonts w:hint="eastAsia" w:asciiTheme="minorEastAsia" w:hAnsiTheme="minorEastAsia"/>
                <w:u w:val="none" w:color="auto"/>
              </w:rPr>
              <w:t>チーフ（技術経営担当）</w:t>
            </w: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eastAsia" w:asciiTheme="minorEastAsia" w:hAnsiTheme="minorEastAsia"/>
        </w:rPr>
      </w:pPr>
    </w:p>
    <w:p>
      <w:pPr>
        <w:pStyle w:val="0"/>
        <w:rPr>
          <w:rFonts w:hint="eastAsia" w:asciiTheme="minorEastAsia" w:hAnsiTheme="minorEastAsia"/>
        </w:rPr>
      </w:pPr>
    </w:p>
    <w:p>
      <w:pPr>
        <w:pStyle w:val="0"/>
        <w:rPr>
          <w:rFonts w:hint="eastAsia" w:asciiTheme="minorEastAsia" w:hAnsiTheme="minorEastAsia"/>
        </w:rPr>
      </w:pPr>
    </w:p>
    <w:p>
      <w:pPr>
        <w:pStyle w:val="0"/>
        <w:rPr>
          <w:rFonts w:hint="eastAsia" w:asciiTheme="minorEastAsia" w:hAnsiTheme="minorEastAsia"/>
        </w:rPr>
      </w:pPr>
    </w:p>
    <w:p>
      <w:pPr>
        <w:pStyle w:val="0"/>
        <w:rPr>
          <w:rFonts w:hint="eastAsia" w:asciiTheme="minorEastAsia" w:hAnsiTheme="minorEastAsia"/>
        </w:rPr>
      </w:pPr>
    </w:p>
    <w:p>
      <w:pPr>
        <w:pStyle w:val="0"/>
        <w:rPr>
          <w:rFonts w:hint="eastAsia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sectPr>
      <w:pgSz w:w="11906" w:h="16838"/>
      <w:pgMar w:top="1361" w:right="1418" w:bottom="1361" w:left="1418" w:header="851" w:footer="992" w:gutter="0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 w:customStyle="1">
    <w:name w:val="_xbe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640</TotalTime>
  <Pages>3</Pages>
  <Words>25</Words>
  <Characters>1706</Characters>
  <Application>JUST Note</Application>
  <Lines>140</Lines>
  <Paragraphs>77</Paragraphs>
  <CharactersWithSpaces>1870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高田聖</dc:creator>
  <cp:lastModifiedBy>407003</cp:lastModifiedBy>
  <cp:lastPrinted>2024-07-19T11:30:58Z</cp:lastPrinted>
  <dcterms:created xsi:type="dcterms:W3CDTF">2016-07-29T10:08:00Z</dcterms:created>
  <dcterms:modified xsi:type="dcterms:W3CDTF">2025-01-08T01:14:14Z</dcterms:modified>
  <cp:revision>41</cp:revision>
</cp:coreProperties>
</file>