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jc w:val="center"/>
        <w:textAlignment w:val="baseline"/>
        <w:rPr>
          <w:rFonts w:hint="default" w:asciiTheme="minorEastAsia" w:hAnsiTheme="minorEastAsia"/>
          <w:b w:val="1"/>
          <w:color w:val="000000"/>
          <w:spacing w:val="-8"/>
          <w:kern w:val="0"/>
          <w:sz w:val="24"/>
        </w:rPr>
      </w:pPr>
      <w:r>
        <w:rPr>
          <w:rFonts w:hint="default" w:ascii="ＭＳ Ｐゴシック" w:hAnsi="ＭＳ Ｐゴシック" w:eastAsia="ＭＳ Ｐゴシック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451485</wp:posOffset>
                </wp:positionH>
                <wp:positionV relativeFrom="paragraph">
                  <wp:posOffset>-161290</wp:posOffset>
                </wp:positionV>
                <wp:extent cx="2073275" cy="727710"/>
                <wp:effectExtent l="635" t="635" r="29845" b="1079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/>
                      <wps:spPr>
                        <a:xfrm>
                          <a:off x="0" y="0"/>
                          <a:ext cx="2073275" cy="727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dbl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同様</w:t>
                            </w:r>
                            <w:r>
                              <w:rPr>
                                <w:rFonts w:hint="default"/>
                              </w:rPr>
                              <w:t>の内容で愛媛県</w:t>
                            </w:r>
                            <w:r>
                              <w:rPr>
                                <w:rFonts w:hint="eastAsia"/>
                              </w:rPr>
                              <w:t>、香川県、徳島県</w:t>
                            </w:r>
                            <w:r>
                              <w:rPr>
                                <w:rFonts w:hint="default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記者クラブに</w:t>
                            </w:r>
                            <w:r>
                              <w:rPr>
                                <w:rFonts w:hint="default"/>
                              </w:rPr>
                              <w:t>も各県から資料</w:t>
                            </w:r>
                            <w:r>
                              <w:rPr>
                                <w:rFonts w:hint="eastAsia"/>
                              </w:rPr>
                              <w:t>提供</w:t>
                            </w:r>
                            <w:r>
                              <w:rPr>
                                <w:rFonts w:hint="default"/>
                              </w:rPr>
                              <w:t>しています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2;mso-wrap-distance-left:9pt;width:163.25pt;height:57.3pt;mso-position-horizontal-relative:text;position:absolute;margin-left:35.54pt;margin-top:-12.7pt;mso-wrap-distance-bottom:0pt;mso-wrap-distance-right:9pt;mso-wrap-distance-top:0pt;v-text-anchor:middle;" o:spid="_x0000_s1026" o:allowincell="t" o:allowoverlap="t" filled="t" fillcolor="#ffffff [3201]" stroked="t" strokecolor="#000000 [3213]" strokeweight="2pt" o:spt="202" type="#_x0000_t202">
                <v:fill/>
                <v:stroke linestyle="thinThin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同様</w:t>
                      </w:r>
                      <w:r>
                        <w:rPr>
                          <w:rFonts w:hint="default"/>
                        </w:rPr>
                        <w:t>の内容で愛媛県</w:t>
                      </w:r>
                      <w:r>
                        <w:rPr>
                          <w:rFonts w:hint="eastAsia"/>
                        </w:rPr>
                        <w:t>、香川県、徳島県</w:t>
                      </w:r>
                      <w:r>
                        <w:rPr>
                          <w:rFonts w:hint="default"/>
                        </w:rPr>
                        <w:t>の</w:t>
                      </w:r>
                      <w:r>
                        <w:rPr>
                          <w:rFonts w:hint="eastAsia"/>
                        </w:rPr>
                        <w:t>記者クラブに</w:t>
                      </w:r>
                      <w:r>
                        <w:rPr>
                          <w:rFonts w:hint="default"/>
                        </w:rPr>
                        <w:t>も各県から資料</w:t>
                      </w:r>
                      <w:r>
                        <w:rPr>
                          <w:rFonts w:hint="eastAsia"/>
                        </w:rPr>
                        <w:t>提供</w:t>
                      </w:r>
                      <w:r>
                        <w:rPr>
                          <w:rFonts w:hint="default"/>
                        </w:rPr>
                        <w:t>しています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overflowPunct w:val="0"/>
        <w:jc w:val="center"/>
        <w:textAlignment w:val="baseline"/>
        <w:rPr>
          <w:rFonts w:hint="default" w:asciiTheme="minorEastAsia" w:hAnsiTheme="minorEastAsia"/>
          <w:b w:val="1"/>
          <w:color w:val="000000"/>
          <w:spacing w:val="-8"/>
          <w:kern w:val="0"/>
          <w:sz w:val="24"/>
        </w:rPr>
      </w:pPr>
    </w:p>
    <w:p>
      <w:pPr>
        <w:pStyle w:val="0"/>
        <w:overflowPunct w:val="0"/>
        <w:jc w:val="center"/>
        <w:textAlignment w:val="baseline"/>
        <w:rPr>
          <w:rFonts w:hint="default" w:asciiTheme="minorEastAsia" w:hAnsiTheme="minorEastAsia"/>
          <w:b w:val="1"/>
          <w:color w:val="000000"/>
          <w:spacing w:val="-8"/>
          <w:kern w:val="0"/>
          <w:sz w:val="24"/>
        </w:rPr>
      </w:pPr>
    </w:p>
    <w:p>
      <w:pPr>
        <w:pStyle w:val="0"/>
        <w:overflowPunct w:val="0"/>
        <w:spacing w:line="0" w:lineRule="atLeast"/>
        <w:jc w:val="center"/>
        <w:textAlignment w:val="baseline"/>
        <w:rPr>
          <w:rFonts w:hint="default" w:asciiTheme="majorEastAsia" w:hAnsiTheme="majorEastAsia" w:eastAsiaTheme="majorEastAsia"/>
          <w:b w:val="1"/>
          <w:color w:val="000000"/>
          <w:spacing w:val="-8"/>
          <w:kern w:val="0"/>
          <w:sz w:val="34"/>
        </w:rPr>
      </w:pPr>
    </w:p>
    <w:p>
      <w:pPr>
        <w:pStyle w:val="0"/>
        <w:overflowPunct w:val="0"/>
        <w:spacing w:line="0" w:lineRule="atLeast"/>
        <w:jc w:val="center"/>
        <w:textAlignment w:val="baseline"/>
        <w:rPr>
          <w:rFonts w:hint="default" w:asciiTheme="majorEastAsia" w:hAnsiTheme="majorEastAsia" w:eastAsiaTheme="majorEastAsia"/>
          <w:b w:val="1"/>
          <w:color w:val="000000"/>
          <w:spacing w:val="-8"/>
          <w:kern w:val="0"/>
          <w:sz w:val="34"/>
        </w:rPr>
      </w:pPr>
      <w:r>
        <w:rPr>
          <w:rFonts w:hint="eastAsia" w:asciiTheme="majorEastAsia" w:hAnsiTheme="majorEastAsia" w:eastAsiaTheme="majorEastAsia"/>
          <w:b w:val="1"/>
          <w:color w:val="000000"/>
          <w:spacing w:val="-8"/>
          <w:kern w:val="0"/>
          <w:sz w:val="34"/>
        </w:rPr>
        <w:t>「こころをつなげて、四国はひとつ　四国遍路を世界遺産に」</w:t>
      </w:r>
    </w:p>
    <w:p>
      <w:pPr>
        <w:pStyle w:val="0"/>
        <w:overflowPunct w:val="0"/>
        <w:spacing w:line="0" w:lineRule="atLeast"/>
        <w:jc w:val="center"/>
        <w:textAlignment w:val="baseline"/>
        <w:rPr>
          <w:rFonts w:hint="default" w:asciiTheme="majorEastAsia" w:hAnsiTheme="majorEastAsia" w:eastAsiaTheme="majorEastAsia"/>
          <w:b w:val="1"/>
          <w:color w:val="000000"/>
          <w:spacing w:val="-8"/>
          <w:kern w:val="0"/>
          <w:sz w:val="34"/>
        </w:rPr>
      </w:pPr>
      <w:r>
        <w:rPr>
          <w:rFonts w:hint="eastAsia" w:asciiTheme="majorEastAsia" w:hAnsiTheme="majorEastAsia" w:eastAsiaTheme="majorEastAsia"/>
          <w:b w:val="1"/>
          <w:color w:val="000000"/>
          <w:spacing w:val="-8"/>
          <w:kern w:val="0"/>
          <w:sz w:val="34"/>
        </w:rPr>
        <w:t>シンポジウムの開催について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color w:val="000000"/>
          <w:kern w:val="0"/>
          <w:sz w:val="24"/>
        </w:rPr>
      </w:pPr>
    </w:p>
    <w:p>
      <w:pPr>
        <w:pStyle w:val="0"/>
        <w:overflowPunct w:val="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4"/>
        </w:rPr>
        <w:t>　</w:t>
      </w:r>
      <w:r>
        <w:rPr>
          <w:rFonts w:hint="eastAsia" w:asciiTheme="minorEastAsia" w:hAnsiTheme="minorEastAsia"/>
          <w:color w:val="000000"/>
          <w:kern w:val="0"/>
          <w:sz w:val="22"/>
        </w:rPr>
        <w:t>四国４県</w:t>
      </w:r>
      <w:r>
        <w:rPr>
          <w:rFonts w:hint="default" w:asciiTheme="minorEastAsia" w:hAnsiTheme="minorEastAsia"/>
          <w:color w:val="000000"/>
          <w:kern w:val="0"/>
          <w:sz w:val="22"/>
        </w:rPr>
        <w:t>では</w:t>
      </w:r>
      <w:r>
        <w:rPr>
          <w:rFonts w:hint="eastAsia" w:asciiTheme="minorEastAsia" w:hAnsiTheme="minorEastAsia"/>
          <w:color w:val="000000"/>
          <w:kern w:val="0"/>
          <w:sz w:val="22"/>
        </w:rPr>
        <w:t>、</w:t>
      </w:r>
      <w:r>
        <w:rPr>
          <w:rFonts w:hint="default" w:asciiTheme="minorEastAsia" w:hAnsiTheme="minorEastAsia"/>
          <w:color w:val="000000"/>
          <w:kern w:val="0"/>
          <w:sz w:val="22"/>
        </w:rPr>
        <w:t>産学民官</w:t>
      </w:r>
      <w:r>
        <w:rPr>
          <w:rFonts w:hint="eastAsia" w:asciiTheme="minorEastAsia" w:hAnsiTheme="minorEastAsia"/>
          <w:color w:val="000000"/>
          <w:kern w:val="0"/>
          <w:sz w:val="22"/>
        </w:rPr>
        <w:t>一体</w:t>
      </w:r>
      <w:r>
        <w:rPr>
          <w:rFonts w:hint="default" w:asciiTheme="minorEastAsia" w:hAnsiTheme="minorEastAsia"/>
          <w:color w:val="000000"/>
          <w:kern w:val="0"/>
          <w:sz w:val="22"/>
        </w:rPr>
        <w:t>となって</w:t>
      </w:r>
      <w:r>
        <w:rPr>
          <w:rFonts w:hint="eastAsia" w:asciiTheme="minorEastAsia" w:hAnsiTheme="minorEastAsia"/>
          <w:color w:val="000000"/>
          <w:kern w:val="0"/>
          <w:sz w:val="22"/>
        </w:rPr>
        <w:t>、</w:t>
      </w:r>
      <w:r>
        <w:rPr>
          <w:rFonts w:hint="default" w:asciiTheme="minorEastAsia" w:hAnsiTheme="minorEastAsia"/>
          <w:color w:val="000000"/>
          <w:kern w:val="0"/>
          <w:sz w:val="22"/>
        </w:rPr>
        <w:t>四国遍路の世界遺産登録を目指しています。</w:t>
      </w:r>
    </w:p>
    <w:p>
      <w:pPr>
        <w:pStyle w:val="0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　このたび、四国遍路の世界遺産登録に向けて、有識者を招いて、基調報告や</w:t>
      </w:r>
      <w:r>
        <w:rPr>
          <w:rFonts w:hint="eastAsia"/>
          <w:sz w:val="22"/>
        </w:rPr>
        <w:t>基調講演、パネルディスカッション等を内容とするシンポジウムを開催</w:t>
      </w:r>
      <w:r>
        <w:rPr>
          <w:rFonts w:hint="eastAsia" w:asciiTheme="minorEastAsia" w:hAnsiTheme="minorEastAsia"/>
          <w:color w:val="000000"/>
          <w:kern w:val="0"/>
          <w:sz w:val="22"/>
        </w:rPr>
        <w:t>いたします。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</w:p>
    <w:p>
      <w:pPr>
        <w:pStyle w:val="0"/>
        <w:overflowPunct w:val="0"/>
        <w:textAlignment w:val="baseline"/>
        <w:rPr>
          <w:rFonts w:hint="default" w:asciiTheme="majorEastAsia" w:hAnsiTheme="majorEastAsia" w:eastAsiaTheme="majorEastAsia"/>
          <w:color w:val="000000"/>
          <w:kern w:val="0"/>
          <w:sz w:val="22"/>
        </w:rPr>
      </w:pPr>
      <w:r>
        <w:rPr>
          <w:rFonts w:hint="eastAsia" w:asciiTheme="majorEastAsia" w:hAnsiTheme="majorEastAsia" w:eastAsiaTheme="majorEastAsia"/>
          <w:b w:val="1"/>
          <w:color w:val="000000"/>
          <w:kern w:val="0"/>
          <w:sz w:val="22"/>
        </w:rPr>
        <w:t>１．概　要</w:t>
      </w:r>
    </w:p>
    <w:p>
      <w:pPr>
        <w:pStyle w:val="0"/>
        <w:overflowPunct w:val="0"/>
        <w:ind w:firstLine="440" w:firstLineChars="200"/>
        <w:textAlignment w:val="baseline"/>
        <w:rPr>
          <w:rFonts w:hint="default" w:asciiTheme="majorEastAsia" w:hAnsiTheme="majorEastAsia" w:eastAsiaTheme="maj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日　時：令和８（</w:t>
      </w:r>
      <w:r>
        <w:rPr>
          <w:rFonts w:hint="eastAsia" w:asciiTheme="minorEastAsia" w:hAnsiTheme="minorEastAsia"/>
          <w:color w:val="000000"/>
          <w:kern w:val="0"/>
          <w:sz w:val="22"/>
        </w:rPr>
        <w:t>2026</w:t>
      </w:r>
      <w:r>
        <w:rPr>
          <w:rFonts w:hint="eastAsia" w:asciiTheme="minorEastAsia" w:hAnsiTheme="minorEastAsia"/>
          <w:color w:val="000000"/>
          <w:kern w:val="0"/>
          <w:sz w:val="22"/>
        </w:rPr>
        <w:t>）年</w:t>
      </w:r>
      <w:r>
        <w:rPr>
          <w:rFonts w:hint="eastAsia" w:asciiTheme="minorEastAsia" w:hAnsiTheme="minorEastAsia"/>
          <w:color w:val="000000"/>
          <w:kern w:val="0"/>
          <w:sz w:val="22"/>
        </w:rPr>
        <w:t>11</w:t>
      </w:r>
      <w:r>
        <w:rPr>
          <w:rFonts w:hint="eastAsia" w:asciiTheme="minorEastAsia" w:hAnsiTheme="minorEastAsia"/>
          <w:color w:val="000000"/>
          <w:kern w:val="0"/>
          <w:sz w:val="22"/>
        </w:rPr>
        <w:t>月４日（水）　</w:t>
      </w:r>
      <w:r>
        <w:rPr>
          <w:rFonts w:hint="eastAsia" w:asciiTheme="minorEastAsia" w:hAnsiTheme="minorEastAsia"/>
          <w:color w:val="000000"/>
          <w:kern w:val="0"/>
          <w:sz w:val="22"/>
        </w:rPr>
        <w:t>13</w:t>
      </w:r>
      <w:r>
        <w:rPr>
          <w:rFonts w:hint="eastAsia" w:asciiTheme="minorEastAsia" w:hAnsiTheme="minorEastAsia"/>
          <w:color w:val="000000"/>
          <w:kern w:val="0"/>
          <w:sz w:val="22"/>
        </w:rPr>
        <w:t>：</w:t>
      </w:r>
      <w:r>
        <w:rPr>
          <w:rFonts w:hint="eastAsia" w:asciiTheme="minorEastAsia" w:hAnsiTheme="minorEastAsia"/>
          <w:color w:val="000000"/>
          <w:kern w:val="0"/>
          <w:sz w:val="22"/>
        </w:rPr>
        <w:t>30</w:t>
      </w:r>
      <w:r>
        <w:rPr>
          <w:rFonts w:hint="eastAsia" w:asciiTheme="minorEastAsia" w:hAnsiTheme="minorEastAsia"/>
          <w:color w:val="000000"/>
          <w:kern w:val="0"/>
          <w:sz w:val="22"/>
        </w:rPr>
        <w:t>～</w:t>
      </w:r>
      <w:r>
        <w:rPr>
          <w:rFonts w:hint="eastAsia" w:asciiTheme="minorEastAsia" w:hAnsiTheme="minorEastAsia"/>
          <w:color w:val="000000"/>
          <w:kern w:val="0"/>
          <w:sz w:val="22"/>
        </w:rPr>
        <w:t>16</w:t>
      </w:r>
      <w:r>
        <w:rPr>
          <w:rFonts w:hint="eastAsia" w:asciiTheme="minorEastAsia" w:hAnsiTheme="minorEastAsia"/>
          <w:color w:val="000000"/>
          <w:kern w:val="0"/>
          <w:sz w:val="22"/>
        </w:rPr>
        <w:t>：</w:t>
      </w:r>
      <w:r>
        <w:rPr>
          <w:rFonts w:hint="eastAsia" w:asciiTheme="minorEastAsia" w:hAnsiTheme="minorEastAsia"/>
          <w:color w:val="000000"/>
          <w:kern w:val="0"/>
          <w:sz w:val="22"/>
        </w:rPr>
        <w:t>30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　　場　所：ラ・ヴィータ　８階ラ・ヴィータホール（高知市本町</w:t>
      </w:r>
      <w:r>
        <w:rPr>
          <w:rFonts w:hint="eastAsia" w:asciiTheme="minorEastAsia" w:hAnsiTheme="minorEastAsia"/>
          <w:color w:val="000000"/>
          <w:kern w:val="0"/>
          <w:sz w:val="22"/>
        </w:rPr>
        <w:t>3-3-1</w:t>
      </w:r>
      <w:r>
        <w:rPr>
          <w:rFonts w:hint="eastAsia" w:asciiTheme="minorEastAsia" w:hAnsiTheme="minorEastAsia"/>
          <w:color w:val="000000"/>
          <w:kern w:val="0"/>
          <w:sz w:val="22"/>
        </w:rPr>
        <w:t>）　</w:t>
      </w:r>
    </w:p>
    <w:p>
      <w:pPr>
        <w:pStyle w:val="0"/>
        <w:overflowPunct w:val="0"/>
        <w:ind w:firstLine="440" w:firstLineChars="20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参加費：無料（要事前申し込み）</w:t>
      </w:r>
    </w:p>
    <w:p>
      <w:pPr>
        <w:pStyle w:val="0"/>
        <w:overflowPunct w:val="0"/>
        <w:ind w:firstLine="440" w:firstLineChars="20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定　員：会場</w:t>
      </w:r>
      <w:r>
        <w:rPr>
          <w:rFonts w:hint="eastAsia" w:asciiTheme="minorEastAsia" w:hAnsiTheme="minorEastAsia"/>
          <w:color w:val="000000"/>
          <w:kern w:val="0"/>
          <w:sz w:val="22"/>
        </w:rPr>
        <w:t>150</w:t>
      </w:r>
      <w:r>
        <w:rPr>
          <w:rFonts w:hint="eastAsia" w:asciiTheme="minorEastAsia" w:hAnsiTheme="minorEastAsia"/>
          <w:color w:val="000000"/>
          <w:kern w:val="0"/>
          <w:sz w:val="22"/>
        </w:rPr>
        <w:t>名</w:t>
      </w:r>
      <w:r>
        <w:rPr>
          <w:rFonts w:hint="default" w:asciiTheme="minorEastAsia" w:hAnsiTheme="minorEastAsia"/>
          <w:color w:val="000000"/>
          <w:kern w:val="0"/>
          <w:sz w:val="22"/>
        </w:rPr>
        <w:t>/</w:t>
      </w:r>
      <w:r>
        <w:rPr>
          <w:rFonts w:hint="eastAsia" w:asciiTheme="minorEastAsia" w:hAnsiTheme="minorEastAsia"/>
          <w:color w:val="000000"/>
          <w:kern w:val="0"/>
          <w:sz w:val="22"/>
        </w:rPr>
        <w:t>オンライン参加</w:t>
      </w:r>
    </w:p>
    <w:p>
      <w:pPr>
        <w:pStyle w:val="0"/>
        <w:overflowPunct w:val="0"/>
        <w:ind w:firstLine="440" w:firstLineChars="20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主　催：四国遍路世界遺産登録推進協議会</w:t>
      </w:r>
    </w:p>
    <w:p>
      <w:pPr>
        <w:pStyle w:val="0"/>
        <w:overflowPunct w:val="0"/>
        <w:ind w:firstLine="440" w:firstLineChars="20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後　援：愛媛県、香川県、徳島県、高知県、愛媛県教育委員会、香川県教育委員会、</w:t>
      </w:r>
    </w:p>
    <w:p>
      <w:pPr>
        <w:pStyle w:val="0"/>
        <w:overflowPunct w:val="0"/>
        <w:ind w:firstLine="1320" w:firstLineChars="60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徳島県教育委員会、高知県教育委員会</w:t>
      </w:r>
    </w:p>
    <w:p>
      <w:pPr>
        <w:pStyle w:val="0"/>
        <w:overflowPunct w:val="0"/>
        <w:ind w:left="484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</w:p>
    <w:p>
      <w:pPr>
        <w:pStyle w:val="0"/>
        <w:overflowPunct w:val="0"/>
        <w:textAlignment w:val="baseline"/>
        <w:rPr>
          <w:rFonts w:hint="default" w:asciiTheme="majorEastAsia" w:hAnsiTheme="majorEastAsia" w:eastAsiaTheme="majorEastAsia"/>
          <w:b w:val="1"/>
          <w:color w:val="000000"/>
          <w:kern w:val="0"/>
          <w:sz w:val="22"/>
        </w:rPr>
      </w:pPr>
      <w:r>
        <w:rPr>
          <w:rFonts w:hint="eastAsia" w:asciiTheme="majorEastAsia" w:hAnsiTheme="majorEastAsia" w:eastAsiaTheme="majorEastAsia"/>
          <w:b w:val="1"/>
          <w:color w:val="000000"/>
          <w:kern w:val="0"/>
          <w:sz w:val="22"/>
        </w:rPr>
        <w:t>２．内　容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（１）基調報告　「世界文化遺産をめぐる最近の動向」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≪講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師≫　文化庁文化資源政策・記念物課文化遺産国際協力室文化財調査官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　　　　　　　　　　　　　　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　鈴木　地平　氏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（２）基調講演　「四国遍路の普遍的な価値」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≪講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師≫　愛媛大学評議員・法文学部教授　四国遍路・世界の巡礼研究センター長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　　　　　　　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　　　　　　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胡　光　氏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（</w:t>
      </w:r>
      <w:r>
        <w:rPr>
          <w:rFonts w:hint="eastAsia" w:asciiTheme="minorEastAsia" w:hAnsiTheme="minorEastAsia"/>
          <w:sz w:val="22"/>
        </w:rPr>
        <w:t>３）パネルディスカッション　「四国遍路の価値と世界文化遺産登録に向けた課題」</w:t>
      </w:r>
    </w:p>
    <w:p>
      <w:pPr>
        <w:pStyle w:val="0"/>
        <w:ind w:left="210" w:left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≪コーディネーター≫</w:t>
      </w:r>
    </w:p>
    <w:p>
      <w:pPr>
        <w:pStyle w:val="0"/>
        <w:ind w:left="210" w:leftChars="100"/>
        <w:rPr>
          <w:rFonts w:hint="default" w:asciiTheme="minorEastAsia" w:hAnsiTheme="minorEastAsia"/>
          <w:color w:val="FFFFFF" w:themeColor="background1"/>
          <w:sz w:val="22"/>
        </w:rPr>
      </w:pPr>
      <w:r>
        <w:rPr>
          <w:rFonts w:hint="eastAsia" w:asciiTheme="minorEastAsia" w:hAnsiTheme="minorEastAsia"/>
          <w:sz w:val="22"/>
        </w:rPr>
        <w:t>　　高知県立高知城歴史博物館専務　高知県史編さん近世部会長</w:t>
      </w:r>
      <w:r>
        <w:rPr>
          <w:rFonts w:hint="eastAsia" w:asciiTheme="minorEastAsia" w:hAnsiTheme="minorEastAsia"/>
          <w:sz w:val="22"/>
        </w:rPr>
        <w:t xml:space="preserve">    </w:t>
      </w:r>
      <w:r>
        <w:rPr>
          <w:rFonts w:hint="eastAsia" w:asciiTheme="minorEastAsia" w:hAnsiTheme="minorEastAsia"/>
          <w:sz w:val="22"/>
        </w:rPr>
        <w:t>　　　　　</w:t>
      </w:r>
      <w:r>
        <w:rPr>
          <w:rFonts w:hint="eastAsia" w:asciiTheme="minorEastAsia" w:hAnsiTheme="minorEastAsia"/>
          <w:sz w:val="22"/>
        </w:rPr>
        <w:t xml:space="preserve"> </w:t>
      </w:r>
      <w:bookmarkStart w:id="0" w:name="_GoBack"/>
      <w:bookmarkEnd w:id="0"/>
      <w:r>
        <w:rPr>
          <w:rFonts w:hint="eastAsia" w:asciiTheme="minorEastAsia" w:hAnsiTheme="minorEastAsia"/>
          <w:sz w:val="22"/>
        </w:rPr>
        <w:t>渡部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　淳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氏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≪パネリスト≫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愛媛大学評議員・法文学部教授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四国遍路・世界の巡礼研究センター長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　</w:t>
      </w:r>
      <w:r>
        <w:rPr>
          <w:rFonts w:hint="eastAsia" w:asciiTheme="minorEastAsia" w:hAnsiTheme="minorEastAsia"/>
          <w:sz w:val="22"/>
        </w:rPr>
        <w:t xml:space="preserve">  </w:t>
      </w:r>
      <w:r>
        <w:rPr>
          <w:rFonts w:hint="eastAsia" w:asciiTheme="minorEastAsia" w:hAnsiTheme="minorEastAsia"/>
          <w:sz w:val="22"/>
        </w:rPr>
        <w:t>胡　光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氏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文化庁文化資源政策・記念物課文化遺産国際協力室文化財調査官　　　　　鈴木　地平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氏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</w:t>
      </w:r>
      <w:r>
        <w:rPr>
          <w:rFonts w:hint="eastAsia" w:asciiTheme="minorEastAsia" w:hAnsiTheme="minorEastAsia"/>
          <w:spacing w:val="0"/>
          <w:w w:val="87"/>
          <w:sz w:val="22"/>
          <w:fitText w:val="6820" w:id="1"/>
        </w:rPr>
        <w:t>（一社）四国八十八ヶ所霊場会会長</w:t>
      </w:r>
      <w:r>
        <w:rPr>
          <w:rFonts w:hint="eastAsia" w:asciiTheme="minorEastAsia" w:hAnsiTheme="minorEastAsia"/>
          <w:spacing w:val="0"/>
          <w:w w:val="87"/>
          <w:sz w:val="22"/>
          <w:fitText w:val="6820" w:id="1"/>
        </w:rPr>
        <w:t xml:space="preserve"> </w:t>
      </w:r>
      <w:r>
        <w:rPr>
          <w:rFonts w:hint="eastAsia" w:asciiTheme="minorEastAsia" w:hAnsiTheme="minorEastAsia"/>
          <w:spacing w:val="0"/>
          <w:w w:val="87"/>
          <w:sz w:val="22"/>
          <w:fitText w:val="6820" w:id="1"/>
        </w:rPr>
        <w:t>四国霊場第三十一番札所五台山竹林寺住</w:t>
      </w:r>
      <w:r>
        <w:rPr>
          <w:rFonts w:hint="eastAsia" w:asciiTheme="minorEastAsia" w:hAnsiTheme="minorEastAsia"/>
          <w:spacing w:val="23"/>
          <w:w w:val="87"/>
          <w:sz w:val="22"/>
          <w:fitText w:val="6820" w:id="1"/>
        </w:rPr>
        <w:t>職</w:t>
      </w:r>
      <w:r>
        <w:rPr>
          <w:rFonts w:hint="eastAsia" w:asciiTheme="minorEastAsia" w:hAnsiTheme="minorEastAsia"/>
          <w:sz w:val="22"/>
        </w:rPr>
        <w:t>　</w:t>
      </w:r>
      <w:r>
        <w:rPr>
          <w:rFonts w:hint="eastAsia" w:asciiTheme="minorEastAsia" w:hAnsiTheme="minorEastAsia"/>
          <w:sz w:val="22"/>
        </w:rPr>
        <w:t xml:space="preserve">  </w:t>
      </w:r>
      <w:r>
        <w:rPr>
          <w:rFonts w:hint="eastAsia" w:asciiTheme="minorEastAsia" w:hAnsiTheme="minorEastAsia"/>
          <w:sz w:val="22"/>
        </w:rPr>
        <w:t>海老塚　和秀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氏</w:t>
      </w:r>
    </w:p>
    <w:p>
      <w:pPr>
        <w:pStyle w:val="0"/>
        <w:overflowPunct w:val="0"/>
        <w:textAlignment w:val="baseline"/>
        <w:rPr>
          <w:rFonts w:hint="default" w:asciiTheme="majorEastAsia" w:hAnsiTheme="majorEastAsia" w:eastAsiaTheme="majorEastAsia"/>
          <w:b w:val="1"/>
          <w:color w:val="000000"/>
          <w:kern w:val="0"/>
          <w:sz w:val="22"/>
        </w:rPr>
      </w:pPr>
    </w:p>
    <w:p>
      <w:pPr>
        <w:pStyle w:val="0"/>
        <w:overflowPunct w:val="0"/>
        <w:textAlignment w:val="baseline"/>
        <w:rPr>
          <w:rFonts w:hint="default" w:asciiTheme="majorEastAsia" w:hAnsiTheme="majorEastAsia" w:eastAsiaTheme="majorEastAsia"/>
          <w:color w:val="000000"/>
          <w:kern w:val="0"/>
          <w:sz w:val="22"/>
        </w:rPr>
      </w:pPr>
      <w:r>
        <w:rPr>
          <w:rFonts w:hint="eastAsia" w:asciiTheme="majorEastAsia" w:hAnsiTheme="majorEastAsia" w:eastAsiaTheme="majorEastAsia"/>
          <w:b w:val="1"/>
          <w:color w:val="000000"/>
          <w:kern w:val="0"/>
          <w:sz w:val="22"/>
        </w:rPr>
        <w:t>３．申込方法</w:t>
      </w:r>
    </w:p>
    <w:p>
      <w:pPr>
        <w:pStyle w:val="0"/>
        <w:overflowPunct w:val="0"/>
        <w:jc w:val="left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default" w:asciiTheme="minorEastAsia" w:hAnsiTheme="minorEastAsia"/>
          <w:color w:val="000000"/>
          <w:kern w:val="0"/>
          <w:sz w:val="22"/>
        </w:rPr>
        <w:t xml:space="preserve">  </w:t>
      </w:r>
      <w:r>
        <w:rPr>
          <w:rFonts w:hint="eastAsia" w:asciiTheme="minorEastAsia" w:hAnsiTheme="minorEastAsia"/>
          <w:color w:val="000000"/>
          <w:kern w:val="0"/>
          <w:sz w:val="22"/>
        </w:rPr>
        <w:t>　別紙チラシに掲載のとおり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b w:val="1"/>
          <w:color w:val="000000"/>
          <w:kern w:val="0"/>
          <w:sz w:val="22"/>
        </w:rPr>
      </w:pPr>
    </w:p>
    <w:p>
      <w:pPr>
        <w:pStyle w:val="0"/>
        <w:overflowPunct w:val="0"/>
        <w:textAlignment w:val="baseline"/>
        <w:rPr>
          <w:rFonts w:hint="default" w:asciiTheme="majorEastAsia" w:hAnsiTheme="majorEastAsia" w:eastAsiaTheme="majorEastAsia"/>
          <w:color w:val="000000"/>
          <w:kern w:val="0"/>
          <w:sz w:val="22"/>
        </w:rPr>
      </w:pPr>
      <w:r>
        <w:rPr>
          <w:rFonts w:hint="eastAsia" w:asciiTheme="majorEastAsia" w:hAnsiTheme="majorEastAsia" w:eastAsiaTheme="majorEastAsia"/>
          <w:b w:val="1"/>
          <w:color w:val="000000"/>
          <w:kern w:val="0"/>
          <w:sz w:val="22"/>
        </w:rPr>
        <w:t>４．お問い合わせ先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　　〒</w:t>
      </w:r>
      <w:r>
        <w:rPr>
          <w:rFonts w:hint="eastAsia" w:asciiTheme="minorEastAsia" w:hAnsiTheme="minorEastAsia"/>
          <w:color w:val="000000"/>
          <w:kern w:val="0"/>
          <w:sz w:val="22"/>
        </w:rPr>
        <w:t xml:space="preserve">780-8570 </w:t>
      </w:r>
      <w:r>
        <w:rPr>
          <w:rFonts w:hint="eastAsia" w:asciiTheme="minorEastAsia" w:hAnsiTheme="minorEastAsia"/>
          <w:color w:val="000000"/>
          <w:kern w:val="0"/>
          <w:sz w:val="22"/>
        </w:rPr>
        <w:t>高知県丸ノ内１丁目</w:t>
      </w:r>
      <w:r>
        <w:rPr>
          <w:rFonts w:hint="eastAsia" w:asciiTheme="minorEastAsia" w:hAnsiTheme="minorEastAsia"/>
          <w:color w:val="000000"/>
          <w:kern w:val="0"/>
          <w:sz w:val="22"/>
        </w:rPr>
        <w:t>2-20</w:t>
      </w:r>
    </w:p>
    <w:p>
      <w:pPr>
        <w:pStyle w:val="0"/>
        <w:overflowPunct w:val="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　　高知県文化生活部歴史文化財課</w:t>
      </w:r>
    </w:p>
    <w:p>
      <w:pPr>
        <w:pStyle w:val="0"/>
        <w:overflowPunct w:val="0"/>
        <w:ind w:firstLine="440" w:firstLineChars="200"/>
        <w:textAlignment w:val="baseline"/>
        <w:rPr>
          <w:rFonts w:hint="default" w:asciiTheme="minorEastAsia" w:hAnsiTheme="minorEastAsia"/>
          <w:color w:val="000000"/>
          <w:kern w:val="0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電話：</w:t>
      </w:r>
      <w:r>
        <w:rPr>
          <w:rFonts w:hint="eastAsia" w:asciiTheme="minorEastAsia" w:hAnsiTheme="minorEastAsia"/>
          <w:color w:val="000000"/>
          <w:kern w:val="0"/>
          <w:sz w:val="22"/>
        </w:rPr>
        <w:t>08</w:t>
      </w:r>
      <w:r>
        <w:rPr>
          <w:rFonts w:hint="default" w:asciiTheme="minorEastAsia" w:hAnsiTheme="minorEastAsia"/>
          <w:color w:val="000000"/>
          <w:kern w:val="0"/>
          <w:sz w:val="22"/>
        </w:rPr>
        <w:t>8</w:t>
      </w:r>
      <w:r>
        <w:rPr>
          <w:rFonts w:hint="eastAsia" w:asciiTheme="minorEastAsia" w:hAnsiTheme="minorEastAsia"/>
          <w:color w:val="000000"/>
          <w:kern w:val="0"/>
          <w:sz w:val="22"/>
        </w:rPr>
        <w:t>-823-9112</w:t>
      </w:r>
      <w:r>
        <w:rPr>
          <w:rFonts w:hint="eastAsia" w:asciiTheme="minorEastAsia" w:hAnsiTheme="minorEastAsia"/>
          <w:color w:val="000000"/>
          <w:kern w:val="0"/>
          <w:sz w:val="22"/>
        </w:rPr>
        <w:t>／</w:t>
      </w:r>
      <w:r>
        <w:rPr>
          <w:rFonts w:hint="eastAsia" w:asciiTheme="minorEastAsia" w:hAnsiTheme="minorEastAsia"/>
          <w:color w:val="000000"/>
          <w:kern w:val="0"/>
          <w:sz w:val="22"/>
        </w:rPr>
        <w:t>FAX</w:t>
      </w:r>
      <w:r>
        <w:rPr>
          <w:rFonts w:hint="eastAsia" w:asciiTheme="minorEastAsia" w:hAnsiTheme="minorEastAsia"/>
          <w:color w:val="000000"/>
          <w:kern w:val="0"/>
          <w:sz w:val="22"/>
        </w:rPr>
        <w:t>：</w:t>
      </w:r>
      <w:r>
        <w:rPr>
          <w:rFonts w:hint="eastAsia" w:asciiTheme="minorEastAsia" w:hAnsiTheme="minorEastAsia"/>
          <w:color w:val="000000"/>
          <w:kern w:val="0"/>
          <w:sz w:val="22"/>
        </w:rPr>
        <w:t>08</w:t>
      </w:r>
      <w:r>
        <w:rPr>
          <w:rFonts w:hint="default" w:asciiTheme="minorEastAsia" w:hAnsiTheme="minorEastAsia"/>
          <w:color w:val="000000"/>
          <w:kern w:val="0"/>
          <w:sz w:val="22"/>
        </w:rPr>
        <w:t>8</w:t>
      </w:r>
      <w:r>
        <w:rPr>
          <w:rFonts w:hint="eastAsia" w:asciiTheme="minorEastAsia" w:hAnsiTheme="minorEastAsia"/>
          <w:color w:val="000000"/>
          <w:kern w:val="0"/>
          <w:sz w:val="22"/>
        </w:rPr>
        <w:t>-823-9063</w:t>
      </w:r>
    </w:p>
    <w:p>
      <w:pPr>
        <w:pStyle w:val="0"/>
        <w:overflowPunct w:val="0"/>
        <w:ind w:firstLine="440" w:firstLineChars="200"/>
        <w:textAlignment w:val="baseline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color w:val="000000"/>
          <w:kern w:val="0"/>
          <w:sz w:val="22"/>
        </w:rPr>
        <w:t>メール：</w:t>
      </w:r>
      <w:r>
        <w:rPr>
          <w:rFonts w:hint="eastAsia" w:asciiTheme="minorEastAsia" w:hAnsiTheme="minorEastAsia"/>
          <w:color w:val="000000"/>
          <w:kern w:val="0"/>
          <w:sz w:val="22"/>
        </w:rPr>
        <w:t>142001@ken.pref.kochi.lg.jp</w:t>
      </w:r>
    </w:p>
    <w:sectPr>
      <w:pgSz w:w="11906" w:h="16838"/>
      <w:pgMar w:top="1418" w:right="964" w:bottom="567" w:left="964" w:header="851" w:footer="992" w:gutter="0"/>
      <w:cols w:space="720"/>
      <w:textDirection w:val="lrTb"/>
      <w:docGrid w:type="linesAndChars" w:linePitch="3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1</Pages>
  <Words>21</Words>
  <Characters>837</Characters>
  <Application>JUST Note</Application>
  <Lines>55</Lines>
  <Paragraphs>43</Paragraphs>
  <CharactersWithSpaces>997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徳島県</dc:creator>
  <cp:lastModifiedBy>532152</cp:lastModifiedBy>
  <cp:lastPrinted>2024-12-24T06:16:00Z</cp:lastPrinted>
  <dcterms:created xsi:type="dcterms:W3CDTF">2025-12-10T00:44:00Z</dcterms:created>
  <dcterms:modified xsi:type="dcterms:W3CDTF">2026-09-30T01:40:07Z</dcterms:modified>
  <cp:revision>16</cp:revision>
</cp:coreProperties>
</file>