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eastAsia="ＭＳ ゴシック"/>
          <w:sz w:val="36"/>
          <w:u w:val="none" w:color="auto"/>
        </w:rPr>
      </w:pPr>
      <w:r>
        <w:rPr>
          <w:rFonts w:hint="eastAsia" w:ascii="ＭＳ ゴシック" w:hAnsi="ＭＳ ゴシック" w:eastAsia="ＭＳ ゴシック"/>
          <w:sz w:val="36"/>
          <w:u w:val="none" w:color="auto"/>
        </w:rPr>
        <w:t>取材申込書</w:t>
      </w:r>
    </w:p>
    <w:p>
      <w:pPr>
        <w:pStyle w:val="0"/>
        <w:jc w:val="right"/>
        <w:rPr>
          <w:rFonts w:hint="default" w:ascii="ＭＳ ゴシック" w:hAnsi="ＭＳ ゴシック" w:eastAsia="ＭＳ ゴシック"/>
          <w:sz w:val="28"/>
          <w:u w:val="none" w:color="auto"/>
        </w:rPr>
      </w:pPr>
      <w:r>
        <w:rPr>
          <w:rFonts w:hint="eastAsia" w:ascii="ＭＳ ゴシック" w:hAnsi="ＭＳ ゴシック" w:eastAsia="ＭＳ ゴシック"/>
          <w:sz w:val="28"/>
          <w:u w:val="none" w:color="auto"/>
        </w:rPr>
        <w:t>10</w:t>
      </w:r>
      <w:r>
        <w:rPr>
          <w:rFonts w:hint="eastAsia" w:ascii="ＭＳ ゴシック" w:hAnsi="ＭＳ ゴシック" w:eastAsia="ＭＳ ゴシック"/>
          <w:sz w:val="28"/>
          <w:u w:val="none" w:color="auto"/>
        </w:rPr>
        <w:t>月</w:t>
      </w:r>
      <w:r>
        <w:rPr>
          <w:rFonts w:hint="eastAsia" w:ascii="ＭＳ ゴシック" w:hAnsi="ＭＳ ゴシック" w:eastAsia="ＭＳ ゴシック"/>
          <w:sz w:val="28"/>
          <w:u w:val="none" w:color="auto"/>
        </w:rPr>
        <w:t>28</w:t>
      </w:r>
      <w:r>
        <w:rPr>
          <w:rFonts w:hint="eastAsia" w:ascii="ＭＳ ゴシック" w:hAnsi="ＭＳ ゴシック" w:eastAsia="ＭＳ ゴシック"/>
          <w:sz w:val="28"/>
          <w:u w:val="none" w:color="auto"/>
        </w:rPr>
        <w:t>日（水）</w:t>
      </w:r>
      <w:r>
        <w:rPr>
          <w:rFonts w:hint="eastAsia" w:ascii="ＭＳ ゴシック" w:hAnsi="ＭＳ ゴシック" w:eastAsia="ＭＳ ゴシック"/>
          <w:sz w:val="28"/>
          <w:u w:val="none" w:color="auto"/>
        </w:rPr>
        <w:t>12</w:t>
      </w:r>
      <w:r>
        <w:rPr>
          <w:rFonts w:hint="eastAsia" w:ascii="ＭＳ ゴシック" w:hAnsi="ＭＳ ゴシック" w:eastAsia="ＭＳ ゴシック"/>
          <w:sz w:val="28"/>
          <w:u w:val="none" w:color="auto"/>
        </w:rPr>
        <w:t>時までにご返信ください。</w:t>
      </w:r>
    </w:p>
    <w:p>
      <w:pPr>
        <w:pStyle w:val="0"/>
        <w:rPr>
          <w:rFonts w:hint="default" w:ascii="ＭＳ ゴシック" w:hAnsi="ＭＳ ゴシック" w:eastAsia="ＭＳ ゴシック"/>
          <w:sz w:val="24"/>
          <w:u w:val="none" w:color="auto"/>
        </w:rPr>
      </w:pPr>
      <w:r>
        <w:rPr>
          <w:rFonts w:hint="eastAsia" w:ascii="ＭＳ ゴシック" w:hAnsi="ＭＳ ゴシック" w:eastAsia="ＭＳ ゴシック"/>
          <w:sz w:val="40"/>
          <w:u w:val="none" w:color="auto"/>
        </w:rPr>
        <w:t>　</w:t>
      </w:r>
      <w:r>
        <w:rPr>
          <w:rFonts w:hint="eastAsia"/>
          <w:sz w:val="28"/>
          <w:u w:val="none" w:color="auto"/>
        </w:rPr>
        <w:t>須崎港機能継続連絡協議会事務局</w:t>
      </w:r>
    </w:p>
    <w:p>
      <w:pPr>
        <w:pStyle w:val="0"/>
        <w:jc w:val="left"/>
        <w:rPr>
          <w:rFonts w:hint="default" w:ascii="ＭＳ ゴシック" w:hAnsi="ＭＳ ゴシック" w:eastAsia="ＭＳ ゴシック"/>
          <w:sz w:val="24"/>
          <w:u w:val="none" w:color="auto"/>
        </w:rPr>
      </w:pPr>
      <w:r>
        <w:rPr>
          <w:rFonts w:hint="eastAsia" w:ascii="ＭＳ ゴシック" w:hAnsi="ＭＳ ゴシック" w:eastAsia="ＭＳ ゴシック"/>
          <w:sz w:val="24"/>
          <w:u w:val="none" w:color="auto"/>
        </w:rPr>
        <w:t>　　高知県</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土木部</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港湾・海岸課</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　</w:t>
      </w:r>
      <w:r>
        <w:rPr>
          <w:rFonts w:hint="eastAsia" w:ascii="ＭＳ ゴシック" w:hAnsi="ＭＳ ゴシック" w:eastAsia="ＭＳ ゴシック"/>
          <w:sz w:val="24"/>
          <w:u w:val="none" w:color="auto"/>
        </w:rPr>
        <w:t xml:space="preserve"> </w:t>
      </w:r>
      <w:r>
        <w:rPr>
          <w:rFonts w:hint="eastAsia" w:ascii="ＭＳ ゴシック" w:hAnsi="ＭＳ ゴシック" w:eastAsia="ＭＳ ゴシック"/>
          <w:sz w:val="24"/>
          <w:u w:val="none" w:color="auto"/>
        </w:rPr>
        <w:t>宛</w:t>
      </w:r>
    </w:p>
    <w:p>
      <w:pPr>
        <w:pStyle w:val="0"/>
        <w:jc w:val="left"/>
        <w:rPr>
          <w:rFonts w:hint="default" w:ascii="ＭＳ ゴシック" w:hAnsi="ＭＳ ゴシック" w:eastAsia="ＭＳ ゴシック"/>
          <w:sz w:val="24"/>
          <w:u w:val="none" w:color="auto"/>
        </w:rPr>
      </w:pPr>
      <w:r>
        <w:rPr>
          <w:rFonts w:hint="eastAsia" w:ascii="ＭＳ ゴシック" w:hAnsi="ＭＳ ゴシック" w:eastAsia="ＭＳ ゴシック"/>
          <w:sz w:val="24"/>
          <w:u w:val="none" w:color="auto"/>
        </w:rPr>
        <w:t>　　</w:t>
      </w:r>
      <w:r>
        <w:rPr>
          <w:rFonts w:hint="eastAsia" w:ascii="ＭＳ ゴシック" w:hAnsi="ＭＳ ゴシック" w:eastAsia="ＭＳ ゴシック"/>
          <w:sz w:val="24"/>
          <w:u w:val="none" w:color="auto"/>
        </w:rPr>
        <w:t>E-mail</w:t>
      </w:r>
      <w:r>
        <w:rPr>
          <w:rFonts w:hint="eastAsia" w:ascii="ＭＳ ゴシック" w:hAnsi="ＭＳ ゴシック" w:eastAsia="ＭＳ ゴシック"/>
          <w:sz w:val="24"/>
          <w:u w:val="none" w:color="auto"/>
        </w:rPr>
        <w:t>：</w:t>
      </w:r>
      <w:r>
        <w:rPr>
          <w:rFonts w:hint="eastAsia" w:ascii="ＭＳ ゴシック" w:hAnsi="ＭＳ ゴシック" w:eastAsia="ＭＳ ゴシック"/>
          <w:sz w:val="24"/>
          <w:u w:val="none" w:color="auto"/>
        </w:rPr>
        <w:t>shingo_nishimura@ken4.pref.kochi.lg.jp</w:t>
      </w:r>
    </w:p>
    <w:p>
      <w:pPr>
        <w:pStyle w:val="0"/>
        <w:ind w:right="880" w:rightChars="400"/>
        <w:rPr>
          <w:rFonts w:hint="default" w:ascii="ＭＳ ゴシック" w:hAnsi="ＭＳ ゴシック" w:eastAsia="ＭＳ ゴシック"/>
          <w:sz w:val="24"/>
          <w:u w:val="none" w:color="auto"/>
        </w:rPr>
      </w:pPr>
      <w:r>
        <w:rPr>
          <w:rFonts w:hint="eastAsia" w:ascii="ＭＳ ゴシック" w:hAnsi="ＭＳ ゴシック" w:eastAsia="ＭＳ ゴシック"/>
          <w:sz w:val="24"/>
          <w:u w:val="none" w:color="auto"/>
        </w:rPr>
        <w:t>　　</w:t>
      </w:r>
      <w:r>
        <w:rPr>
          <w:rFonts w:hint="eastAsia" w:ascii="ＭＳ ゴシック" w:hAnsi="ＭＳ ゴシック" w:eastAsia="ＭＳ ゴシック"/>
          <w:spacing w:val="180"/>
          <w:sz w:val="24"/>
          <w:u w:val="none" w:color="auto"/>
          <w:fitText w:val="720" w:id="1"/>
        </w:rPr>
        <w:t>FA</w:t>
      </w:r>
      <w:r>
        <w:rPr>
          <w:rFonts w:hint="eastAsia" w:ascii="ＭＳ ゴシック" w:hAnsi="ＭＳ ゴシック" w:eastAsia="ＭＳ ゴシック"/>
          <w:sz w:val="24"/>
          <w:u w:val="none" w:color="auto"/>
          <w:fitText w:val="720" w:id="1"/>
        </w:rPr>
        <w:t>X</w:t>
      </w:r>
      <w:r>
        <w:rPr>
          <w:rFonts w:hint="eastAsia" w:ascii="ＭＳ ゴシック" w:hAnsi="ＭＳ ゴシック" w:eastAsia="ＭＳ ゴシック"/>
          <w:sz w:val="24"/>
          <w:u w:val="none" w:color="auto"/>
        </w:rPr>
        <w:t>：</w:t>
      </w:r>
      <w:r>
        <w:rPr>
          <w:rFonts w:hint="eastAsia" w:ascii="ＭＳ ゴシック" w:hAnsi="ＭＳ ゴシック" w:eastAsia="ＭＳ ゴシック"/>
          <w:sz w:val="24"/>
          <w:u w:val="none" w:color="auto"/>
        </w:rPr>
        <w:t>088-823-9657</w:t>
      </w:r>
    </w:p>
    <w:p>
      <w:pPr>
        <w:pStyle w:val="0"/>
        <w:jc w:val="left"/>
        <w:rPr>
          <w:rFonts w:hint="default" w:ascii="ＭＳ ゴシック" w:hAnsi="ＭＳ ゴシック" w:eastAsia="ＭＳ ゴシック"/>
          <w:sz w:val="24"/>
          <w:u w:val="none" w:color="auto"/>
        </w:rPr>
      </w:pPr>
    </w:p>
    <w:p>
      <w:pPr>
        <w:pStyle w:val="0"/>
        <w:jc w:val="left"/>
        <w:rPr>
          <w:rFonts w:hint="default" w:ascii="ＭＳ ゴシック" w:hAnsi="ＭＳ ゴシック" w:eastAsia="ＭＳ ゴシック"/>
          <w:sz w:val="24"/>
          <w:u w:val="none" w:color="auto"/>
        </w:rPr>
      </w:pPr>
    </w:p>
    <w:p>
      <w:pPr>
        <w:pStyle w:val="0"/>
        <w:jc w:val="left"/>
        <w:rPr>
          <w:rFonts w:hint="default" w:ascii="ＭＳ ゴシック" w:hAnsi="ＭＳ ゴシック" w:eastAsia="ＭＳ ゴシック"/>
          <w:sz w:val="24"/>
          <w:u w:val="none" w:color="auto"/>
        </w:rPr>
      </w:pPr>
      <w:r>
        <w:rPr>
          <w:rFonts w:hint="default" w:ascii="ＭＳ ゴシック" w:hAnsi="ＭＳ ゴシック" w:eastAsia="ＭＳ ゴシック"/>
          <w:sz w:val="24"/>
          <w:u w:val="none" w:color="auto"/>
        </w:rPr>
        <mc:AlternateContent>
          <mc:Choice Requires="wps">
            <w:drawing>
              <wp:anchor simplePos="0" relativeHeight="2" behindDoc="0" locked="0" layoutInCell="1" hidden="0" allowOverlap="1">
                <wp:simplePos x="0" y="0"/>
                <wp:positionH relativeFrom="column">
                  <wp:posOffset>144780</wp:posOffset>
                </wp:positionH>
                <wp:positionV relativeFrom="paragraph">
                  <wp:posOffset>172720</wp:posOffset>
                </wp:positionV>
                <wp:extent cx="5497195" cy="0"/>
                <wp:effectExtent l="19050" t="25400" r="48260" b="39370"/>
                <wp:wrapNone/>
                <wp:docPr id="1026" name="オブジェクト 0"/>
                <a:graphic xmlns:a="http://schemas.openxmlformats.org/drawingml/2006/main">
                  <a:graphicData uri="http://schemas.microsoft.com/office/word/2010/wordprocessingShape">
                    <wps:wsp>
                      <wps:cNvPr id="1026" name="オブジェクト 0"/>
                      <wps:cNvCnPr/>
                      <wps:spPr>
                        <a:xfrm>
                          <a:off x="0" y="0"/>
                          <a:ext cx="5497195" cy="0"/>
                        </a:xfrm>
                        <a:prstGeom prst="straightConnector1">
                          <a:avLst/>
                        </a:prstGeom>
                        <a:noFill/>
                        <a:ln w="50800">
                          <a:solidFill>
                            <a:schemeClr val="tx1">
                              <a:lumMod val="50000"/>
                              <a:lumOff val="50000"/>
                            </a:schemeClr>
                          </a:solidFill>
                          <a:miter/>
                        </a:ln>
                      </wps:spPr>
                      <wps:bodyPr/>
                    </wps:wsp>
                  </a:graphicData>
                </a:graphic>
              </wp:anchor>
            </w:drawing>
          </mc:Choice>
          <mc:Fallback>
            <w:pict>
              <v:shapetype id="_x0000_t32" coordsize="21600,21600" o:spt="32" o:oned="t" path="m,l21600,21600e" filled="f">
                <v:path arrowok="t" fillok="f" o:connecttype="none"/>
                <o:lock v:ext="edit" shapetype="t"/>
              </v:shapetype>
              <v:shape id="オブジェクト 0" style="mso-position-vertical-relative:text;z-index:2;width:432.85pt;height:0pt;mso-position-horizontal-relative:text;position:absolute;margin-left:11.4pt;margin-top:13.6pt;" o:spid="_x0000_s1026" o:allowincell="t" o:allowoverlap="t" filled="f" stroked="t" strokecolor="#808080 [1629]" strokeweight="4pt" o:spt="32" type="#_x0000_t32">
                <v:fill/>
                <v:stroke filltype="solid"/>
                <v:imagedata o:title=""/>
                <w10:wrap type="none" anchorx="text" anchory="text"/>
              </v:shape>
            </w:pict>
          </mc:Fallback>
        </mc:AlternateContent>
      </w:r>
    </w:p>
    <w:p>
      <w:pPr>
        <w:pStyle w:val="0"/>
        <w:ind w:firstLine="321" w:firstLineChars="100"/>
        <w:rPr>
          <w:rFonts w:hint="default" w:asciiTheme="majorEastAsia" w:hAnsiTheme="majorEastAsia" w:eastAsiaTheme="majorEastAsia"/>
          <w:b w:val="1"/>
          <w:sz w:val="32"/>
          <w:u w:val="none" w:color="auto"/>
        </w:rPr>
      </w:pPr>
      <w:r>
        <w:rPr>
          <w:rFonts w:hint="eastAsia" w:asciiTheme="majorEastAsia" w:hAnsiTheme="majorEastAsia" w:eastAsiaTheme="majorEastAsia"/>
          <w:b w:val="1"/>
          <w:sz w:val="32"/>
          <w:u w:val="none" w:color="auto"/>
        </w:rPr>
        <w:t>須崎港ＢＣＰに沿った机上訓練</w:t>
      </w:r>
    </w:p>
    <w:p>
      <w:pPr>
        <w:pStyle w:val="17"/>
        <w:ind w:firstLine="480" w:firstLineChars="200"/>
        <w:rPr>
          <w:rFonts w:hint="default" w:asciiTheme="minorEastAsia" w:hAnsiTheme="minorEastAsia" w:eastAsiaTheme="minorEastAsia"/>
          <w:spacing w:val="0"/>
        </w:rPr>
      </w:pPr>
      <w:r>
        <w:rPr>
          <w:rFonts w:hint="eastAsia" w:asciiTheme="minorEastAsia" w:hAnsiTheme="minorEastAsia" w:eastAsiaTheme="minorEastAsia"/>
          <w:spacing w:val="0"/>
        </w:rPr>
        <w:t>開催日時　令和８年１１月４日（水）１４：００～１６：００</w:t>
      </w:r>
    </w:p>
    <w:p>
      <w:pPr>
        <w:pStyle w:val="0"/>
        <w:ind w:firstLine="480" w:firstLineChars="200"/>
        <w:rPr>
          <w:rFonts w:hint="default" w:ascii="ＭＳ ゴシック" w:hAnsi="ＭＳ ゴシック" w:eastAsia="ＭＳ ゴシック"/>
          <w:sz w:val="24"/>
          <w:u w:val="none" w:color="auto"/>
        </w:rPr>
      </w:pPr>
      <w:r>
        <w:rPr>
          <w:rFonts w:hint="eastAsia" w:asciiTheme="minorEastAsia" w:hAnsiTheme="minorEastAsia" w:eastAsiaTheme="minorEastAsia"/>
          <w:kern w:val="0"/>
          <w:sz w:val="24"/>
          <w:u w:val="none" w:color="auto"/>
        </w:rPr>
        <w:t>開催場所</w:t>
      </w:r>
      <w:r>
        <w:rPr>
          <w:rFonts w:hint="eastAsia" w:asciiTheme="minorEastAsia" w:hAnsiTheme="minorEastAsia" w:eastAsiaTheme="minorEastAsia"/>
          <w:sz w:val="24"/>
          <w:u w:val="none" w:color="auto"/>
        </w:rPr>
        <w:t>　須崎市立</w:t>
      </w:r>
      <w:r>
        <w:rPr>
          <w:rFonts w:hint="eastAsia" w:asciiTheme="minorEastAsia" w:hAnsiTheme="minorEastAsia" w:eastAsiaTheme="minorEastAsia"/>
          <w:sz w:val="24"/>
          <w:u w:val="none" w:color="auto"/>
        </w:rPr>
        <w:t xml:space="preserve"> </w:t>
      </w:r>
      <w:r>
        <w:rPr>
          <w:rFonts w:hint="eastAsia" w:asciiTheme="minorEastAsia" w:hAnsiTheme="minorEastAsia" w:eastAsiaTheme="minorEastAsia"/>
          <w:sz w:val="24"/>
          <w:u w:val="none" w:color="auto"/>
        </w:rPr>
        <w:t>市民文化会館</w:t>
      </w:r>
      <w:r>
        <w:rPr>
          <w:rFonts w:hint="eastAsia" w:asciiTheme="minorEastAsia" w:hAnsiTheme="minorEastAsia" w:eastAsiaTheme="minorEastAsia"/>
          <w:sz w:val="24"/>
          <w:u w:val="none" w:color="auto"/>
        </w:rPr>
        <w:t xml:space="preserve"> </w:t>
      </w:r>
      <w:r>
        <w:rPr>
          <w:rFonts w:hint="eastAsia" w:asciiTheme="minorEastAsia" w:hAnsiTheme="minorEastAsia" w:eastAsiaTheme="minorEastAsia"/>
          <w:sz w:val="24"/>
          <w:u w:val="none" w:color="auto"/>
        </w:rPr>
        <w:t>大会議室</w:t>
      </w:r>
    </w:p>
    <w:p>
      <w:pPr>
        <w:pStyle w:val="0"/>
        <w:jc w:val="left"/>
        <w:rPr>
          <w:rFonts w:hint="default" w:ascii="ＭＳ ゴシック" w:hAnsi="ＭＳ ゴシック" w:eastAsia="ＭＳ ゴシック"/>
          <w:u w:val="none" w:color="auto"/>
        </w:rPr>
      </w:pPr>
    </w:p>
    <w:p>
      <w:pPr>
        <w:pStyle w:val="0"/>
        <w:jc w:val="left"/>
        <w:rPr>
          <w:rFonts w:hint="default" w:ascii="ＭＳ ゴシック" w:hAnsi="ＭＳ ゴシック" w:eastAsia="ＭＳ ゴシック"/>
          <w:sz w:val="24"/>
          <w:u w:val="none" w:color="auto"/>
        </w:rPr>
      </w:pPr>
    </w:p>
    <w:tbl>
      <w:tblPr>
        <w:tblStyle w:val="26"/>
        <w:tblW w:w="8363" w:type="dxa"/>
        <w:tblInd w:w="534" w:type="dxa"/>
        <w:tblLayout w:type="fixed"/>
        <w:tblLook w:firstRow="1" w:lastRow="0" w:firstColumn="1" w:lastColumn="0" w:noHBand="0" w:noVBand="1" w:val="04A0"/>
      </w:tblPr>
      <w:tblGrid>
        <w:gridCol w:w="2296"/>
        <w:gridCol w:w="6067"/>
      </w:tblGrid>
      <w:tr>
        <w:trPr>
          <w:trHeight w:val="666" w:hRule="atLeast"/>
        </w:trPr>
        <w:tc>
          <w:tcPr>
            <w:tcW w:w="2296" w:type="dxa"/>
            <w:vAlign w:val="center"/>
          </w:tcPr>
          <w:p>
            <w:pPr>
              <w:pStyle w:val="0"/>
              <w:jc w:val="left"/>
              <w:rPr>
                <w:rFonts w:hint="eastAsia"/>
              </w:rPr>
            </w:pPr>
            <w:r>
              <w:rPr>
                <w:rFonts w:hint="eastAsia" w:ascii="ＭＳ ゴシック" w:hAnsi="ＭＳ ゴシック" w:eastAsia="ＭＳ ゴシック"/>
                <w:u w:val="none" w:color="auto"/>
              </w:rPr>
              <w:t>貴社名</w:t>
            </w:r>
          </w:p>
        </w:tc>
        <w:tc>
          <w:tcPr>
            <w:tcW w:w="6067" w:type="dxa"/>
            <w:vAlign w:val="center"/>
          </w:tcPr>
          <w:p>
            <w:pPr>
              <w:pStyle w:val="0"/>
              <w:jc w:val="left"/>
              <w:rPr>
                <w:rFonts w:hint="default" w:ascii="ＭＳ ゴシック" w:hAnsi="ＭＳ ゴシック" w:eastAsia="ＭＳ ゴシック"/>
                <w:u w:val="none" w:color="auto"/>
              </w:rPr>
            </w:pPr>
          </w:p>
        </w:tc>
      </w:tr>
      <w:tr>
        <w:trPr>
          <w:trHeight w:val="666" w:hRule="atLeast"/>
        </w:trPr>
        <w:tc>
          <w:tcPr>
            <w:tcW w:w="2296" w:type="dxa"/>
            <w:vAlign w:val="center"/>
          </w:tcPr>
          <w:p>
            <w:pPr>
              <w:pStyle w:val="0"/>
              <w:jc w:val="left"/>
              <w:rPr>
                <w:rFonts w:hint="eastAsia"/>
                <w:u w:val="none" w:color="auto"/>
              </w:rPr>
            </w:pPr>
            <w:r>
              <w:rPr>
                <w:rFonts w:hint="eastAsia"/>
                <w:u w:val="none" w:color="auto"/>
              </w:rPr>
              <w:t>連絡先</w:t>
            </w:r>
          </w:p>
          <w:p>
            <w:pPr>
              <w:pStyle w:val="0"/>
              <w:jc w:val="left"/>
              <w:rPr>
                <w:rFonts w:hint="eastAsia"/>
                <w:u w:val="none" w:color="auto"/>
              </w:rPr>
            </w:pPr>
            <w:r>
              <w:rPr>
                <w:rFonts w:hint="eastAsia"/>
                <w:u w:val="none" w:color="auto"/>
              </w:rPr>
              <w:t>（代表者の連絡先）</w:t>
            </w:r>
          </w:p>
        </w:tc>
        <w:tc>
          <w:tcPr>
            <w:tcW w:w="6067" w:type="dxa"/>
            <w:vAlign w:val="center"/>
          </w:tcPr>
          <w:p>
            <w:pPr>
              <w:pStyle w:val="0"/>
              <w:jc w:val="left"/>
              <w:rPr>
                <w:rFonts w:hint="default" w:ascii="ＭＳ ゴシック" w:hAnsi="ＭＳ ゴシック" w:eastAsia="ＭＳ ゴシック"/>
                <w:u w:val="none" w:color="auto"/>
              </w:rPr>
            </w:pPr>
            <w:r>
              <w:rPr>
                <w:rFonts w:hint="eastAsia" w:ascii="ＭＳ ゴシック" w:hAnsi="ＭＳ ゴシック" w:eastAsia="ＭＳ ゴシック"/>
                <w:u w:val="none" w:color="auto"/>
              </w:rPr>
              <w:t>ＴＥＬ：</w:t>
            </w:r>
          </w:p>
          <w:p>
            <w:pPr>
              <w:pStyle w:val="0"/>
              <w:jc w:val="left"/>
              <w:rPr>
                <w:rFonts w:hint="default" w:ascii="ＭＳ ゴシック" w:hAnsi="ＭＳ ゴシック" w:eastAsia="ＭＳ ゴシック"/>
                <w:sz w:val="16"/>
                <w:u w:val="none" w:color="auto"/>
              </w:rPr>
            </w:pPr>
            <w:r>
              <w:rPr>
                <w:rFonts w:hint="eastAsia" w:ascii="ＭＳ ゴシック" w:hAnsi="ＭＳ ゴシック" w:eastAsia="ＭＳ ゴシック"/>
                <w:sz w:val="16"/>
                <w:u w:val="none" w:color="auto"/>
              </w:rPr>
              <w:t>※取材当日に連絡可能な携帯電話番号等の連絡先を記入してください。取材当日に変更等が生じた場合に連絡させていただきます。</w:t>
            </w:r>
          </w:p>
        </w:tc>
      </w:tr>
      <w:tr>
        <w:trPr>
          <w:trHeight w:val="666" w:hRule="atLeast"/>
        </w:trPr>
        <w:tc>
          <w:tcPr>
            <w:tcW w:w="2296" w:type="dxa"/>
            <w:vAlign w:val="center"/>
          </w:tcPr>
          <w:p>
            <w:pPr>
              <w:pStyle w:val="0"/>
              <w:jc w:val="left"/>
              <w:rPr>
                <w:rFonts w:hint="eastAsia"/>
                <w:u w:val="none" w:color="auto"/>
              </w:rPr>
            </w:pPr>
            <w:r>
              <w:rPr>
                <w:rFonts w:hint="eastAsia"/>
                <w:u w:val="none" w:color="auto"/>
              </w:rPr>
              <w:t>取材者氏名</w:t>
            </w:r>
          </w:p>
        </w:tc>
        <w:tc>
          <w:tcPr>
            <w:tcW w:w="6067" w:type="dxa"/>
            <w:vAlign w:val="center"/>
          </w:tcPr>
          <w:p>
            <w:pPr>
              <w:pStyle w:val="0"/>
              <w:rPr>
                <w:rFonts w:hint="eastAsia"/>
                <w:u w:val="none" w:color="auto"/>
              </w:rPr>
            </w:pPr>
            <w:r>
              <w:rPr>
                <w:rFonts w:hint="eastAsia"/>
                <w:u w:val="none" w:color="auto"/>
              </w:rPr>
              <w:t>１）代表者</w:t>
            </w:r>
          </w:p>
        </w:tc>
      </w:tr>
      <w:tr>
        <w:trPr>
          <w:trHeight w:val="666" w:hRule="atLeast"/>
        </w:trPr>
        <w:tc>
          <w:tcPr>
            <w:tcW w:w="2296" w:type="dxa"/>
            <w:vAlign w:val="center"/>
          </w:tcPr>
          <w:p>
            <w:pPr>
              <w:pStyle w:val="0"/>
              <w:rPr>
                <w:rFonts w:hint="eastAsia"/>
                <w:u w:val="none" w:color="auto"/>
              </w:rPr>
            </w:pPr>
          </w:p>
        </w:tc>
        <w:tc>
          <w:tcPr>
            <w:tcW w:w="6067" w:type="dxa"/>
            <w:vAlign w:val="center"/>
          </w:tcPr>
          <w:p>
            <w:pPr>
              <w:pStyle w:val="0"/>
              <w:rPr>
                <w:rFonts w:hint="eastAsia"/>
                <w:u w:val="none" w:color="auto"/>
              </w:rPr>
            </w:pPr>
            <w:r>
              <w:rPr>
                <w:rFonts w:hint="eastAsia"/>
                <w:u w:val="none" w:color="auto"/>
              </w:rPr>
              <w:t>２）</w:t>
            </w:r>
          </w:p>
        </w:tc>
      </w:tr>
      <w:tr>
        <w:trPr>
          <w:trHeight w:val="666" w:hRule="atLeast"/>
        </w:trPr>
        <w:tc>
          <w:tcPr>
            <w:tcW w:w="2296" w:type="dxa"/>
            <w:vAlign w:val="center"/>
          </w:tcPr>
          <w:p>
            <w:pPr>
              <w:pStyle w:val="0"/>
              <w:rPr>
                <w:rFonts w:hint="eastAsia"/>
                <w:u w:val="none" w:color="auto"/>
              </w:rPr>
            </w:pPr>
          </w:p>
        </w:tc>
        <w:tc>
          <w:tcPr>
            <w:tcW w:w="6067" w:type="dxa"/>
            <w:vAlign w:val="center"/>
          </w:tcPr>
          <w:p>
            <w:pPr>
              <w:pStyle w:val="0"/>
              <w:rPr>
                <w:rFonts w:hint="eastAsia"/>
                <w:u w:val="none" w:color="auto"/>
              </w:rPr>
            </w:pPr>
            <w:r>
              <w:rPr>
                <w:rFonts w:hint="eastAsia"/>
                <w:u w:val="none" w:color="auto"/>
              </w:rPr>
              <w:t>３）</w:t>
            </w:r>
          </w:p>
        </w:tc>
      </w:tr>
      <w:tr>
        <w:trPr>
          <w:trHeight w:val="666" w:hRule="atLeast"/>
        </w:trPr>
        <w:tc>
          <w:tcPr>
            <w:tcW w:w="2296" w:type="dxa"/>
            <w:vAlign w:val="center"/>
          </w:tcPr>
          <w:p>
            <w:pPr>
              <w:pStyle w:val="0"/>
              <w:rPr>
                <w:rFonts w:hint="eastAsia"/>
                <w:u w:val="none" w:color="auto"/>
              </w:rPr>
            </w:pPr>
            <w:r>
              <w:rPr>
                <w:rFonts w:hint="eastAsia"/>
                <w:u w:val="none" w:color="auto"/>
              </w:rPr>
              <w:t>車の台数</w:t>
            </w:r>
          </w:p>
        </w:tc>
        <w:tc>
          <w:tcPr>
            <w:tcW w:w="6067" w:type="dxa"/>
            <w:vAlign w:val="center"/>
          </w:tcPr>
          <w:p>
            <w:pPr>
              <w:pStyle w:val="0"/>
              <w:rPr>
                <w:rFonts w:hint="eastAsia"/>
                <w:u w:val="none" w:color="auto"/>
              </w:rPr>
            </w:pPr>
            <w:r>
              <w:rPr>
                <w:rFonts w:hint="eastAsia"/>
                <w:u w:val="none" w:color="auto"/>
              </w:rPr>
              <w:t>（　　　台）［車番：　　　　　］</w:t>
            </w:r>
          </w:p>
          <w:p>
            <w:pPr>
              <w:pStyle w:val="0"/>
              <w:rPr>
                <w:rFonts w:hint="eastAsia"/>
                <w:sz w:val="16"/>
                <w:u w:val="none" w:color="auto"/>
              </w:rPr>
            </w:pPr>
            <w:r>
              <w:rPr>
                <w:rFonts w:hint="eastAsia"/>
                <w:sz w:val="16"/>
                <w:u w:val="none" w:color="auto"/>
              </w:rPr>
              <w:t>※事前に台数と車番をお教えください。</w:t>
            </w:r>
          </w:p>
          <w:p>
            <w:pPr>
              <w:pStyle w:val="0"/>
              <w:rPr>
                <w:rFonts w:hint="eastAsia"/>
                <w:u w:val="none" w:color="auto"/>
              </w:rPr>
            </w:pPr>
            <w:r>
              <w:rPr>
                <w:rFonts w:hint="eastAsia"/>
                <w:sz w:val="16"/>
                <w:u w:val="none" w:color="auto"/>
              </w:rPr>
              <w:t>※駐車場は、須崎市立市民文化会館駐車場をご利用いただく予定です。</w:t>
            </w:r>
          </w:p>
        </w:tc>
      </w:tr>
    </w:tbl>
    <w:p>
      <w:pPr>
        <w:pStyle w:val="0"/>
        <w:ind w:firstLine="480" w:firstLineChars="200"/>
        <w:jc w:val="left"/>
        <w:rPr>
          <w:rFonts w:hint="default"/>
          <w:sz w:val="24"/>
          <w:u w:val="none" w:color="auto"/>
        </w:rPr>
      </w:pPr>
    </w:p>
    <w:sectPr>
      <w:headerReference r:id="rId5" w:type="default"/>
      <w:footerReference r:id="rId6" w:type="default"/>
      <w:pgSz w:w="11906" w:h="16838"/>
      <w:pgMar w:top="1418" w:right="1418" w:bottom="1418" w:left="1418" w:header="851" w:footer="992" w:gutter="0"/>
      <w:cols w:space="720"/>
      <w:textDirection w:val="lrTb"/>
      <w:docGrid w:type="line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bookmarkStart w:id="0" w:name="_GoBack"/>
    <w:bookmarkEnd w:id="0"/>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drawingGridHorizontalSpacing w:val="105"/>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2" type="connector" idref="#_x0000_s1026">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sz w:val="22"/>
      <w:u w:val="single" w:color="aut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u w:val="none" w:color="auto"/>
    </w:rPr>
  </w:style>
  <w:style w:type="character" w:styleId="16" w:customStyle="1">
    <w:name w:val="記 (文字)"/>
    <w:basedOn w:val="10"/>
    <w:next w:val="16"/>
    <w:link w:val="15"/>
    <w:uiPriority w:val="0"/>
    <w:rPr>
      <w:rFonts w:ascii="ＭＳ 明朝" w:hAnsi="ＭＳ 明朝" w:eastAsia="ＭＳ 明朝"/>
      <w:sz w:val="22"/>
    </w:rPr>
  </w:style>
  <w:style w:type="paragraph" w:styleId="17" w:customStyle="1">
    <w:name w:val="一太郎"/>
    <w:next w:val="17"/>
    <w:link w:val="0"/>
    <w:uiPriority w:val="0"/>
    <w:pPr>
      <w:widowControl w:val="0"/>
      <w:wordWrap w:val="0"/>
      <w:autoSpaceDE w:val="0"/>
      <w:autoSpaceDN w:val="0"/>
      <w:adjustRightInd w:val="0"/>
      <w:spacing w:line="401" w:lineRule="exact"/>
      <w:jc w:val="both"/>
    </w:pPr>
    <w:rPr>
      <w:rFonts w:ascii="Century" w:hAnsi="Century" w:eastAsia="ＭＳ Ｐゴシック"/>
      <w:spacing w:val="9"/>
      <w:kern w:val="0"/>
      <w:sz w:val="24"/>
    </w:rPr>
  </w:style>
  <w:style w:type="paragraph" w:styleId="18">
    <w:name w:val="Balloon Text"/>
    <w:basedOn w:val="0"/>
    <w:next w:val="18"/>
    <w:link w:val="19"/>
    <w:uiPriority w:val="0"/>
    <w:semiHidden/>
    <w:rPr>
      <w:rFonts w:asciiTheme="majorHAnsi" w:hAnsiTheme="majorHAnsi" w:eastAsiaTheme="majorEastAsia"/>
      <w:sz w:val="18"/>
    </w:rPr>
  </w:style>
  <w:style w:type="character" w:styleId="19" w:customStyle="1">
    <w:name w:val="吹き出し (文字)"/>
    <w:basedOn w:val="10"/>
    <w:next w:val="19"/>
    <w:link w:val="18"/>
    <w:uiPriority w:val="0"/>
    <w:rPr>
      <w:rFonts w:asciiTheme="majorHAnsi" w:hAnsiTheme="majorHAnsi" w:eastAsiaTheme="majorEastAsia"/>
      <w:sz w:val="18"/>
      <w:u w:val="single" w:color="auto"/>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rPr>
      <w:rFonts w:ascii="ＭＳ 明朝" w:hAnsi="ＭＳ 明朝" w:eastAsia="ＭＳ 明朝"/>
      <w:sz w:val="22"/>
      <w:u w:val="single" w:color="auto"/>
    </w:rPr>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rPr>
      <w:rFonts w:ascii="ＭＳ 明朝" w:hAnsi="ＭＳ 明朝" w:eastAsia="ＭＳ 明朝"/>
      <w:sz w:val="22"/>
      <w:u w:val="single" w:color="auto"/>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697</TotalTime>
  <Pages>1</Pages>
  <Words>13</Words>
  <Characters>330</Characters>
  <Application>JUST Note</Application>
  <Lines>31</Lines>
  <Paragraphs>22</Paragraphs>
  <CharactersWithSpaces>354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504124</cp:lastModifiedBy>
  <cp:lastPrinted>2025-11-06T00:01:53Z</cp:lastPrinted>
  <dcterms:created xsi:type="dcterms:W3CDTF">2013-10-03T23:54:00Z</dcterms:created>
  <dcterms:modified xsi:type="dcterms:W3CDTF">2026-10-16T06:47:35Z</dcterms:modified>
  <cp:revision>13</cp:revision>
</cp:coreProperties>
</file>